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0E720" w14:textId="77777777" w:rsidR="004542F3" w:rsidRPr="00A334D2" w:rsidRDefault="004542F3" w:rsidP="00EA170B">
      <w:pPr>
        <w:pStyle w:val="MDPI11articletype"/>
      </w:pPr>
      <w:r w:rsidRPr="00A334D2">
        <w:t>Article</w:t>
      </w:r>
    </w:p>
    <w:p w14:paraId="56AFAC09" w14:textId="241014C3" w:rsidR="004542F3" w:rsidRPr="00A334D2" w:rsidRDefault="004542F3" w:rsidP="00EA170B">
      <w:pPr>
        <w:pStyle w:val="MDPI12title"/>
      </w:pPr>
      <w:r w:rsidRPr="00A334D2">
        <w:t>Generalized Concept and MATLAB Code for Modeling and Analyzing Wideband 90</w:t>
      </w:r>
      <w:r w:rsidR="00B04296" w:rsidRPr="00A334D2">
        <w:t>°</w:t>
      </w:r>
      <w:r w:rsidRPr="00A334D2">
        <w:t xml:space="preserve"> Stub-Loaded Phase Shifters with </w:t>
      </w:r>
      <w:r w:rsidR="006334BB" w:rsidRPr="00A334D2">
        <w:br/>
      </w:r>
      <w:r w:rsidRPr="00A334D2">
        <w:t>Simulation and Experimental Verifications</w:t>
      </w:r>
    </w:p>
    <w:p w14:paraId="7AF396DA" w14:textId="01EAEE1C" w:rsidR="007B1ABE" w:rsidRPr="00A334D2" w:rsidRDefault="004542F3" w:rsidP="00EA170B">
      <w:pPr>
        <w:pStyle w:val="MDPI13authornames"/>
        <w:rPr>
          <w:b w:val="0"/>
          <w:bCs/>
          <w:vertAlign w:val="superscript"/>
          <w:lang w:eastAsia="zh-CN"/>
        </w:rPr>
      </w:pPr>
      <w:commentRangeStart w:id="0"/>
      <w:r w:rsidRPr="00A334D2">
        <w:rPr>
          <w:highlight w:val="yellow"/>
        </w:rPr>
        <w:t xml:space="preserve">Falih M. </w:t>
      </w:r>
      <w:proofErr w:type="spellStart"/>
      <w:r w:rsidRPr="00A334D2">
        <w:rPr>
          <w:highlight w:val="yellow"/>
        </w:rPr>
        <w:t>Alnahwi</w:t>
      </w:r>
      <w:proofErr w:type="spellEnd"/>
      <w:r w:rsidR="000B7B56" w:rsidRPr="00A334D2">
        <w:rPr>
          <w:highlight w:val="yellow"/>
        </w:rPr>
        <w:t xml:space="preserve"> </w:t>
      </w:r>
      <w:r w:rsidRPr="00A334D2">
        <w:rPr>
          <w:highlight w:val="yellow"/>
          <w:vertAlign w:val="superscript"/>
        </w:rPr>
        <w:t>1</w:t>
      </w:r>
      <w:r w:rsidRPr="00A334D2">
        <w:rPr>
          <w:highlight w:val="yellow"/>
        </w:rPr>
        <w:t>,</w:t>
      </w:r>
      <w:commentRangeEnd w:id="0"/>
      <w:r w:rsidR="00EA170B" w:rsidRPr="00A334D2">
        <w:rPr>
          <w:rStyle w:val="CommentReference"/>
          <w:rFonts w:eastAsia="SimSun"/>
          <w:b w:val="0"/>
          <w:noProof/>
          <w:kern w:val="0"/>
          <w:lang w:eastAsia="zh-CN" w:bidi="ar-SA"/>
          <w14:ligatures w14:val="none"/>
        </w:rPr>
        <w:commentReference w:id="0"/>
      </w:r>
      <w:r w:rsidRPr="00A334D2">
        <w:t xml:space="preserve"> </w:t>
      </w:r>
      <w:proofErr w:type="spellStart"/>
      <w:r w:rsidRPr="00A334D2">
        <w:rPr>
          <w:highlight w:val="yellow"/>
        </w:rPr>
        <w:t>Yasir</w:t>
      </w:r>
      <w:proofErr w:type="spellEnd"/>
      <w:r w:rsidRPr="00A334D2">
        <w:rPr>
          <w:highlight w:val="yellow"/>
        </w:rPr>
        <w:t xml:space="preserve"> I. A. Al-Yasir</w:t>
      </w:r>
      <w:r w:rsidR="000B7B56" w:rsidRPr="00A334D2">
        <w:rPr>
          <w:highlight w:val="yellow"/>
        </w:rPr>
        <w:t xml:space="preserve"> </w:t>
      </w:r>
      <w:r w:rsidRPr="00A334D2">
        <w:rPr>
          <w:vertAlign w:val="superscript"/>
        </w:rPr>
        <w:t>2</w:t>
      </w:r>
      <w:proofErr w:type="gramStart"/>
      <w:r w:rsidRPr="00A334D2">
        <w:rPr>
          <w:vertAlign w:val="superscript"/>
        </w:rPr>
        <w:t>,3</w:t>
      </w:r>
      <w:proofErr w:type="gramEnd"/>
      <w:r w:rsidR="000B7B56" w:rsidRPr="00A334D2">
        <w:rPr>
          <w:vertAlign w:val="superscript"/>
        </w:rPr>
        <w:t>,</w:t>
      </w:r>
      <w:r w:rsidRPr="00A334D2">
        <w:t>*, Chan Hwang See</w:t>
      </w:r>
      <w:r w:rsidR="000B7B56" w:rsidRPr="00A334D2">
        <w:t xml:space="preserve"> </w:t>
      </w:r>
      <w:r w:rsidRPr="00A334D2">
        <w:rPr>
          <w:bCs/>
          <w:vertAlign w:val="superscript"/>
        </w:rPr>
        <w:t>4</w:t>
      </w:r>
      <w:r w:rsidRPr="00A334D2">
        <w:rPr>
          <w:bCs/>
        </w:rPr>
        <w:t>,</w:t>
      </w:r>
      <w:r w:rsidRPr="00A334D2">
        <w:t xml:space="preserve"> Abdulkareem S. Abdullah</w:t>
      </w:r>
      <w:r w:rsidR="001E1C9B" w:rsidRPr="00A334D2">
        <w:t xml:space="preserve"> </w:t>
      </w:r>
      <w:r w:rsidR="0027023C" w:rsidRPr="00A334D2">
        <w:rPr>
          <w:vertAlign w:val="superscript"/>
        </w:rPr>
        <w:t>1</w:t>
      </w:r>
      <w:r w:rsidR="001E1C9B" w:rsidRPr="00A334D2">
        <w:rPr>
          <w:vertAlign w:val="superscript"/>
        </w:rPr>
        <w:t xml:space="preserve"> </w:t>
      </w:r>
      <w:r w:rsidR="000B7B56" w:rsidRPr="00A334D2">
        <w:br/>
      </w:r>
      <w:r w:rsidRPr="00A334D2">
        <w:t xml:space="preserve">and Raed A. Abd-Alhameed </w:t>
      </w:r>
      <w:r w:rsidRPr="00A334D2">
        <w:rPr>
          <w:vertAlign w:val="superscript"/>
        </w:rPr>
        <w:t>3,5</w:t>
      </w:r>
    </w:p>
    <w:tbl>
      <w:tblPr>
        <w:tblStyle w:val="MDPITable"/>
        <w:tblpPr w:leftFromText="198" w:rightFromText="198" w:vertAnchor="page" w:horzAnchor="margin" w:tblpY="9842"/>
        <w:tblW w:w="2409" w:type="dxa"/>
        <w:tblLayout w:type="fixed"/>
        <w:tblLook w:val="04A0" w:firstRow="1" w:lastRow="0" w:firstColumn="1" w:lastColumn="0" w:noHBand="0" w:noVBand="1"/>
      </w:tblPr>
      <w:tblGrid>
        <w:gridCol w:w="2409"/>
      </w:tblGrid>
      <w:tr w:rsidR="007B1ABE" w:rsidRPr="00A334D2" w14:paraId="7632DF66" w14:textId="77777777" w:rsidTr="00D37DB7">
        <w:trPr>
          <w:cantSplit/>
        </w:trPr>
        <w:tc>
          <w:tcPr>
            <w:tcW w:w="2409" w:type="dxa"/>
          </w:tcPr>
          <w:p w14:paraId="6DEF1D42" w14:textId="4EB979D8" w:rsidR="007B1ABE" w:rsidRPr="00A334D2" w:rsidRDefault="007B1ABE" w:rsidP="00D37DB7">
            <w:pPr>
              <w:pStyle w:val="MDPI61Citation"/>
              <w:rPr>
                <w:lang w:val="en-US"/>
              </w:rPr>
            </w:pPr>
            <w:commentRangeStart w:id="1"/>
            <w:r w:rsidRPr="00A334D2">
              <w:rPr>
                <w:b/>
                <w:highlight w:val="yellow"/>
                <w:lang w:val="en-US"/>
              </w:rPr>
              <w:t>Citation:</w:t>
            </w:r>
            <w:commentRangeEnd w:id="1"/>
            <w:r w:rsidRPr="00A334D2">
              <w:rPr>
                <w:rStyle w:val="CommentReference"/>
                <w:rFonts w:cs="Times New Roman"/>
                <w:noProof/>
                <w:color w:val="000000"/>
                <w:kern w:val="0"/>
                <w:lang w:val="en-US"/>
                <w14:ligatures w14:val="none"/>
              </w:rPr>
              <w:commentReference w:id="1"/>
            </w:r>
            <w:r w:rsidRPr="00A334D2">
              <w:rPr>
                <w:lang w:val="en-US"/>
              </w:rPr>
              <w:t xml:space="preserve"> </w:t>
            </w:r>
            <w:proofErr w:type="spellStart"/>
            <w:r w:rsidRPr="00A334D2">
              <w:rPr>
                <w:lang w:val="en-US"/>
              </w:rPr>
              <w:t>Alnahwi</w:t>
            </w:r>
            <w:proofErr w:type="spellEnd"/>
            <w:r w:rsidRPr="00A334D2">
              <w:rPr>
                <w:lang w:val="en-US"/>
              </w:rPr>
              <w:t>, F.M.; Al-</w:t>
            </w:r>
            <w:proofErr w:type="spellStart"/>
            <w:r w:rsidRPr="00A334D2">
              <w:rPr>
                <w:lang w:val="en-US"/>
              </w:rPr>
              <w:t>Yasir</w:t>
            </w:r>
            <w:proofErr w:type="spellEnd"/>
            <w:r w:rsidRPr="00A334D2">
              <w:rPr>
                <w:lang w:val="en-US"/>
              </w:rPr>
              <w:t>, Y.I.A.; See, C.H.; Abdullah, A.S.; Abd-Alhameed, R.A. Generalized Concept and MATLAB Code for Modeling and Analyzing Wideband 90</w:t>
            </w:r>
            <w:r w:rsidR="00B04296" w:rsidRPr="00A334D2">
              <w:rPr>
                <w:lang w:val="en-US"/>
              </w:rPr>
              <w:t>°</w:t>
            </w:r>
            <w:r w:rsidRPr="00A334D2">
              <w:rPr>
                <w:lang w:val="en-US"/>
              </w:rPr>
              <w:t xml:space="preserve"> Stub-Loaded Phase Shifters with Simulation and Experimental </w:t>
            </w:r>
            <w:r w:rsidR="00B45490" w:rsidRPr="00A334D2">
              <w:rPr>
                <w:lang w:val="en-US"/>
              </w:rPr>
              <w:br/>
            </w:r>
            <w:r w:rsidRPr="00A334D2">
              <w:rPr>
                <w:lang w:val="en-US"/>
              </w:rPr>
              <w:t xml:space="preserve">Verifications. </w:t>
            </w:r>
            <w:r w:rsidRPr="00A334D2">
              <w:rPr>
                <w:i/>
                <w:lang w:val="en-US"/>
              </w:rPr>
              <w:t xml:space="preserve">Sensors </w:t>
            </w:r>
            <w:r w:rsidRPr="00A334D2">
              <w:rPr>
                <w:b/>
                <w:lang w:val="en-US"/>
              </w:rPr>
              <w:t>2023</w:t>
            </w:r>
            <w:r w:rsidRPr="00A334D2">
              <w:rPr>
                <w:lang w:val="en-US"/>
              </w:rPr>
              <w:t xml:space="preserve">, </w:t>
            </w:r>
            <w:r w:rsidRPr="00A334D2">
              <w:rPr>
                <w:i/>
                <w:lang w:val="en-US"/>
              </w:rPr>
              <w:t>23</w:t>
            </w:r>
            <w:r w:rsidRPr="00A334D2">
              <w:rPr>
                <w:lang w:val="en-US"/>
              </w:rPr>
              <w:t>, x. https://doi.org/10.3390/xxxxx</w:t>
            </w:r>
          </w:p>
          <w:p w14:paraId="094254C2" w14:textId="77777777" w:rsidR="007B1ABE" w:rsidRPr="00A334D2" w:rsidRDefault="007B1ABE" w:rsidP="00D37DB7">
            <w:pPr>
              <w:pStyle w:val="MDPI15academiceditor"/>
              <w:spacing w:after="120"/>
              <w:rPr>
                <w:lang w:val="en-US"/>
              </w:rPr>
            </w:pPr>
            <w:r w:rsidRPr="00A334D2">
              <w:rPr>
                <w:lang w:val="en-US"/>
              </w:rPr>
              <w:t>Academic Editor(s): Name</w:t>
            </w:r>
          </w:p>
          <w:p w14:paraId="50BA399E" w14:textId="01161256" w:rsidR="007B1ABE" w:rsidRPr="00A334D2" w:rsidRDefault="007B1ABE" w:rsidP="00D37DB7">
            <w:pPr>
              <w:pStyle w:val="MDPI14history"/>
              <w:spacing w:before="120"/>
              <w:rPr>
                <w:lang w:val="en-US"/>
              </w:rPr>
            </w:pPr>
            <w:r w:rsidRPr="00A334D2">
              <w:rPr>
                <w:lang w:val="en-US"/>
              </w:rPr>
              <w:t>Received: 5 August 2023</w:t>
            </w:r>
          </w:p>
          <w:p w14:paraId="13414382" w14:textId="3D8735DE" w:rsidR="007B1ABE" w:rsidRPr="00A334D2" w:rsidRDefault="007B1ABE" w:rsidP="00D37DB7">
            <w:pPr>
              <w:pStyle w:val="MDPI14history"/>
              <w:rPr>
                <w:lang w:val="en-US"/>
              </w:rPr>
            </w:pPr>
            <w:r w:rsidRPr="00A334D2">
              <w:rPr>
                <w:lang w:val="en-US"/>
              </w:rPr>
              <w:t xml:space="preserve">Revised: </w:t>
            </w:r>
            <w:r w:rsidR="00147E5A" w:rsidRPr="00A334D2">
              <w:rPr>
                <w:lang w:val="en-US"/>
              </w:rPr>
              <w:t>4 September 2023</w:t>
            </w:r>
          </w:p>
          <w:p w14:paraId="49C7954A" w14:textId="77777777" w:rsidR="007B1ABE" w:rsidRPr="00A334D2" w:rsidRDefault="007B1ABE" w:rsidP="00D37DB7">
            <w:pPr>
              <w:pStyle w:val="MDPI14history"/>
              <w:rPr>
                <w:lang w:val="en-US"/>
              </w:rPr>
            </w:pPr>
            <w:r w:rsidRPr="00A334D2">
              <w:rPr>
                <w:lang w:val="en-US"/>
              </w:rPr>
              <w:t>Accepted: date</w:t>
            </w:r>
          </w:p>
          <w:p w14:paraId="08B7012B" w14:textId="77777777" w:rsidR="007B1ABE" w:rsidRPr="00A334D2" w:rsidRDefault="007B1ABE" w:rsidP="00D37DB7">
            <w:pPr>
              <w:pStyle w:val="MDPI14history"/>
              <w:spacing w:after="120"/>
              <w:rPr>
                <w:lang w:val="en-US"/>
              </w:rPr>
            </w:pPr>
            <w:r w:rsidRPr="00A334D2">
              <w:rPr>
                <w:lang w:val="en-US"/>
              </w:rPr>
              <w:t>Published: date</w:t>
            </w:r>
          </w:p>
          <w:p w14:paraId="6FB47475" w14:textId="77777777" w:rsidR="007B1ABE" w:rsidRPr="00A334D2" w:rsidRDefault="007B1ABE" w:rsidP="00D37DB7">
            <w:pPr>
              <w:pStyle w:val="MDPI14history"/>
              <w:spacing w:before="120"/>
              <w:rPr>
                <w:lang w:val="en-US"/>
              </w:rPr>
            </w:pPr>
            <w:r w:rsidRPr="00A334D2">
              <w:rPr>
                <w:noProof/>
                <w:lang w:val="en-GB" w:eastAsia="zh-CN" w:bidi="ar-SA"/>
                <w14:ligatures w14:val="none"/>
              </w:rPr>
              <w:drawing>
                <wp:inline distT="0" distB="0" distL="0" distR="0" wp14:anchorId="18B14943" wp14:editId="645456E5">
                  <wp:extent cx="694800" cy="248400"/>
                  <wp:effectExtent l="0" t="0" r="0" b="0"/>
                  <wp:docPr id="278639137" name="Picture 1"/>
                  <wp:cNvGraphicFramePr/>
                  <a:graphic xmlns:a="http://schemas.openxmlformats.org/drawingml/2006/main">
                    <a:graphicData uri="http://schemas.openxmlformats.org/drawingml/2006/picture">
                      <pic:pic xmlns:pic="http://schemas.openxmlformats.org/drawingml/2006/picture">
                        <pic:nvPicPr>
                          <pic:cNvPr id="278639137" name=""/>
                          <pic:cNvPicPr/>
                        </pic:nvPicPr>
                        <pic:blipFill>
                          <a:blip r:embed="rId9"/>
                          <a:stretch>
                            <a:fillRect/>
                          </a:stretch>
                        </pic:blipFill>
                        <pic:spPr>
                          <a:xfrm>
                            <a:off x="0" y="0"/>
                            <a:ext cx="694800" cy="248400"/>
                          </a:xfrm>
                          <a:prstGeom prst="rect">
                            <a:avLst/>
                          </a:prstGeom>
                        </pic:spPr>
                      </pic:pic>
                    </a:graphicData>
                  </a:graphic>
                </wp:inline>
              </w:drawing>
            </w:r>
          </w:p>
          <w:p w14:paraId="78E4A24A" w14:textId="77777777" w:rsidR="007B1ABE" w:rsidRPr="00A334D2" w:rsidRDefault="007B1ABE" w:rsidP="00D37DB7">
            <w:pPr>
              <w:pStyle w:val="MDPI72Copyright"/>
              <w:rPr>
                <w:lang w:val="en-US"/>
              </w:rPr>
            </w:pPr>
            <w:r w:rsidRPr="00A334D2">
              <w:rPr>
                <w:b/>
                <w:lang w:val="en-US"/>
              </w:rPr>
              <w:t>Copyright:</w:t>
            </w:r>
            <w:r w:rsidRPr="00A334D2">
              <w:rPr>
                <w:lang w:val="en-US"/>
              </w:rPr>
              <w:t xml:space="preserve"> © 2023 by the authors. Submitted for possible open access publication under the terms and conditions of the Creative Commons Attribution (CC BY) license (https://creativecommons.org/licenses/by/4.0/).</w:t>
            </w:r>
          </w:p>
        </w:tc>
      </w:tr>
    </w:tbl>
    <w:p w14:paraId="640E0E3F" w14:textId="5D4507B1" w:rsidR="004542F3" w:rsidRPr="00A334D2" w:rsidRDefault="004542F3" w:rsidP="00EA170B">
      <w:pPr>
        <w:pStyle w:val="MDPI16affiliation"/>
      </w:pPr>
      <w:r w:rsidRPr="00A334D2">
        <w:rPr>
          <w:vertAlign w:val="superscript"/>
        </w:rPr>
        <w:t>1</w:t>
      </w:r>
      <w:r w:rsidRPr="00A334D2">
        <w:tab/>
        <w:t>Department of Electrical Engineering, College of Engineering, University of Basrah, Basrah 61001</w:t>
      </w:r>
      <w:r w:rsidR="00B37F55" w:rsidRPr="00A334D2">
        <w:t>,</w:t>
      </w:r>
      <w:r w:rsidRPr="00A334D2">
        <w:t xml:space="preserve"> Iraq; </w:t>
      </w:r>
      <w:r w:rsidR="002C534A" w:rsidRPr="00A334D2">
        <w:br/>
      </w:r>
      <w:r w:rsidRPr="00A334D2">
        <w:t>falih.mousa@uobasrah.edu.iq (F.M.A.); abdulkareem.abdullah@uobasrah.edu.iq (A.S.A.)</w:t>
      </w:r>
    </w:p>
    <w:p w14:paraId="0A456CB8" w14:textId="77777777" w:rsidR="004542F3" w:rsidRPr="00A334D2" w:rsidRDefault="004542F3" w:rsidP="00EA170B">
      <w:pPr>
        <w:pStyle w:val="MDPI16affiliation"/>
      </w:pPr>
      <w:r w:rsidRPr="00A334D2">
        <w:rPr>
          <w:vertAlign w:val="superscript"/>
        </w:rPr>
        <w:t>2</w:t>
      </w:r>
      <w:r w:rsidRPr="00A334D2">
        <w:tab/>
      </w:r>
      <w:proofErr w:type="spellStart"/>
      <w:r w:rsidRPr="00A334D2">
        <w:t>Skyrora</w:t>
      </w:r>
      <w:proofErr w:type="spellEnd"/>
      <w:r w:rsidRPr="00A334D2">
        <w:t xml:space="preserve"> Ltd., Glasgow G68 9LD, UK</w:t>
      </w:r>
    </w:p>
    <w:p w14:paraId="24687C8D" w14:textId="70578D54" w:rsidR="004542F3" w:rsidRPr="00A334D2" w:rsidRDefault="004542F3" w:rsidP="00EA170B">
      <w:pPr>
        <w:pStyle w:val="MDPI16affiliation"/>
      </w:pPr>
      <w:r w:rsidRPr="00A334D2">
        <w:rPr>
          <w:vertAlign w:val="superscript"/>
        </w:rPr>
        <w:t>3</w:t>
      </w:r>
      <w:r w:rsidRPr="00A334D2">
        <w:tab/>
        <w:t>Faculty of Engineering and Informatics, University of Bradford, Bradford BD7 1DP, UK</w:t>
      </w:r>
      <w:r w:rsidR="0011048F" w:rsidRPr="00A334D2">
        <w:t xml:space="preserve">; </w:t>
      </w:r>
      <w:r w:rsidR="0011048F" w:rsidRPr="00A334D2">
        <w:br/>
      </w:r>
      <w:r w:rsidRPr="00A334D2">
        <w:t>r.a.a.abd@bradford.ac.uk</w:t>
      </w:r>
    </w:p>
    <w:p w14:paraId="577EFF6B" w14:textId="40D30458" w:rsidR="004542F3" w:rsidRPr="00A334D2" w:rsidRDefault="004542F3" w:rsidP="00EA170B">
      <w:pPr>
        <w:pStyle w:val="MDPI16affiliation"/>
      </w:pPr>
      <w:r w:rsidRPr="00A334D2">
        <w:rPr>
          <w:vertAlign w:val="superscript"/>
        </w:rPr>
        <w:t>4</w:t>
      </w:r>
      <w:r w:rsidRPr="00A334D2">
        <w:tab/>
        <w:t xml:space="preserve">School of </w:t>
      </w:r>
      <w:r w:rsidR="00B23B91">
        <w:t xml:space="preserve">Computing, </w:t>
      </w:r>
      <w:bookmarkStart w:id="2" w:name="_GoBack"/>
      <w:bookmarkEnd w:id="2"/>
      <w:r w:rsidRPr="00A334D2">
        <w:t xml:space="preserve">Engineering and the Built Environment, Edinburgh Napier University, </w:t>
      </w:r>
      <w:r w:rsidR="005D2A71" w:rsidRPr="00A334D2">
        <w:br/>
      </w:r>
      <w:r w:rsidRPr="00A334D2">
        <w:t>Edinburgh EH10 5DT</w:t>
      </w:r>
      <w:r w:rsidR="00B37F55" w:rsidRPr="00A334D2">
        <w:t xml:space="preserve">, </w:t>
      </w:r>
      <w:commentRangeStart w:id="3"/>
      <w:r w:rsidR="000D79B1" w:rsidRPr="00A334D2">
        <w:rPr>
          <w:highlight w:val="yellow"/>
        </w:rPr>
        <w:t>Scotland</w:t>
      </w:r>
      <w:commentRangeEnd w:id="3"/>
      <w:r w:rsidR="00963EC2" w:rsidRPr="00A334D2">
        <w:rPr>
          <w:rStyle w:val="CommentReference"/>
          <w:rFonts w:eastAsia="SimSun"/>
          <w:noProof/>
          <w:kern w:val="0"/>
          <w:lang w:eastAsia="zh-CN" w:bidi="ar-SA"/>
          <w14:ligatures w14:val="none"/>
        </w:rPr>
        <w:commentReference w:id="3"/>
      </w:r>
      <w:r w:rsidRPr="00A334D2">
        <w:t xml:space="preserve">; </w:t>
      </w:r>
      <w:r w:rsidR="00AD7490" w:rsidRPr="00A334D2">
        <w:t>c.see@napier.ac.uk</w:t>
      </w:r>
    </w:p>
    <w:p w14:paraId="3E198FAD" w14:textId="77777777" w:rsidR="004542F3" w:rsidRPr="00A334D2" w:rsidRDefault="004542F3" w:rsidP="00EA170B">
      <w:pPr>
        <w:pStyle w:val="MDPI16affiliation"/>
      </w:pPr>
      <w:r w:rsidRPr="00A334D2">
        <w:rPr>
          <w:vertAlign w:val="superscript"/>
        </w:rPr>
        <w:t>5</w:t>
      </w:r>
      <w:r w:rsidRPr="00A334D2">
        <w:tab/>
        <w:t>Department of Information and Communication Engineering, Basrah University College of Science and Technology, Basra 61004, Iraq</w:t>
      </w:r>
    </w:p>
    <w:p w14:paraId="75A9B796" w14:textId="0050CE97" w:rsidR="004542F3" w:rsidRPr="00A334D2" w:rsidRDefault="00EA170B" w:rsidP="00EA170B">
      <w:pPr>
        <w:pStyle w:val="MDPI16affiliation"/>
        <w:rPr>
          <w:highlight w:val="yellow"/>
        </w:rPr>
      </w:pPr>
      <w:r w:rsidRPr="00A334D2">
        <w:rPr>
          <w:b/>
        </w:rPr>
        <w:t>*</w:t>
      </w:r>
      <w:r w:rsidRPr="00A334D2">
        <w:tab/>
        <w:t xml:space="preserve">Correspondence: </w:t>
      </w:r>
      <w:commentRangeStart w:id="4"/>
      <w:r w:rsidR="004542F3" w:rsidRPr="00A334D2">
        <w:rPr>
          <w:highlight w:val="yellow"/>
        </w:rPr>
        <w:t>y.i.a.al-yasir@bradford.ac.uk</w:t>
      </w:r>
      <w:commentRangeEnd w:id="4"/>
      <w:r w:rsidR="004B45C5" w:rsidRPr="00A334D2">
        <w:rPr>
          <w:rStyle w:val="CommentReference"/>
          <w:rFonts w:eastAsia="SimSun"/>
          <w:noProof/>
          <w:kern w:val="0"/>
          <w:lang w:eastAsia="zh-CN" w:bidi="ar-SA"/>
          <w14:ligatures w14:val="none"/>
        </w:rPr>
        <w:commentReference w:id="4"/>
      </w:r>
    </w:p>
    <w:p w14:paraId="0AF4EA3C" w14:textId="0DAF2311" w:rsidR="004542F3" w:rsidRPr="00A334D2" w:rsidRDefault="004542F3" w:rsidP="00EA170B">
      <w:pPr>
        <w:pStyle w:val="MDPI17abstract"/>
      </w:pPr>
      <w:r w:rsidRPr="00A334D2">
        <w:rPr>
          <w:b/>
        </w:rPr>
        <w:t xml:space="preserve">Abstract: </w:t>
      </w:r>
      <w:r w:rsidRPr="00A334D2">
        <w:t xml:space="preserve">In the design of phase shifters, the modeling equations are too complicated and require some approximations to </w:t>
      </w:r>
      <w:proofErr w:type="gramStart"/>
      <w:r w:rsidRPr="00A334D2">
        <w:t>be derived</w:t>
      </w:r>
      <w:proofErr w:type="gramEnd"/>
      <w:r w:rsidRPr="00A334D2">
        <w:t xml:space="preserve"> correctly by hand. In response to this problem, this paper presents a generalized concept, algorithm, and MATLAB code that provide the exact modeling equations of the transmission parameters and the scattering parameters of any </w:t>
      </w:r>
      <m:oMath>
        <m:sSup>
          <m:sSupPr>
            <m:ctrlPr>
              <w:rPr>
                <w:rFonts w:ascii="Cambria Math" w:hAnsi="Cambria Math"/>
                <w:iCs/>
              </w:rPr>
            </m:ctrlPr>
          </m:sSupPr>
          <m:e>
            <m:r>
              <m:rPr>
                <m:sty m:val="p"/>
              </m:rPr>
              <w:rPr>
                <w:rFonts w:ascii="Cambria Math" w:hAnsi="Cambria Math"/>
              </w:rPr>
              <m:t>90</m:t>
            </m:r>
          </m:e>
          <m:sup>
            <m:r>
              <m:rPr>
                <m:sty m:val="p"/>
              </m:rPr>
              <w:rPr>
                <w:rFonts w:ascii="Cambria Math" w:hAnsi="Cambria Math"/>
              </w:rPr>
              <m:t>o</m:t>
            </m:r>
          </m:sup>
        </m:sSup>
      </m:oMath>
      <w:r w:rsidRPr="00A334D2">
        <w:t xml:space="preserve"> wideband stub-loaded phase shifter. The proposed code gives the modeling equations in term of variables for any number of stubs and characteristic impedance value by utilizing the symbol-based analysis of the MATLAB</w:t>
      </w:r>
      <w:r w:rsidR="00A334D2" w:rsidRPr="00A334D2">
        <w:t xml:space="preserve"> </w:t>
      </w:r>
      <w:commentRangeStart w:id="5"/>
      <w:r w:rsidR="00A334D2" w:rsidRPr="00A334D2">
        <w:t>code</w:t>
      </w:r>
      <w:commentRangeEnd w:id="5"/>
      <w:r w:rsidR="00A334D2" w:rsidRPr="00A334D2">
        <w:rPr>
          <w:rStyle w:val="CommentReference"/>
          <w:rFonts w:eastAsia="SimSun"/>
          <w:noProof/>
          <w:kern w:val="0"/>
          <w:lang w:eastAsia="zh-CN" w:bidi="ar-SA"/>
          <w14:ligatures w14:val="none"/>
        </w:rPr>
        <w:commentReference w:id="5"/>
      </w:r>
      <w:r w:rsidRPr="00A334D2">
        <w:t>.</w:t>
      </w:r>
      <w:r w:rsidRPr="00A334D2">
        <w:rPr>
          <w:iCs/>
        </w:rPr>
        <w:t xml:space="preserve"> It also illustrates the results as a function of normalized frequency relative to the center </w:t>
      </w:r>
      <w:proofErr w:type="gramStart"/>
      <w:r w:rsidRPr="00A334D2">
        <w:rPr>
          <w:iCs/>
        </w:rPr>
        <w:t>frequency</w:t>
      </w:r>
      <w:r w:rsidRPr="00A334D2">
        <w:rPr>
          <w:i/>
        </w:rPr>
        <w:t xml:space="preserve"> </w:t>
      </w:r>
      <w:proofErr w:type="gramEnd"/>
      <m:oMath>
        <m:sSub>
          <m:sSubPr>
            <m:ctrlPr>
              <w:rPr>
                <w:rFonts w:ascii="Cambria Math" w:hAnsi="Cambria Math"/>
              </w:rPr>
            </m:ctrlPr>
          </m:sSubPr>
          <m:e>
            <m:r>
              <w:rPr>
                <w:rFonts w:ascii="Cambria Math" w:hAnsi="Cambria Math"/>
              </w:rPr>
              <m:t>f</m:t>
            </m:r>
          </m:e>
          <m:sub>
            <m:r>
              <w:rPr>
                <w:rFonts w:ascii="Cambria Math" w:hAnsi="Cambria Math"/>
              </w:rPr>
              <m:t>o</m:t>
            </m:r>
          </m:sub>
        </m:sSub>
      </m:oMath>
      <w:r w:rsidRPr="00A334D2">
        <w:t xml:space="preserve">, and can be </w:t>
      </w:r>
      <w:r w:rsidRPr="00A334D2">
        <w:rPr>
          <w:iCs/>
        </w:rPr>
        <w:t>and can be tailored to any user-defined frequency range</w:t>
      </w:r>
      <w:r w:rsidRPr="00A334D2">
        <w:t xml:space="preserve">. As a matter of comparison, a three-stub wideband </w:t>
      </w:r>
      <m:oMath>
        <m:sSup>
          <m:sSupPr>
            <m:ctrlPr>
              <w:rPr>
                <w:rFonts w:ascii="Cambria Math" w:hAnsi="Cambria Math"/>
              </w:rPr>
            </m:ctrlPr>
          </m:sSupPr>
          <m:e>
            <m:r>
              <m:rPr>
                <m:sty m:val="p"/>
              </m:rPr>
              <w:rPr>
                <w:rFonts w:ascii="Cambria Math" w:hAnsi="Cambria Math"/>
              </w:rPr>
              <m:t>90</m:t>
            </m:r>
          </m:e>
          <m:sup>
            <m:r>
              <m:rPr>
                <m:sty m:val="p"/>
              </m:rPr>
              <w:rPr>
                <w:rFonts w:ascii="Cambria Math" w:hAnsi="Cambria Math"/>
              </w:rPr>
              <m:t>o</m:t>
            </m:r>
          </m:sup>
        </m:sSup>
      </m:oMath>
      <w:r w:rsidRPr="00A334D2">
        <w:t xml:space="preserve"> stub-loaded phase shifter is simulated using CST Microwave Studio and experimentally fabricated on Rogers RT5880 dielectric substrate with dimensions </w:t>
      </w:r>
      <w:proofErr w:type="gramStart"/>
      <w:r w:rsidRPr="00A334D2">
        <w:t xml:space="preserve">of </w:t>
      </w:r>
      <w:proofErr w:type="gramEnd"/>
      <m:oMath>
        <m:r>
          <m:rPr>
            <m:sty m:val="p"/>
          </m:rPr>
          <w:rPr>
            <w:rFonts w:ascii="Cambria Math" w:hAnsi="Cambria Math"/>
          </w:rPr>
          <m:t xml:space="preserve">30×40×0.8 </m:t>
        </m:r>
        <m:sSup>
          <m:sSupPr>
            <m:ctrlPr>
              <w:rPr>
                <w:rFonts w:ascii="Cambria Math" w:hAnsi="Cambria Math"/>
                <w:iCs/>
              </w:rPr>
            </m:ctrlPr>
          </m:sSupPr>
          <m:e>
            <m:r>
              <m:rPr>
                <m:sty m:val="p"/>
              </m:rPr>
              <w:rPr>
                <w:rFonts w:ascii="Cambria Math" w:hAnsi="Cambria Math"/>
              </w:rPr>
              <m:t>mm</m:t>
            </m:r>
          </m:e>
          <m:sup>
            <m:r>
              <m:rPr>
                <m:sty m:val="p"/>
              </m:rPr>
              <w:rPr>
                <w:rFonts w:ascii="Cambria Math" w:hAnsi="Cambria Math"/>
              </w:rPr>
              <m:t>3</m:t>
            </m:r>
          </m:sup>
        </m:sSup>
      </m:oMath>
      <w:r w:rsidRPr="00A334D2">
        <w:t xml:space="preserve">. The comparison reveals the accuracy of the proposed computerized </w:t>
      </w:r>
      <w:proofErr w:type="gramStart"/>
      <w:r w:rsidRPr="00A334D2">
        <w:t>modeling</w:t>
      </w:r>
      <w:proofErr w:type="gramEnd"/>
      <w:r w:rsidRPr="00A334D2">
        <w:t xml:space="preserve"> with </w:t>
      </w:r>
      <w:r w:rsidR="00AC31B1" w:rsidRPr="00A334D2">
        <w:t>−1</w:t>
      </w:r>
      <w:r w:rsidRPr="00A334D2">
        <w:t>0 dB impedance bandwidth equal to 90% (</w:t>
      </w:r>
      <m:oMath>
        <m:r>
          <m:rPr>
            <m:sty m:val="p"/>
          </m:rPr>
          <w:rPr>
            <w:rFonts w:ascii="Cambria Math" w:hAnsi="Cambria Math"/>
          </w:rPr>
          <m:t>0.55</m:t>
        </m:r>
        <m:sSub>
          <m:sSubPr>
            <m:ctrlPr>
              <w:rPr>
                <w:rFonts w:ascii="Cambria Math" w:hAnsi="Cambria Math"/>
              </w:rPr>
            </m:ctrlPr>
          </m:sSubPr>
          <m:e>
            <m:r>
              <w:rPr>
                <w:rFonts w:ascii="Cambria Math" w:hAnsi="Cambria Math"/>
              </w:rPr>
              <m:t>f</m:t>
            </m:r>
          </m:e>
          <m:sub>
            <m:r>
              <w:rPr>
                <w:rFonts w:ascii="Cambria Math" w:hAnsi="Cambria Math"/>
              </w:rPr>
              <m:t>o</m:t>
            </m:r>
          </m:sub>
        </m:sSub>
        <m:r>
          <m:rPr>
            <m:sty m:val="p"/>
          </m:rPr>
          <w:rPr>
            <w:rFonts w:ascii="Cambria Math" w:hAnsi="Cambria Math"/>
          </w:rPr>
          <m:t>-1.45</m:t>
        </m:r>
        <m:sSub>
          <m:sSubPr>
            <m:ctrlPr>
              <w:rPr>
                <w:rFonts w:ascii="Cambria Math" w:hAnsi="Cambria Math"/>
              </w:rPr>
            </m:ctrlPr>
          </m:sSubPr>
          <m:e>
            <m:r>
              <w:rPr>
                <w:rFonts w:ascii="Cambria Math" w:hAnsi="Cambria Math"/>
              </w:rPr>
              <m:t>f</m:t>
            </m:r>
          </m:e>
          <m:sub>
            <m:r>
              <w:rPr>
                <w:rFonts w:ascii="Cambria Math" w:hAnsi="Cambria Math"/>
              </w:rPr>
              <m:t>o</m:t>
            </m:r>
          </m:sub>
        </m:sSub>
      </m:oMath>
      <w:r w:rsidRPr="00A334D2">
        <w:t xml:space="preserve">), </w:t>
      </w:r>
      <m:oMath>
        <m:d>
          <m:dPr>
            <m:ctrlPr>
              <w:rPr>
                <w:rFonts w:ascii="Cambria Math" w:hAnsi="Cambria Math"/>
              </w:rPr>
            </m:ctrlPr>
          </m:dPr>
          <m:e>
            <m:sSup>
              <m:sSupPr>
                <m:ctrlPr>
                  <w:rPr>
                    <w:rFonts w:ascii="Cambria Math" w:hAnsi="Cambria Math"/>
                    <w:iCs/>
                  </w:rPr>
                </m:ctrlPr>
              </m:sSupPr>
              <m:e>
                <m:r>
                  <m:rPr>
                    <m:sty m:val="p"/>
                  </m:rPr>
                  <w:rPr>
                    <w:rFonts w:ascii="Cambria Math" w:hAnsi="Cambria Math"/>
                  </w:rPr>
                  <m:t>90</m:t>
                </m:r>
              </m:e>
              <m:sup>
                <m:r>
                  <m:rPr>
                    <m:sty m:val="p"/>
                  </m:rPr>
                  <w:rPr>
                    <w:rFonts w:ascii="Cambria Math" w:hAnsi="Cambria Math"/>
                  </w:rPr>
                  <m:t>o</m:t>
                </m:r>
              </m:sup>
            </m:sSup>
            <m:r>
              <m:rPr>
                <m:sty m:val="p"/>
              </m:rPr>
              <w:rPr>
                <w:rFonts w:ascii="Cambria Math" w:hAnsi="Cambria Math"/>
              </w:rPr>
              <m:t>∓</m:t>
            </m:r>
            <m:sSup>
              <m:sSupPr>
                <m:ctrlPr>
                  <w:rPr>
                    <w:rFonts w:ascii="Cambria Math" w:hAnsi="Cambria Math"/>
                    <w:iCs/>
                  </w:rPr>
                </m:ctrlPr>
              </m:sSupPr>
              <m:e>
                <m:r>
                  <m:rPr>
                    <m:sty m:val="p"/>
                  </m:rPr>
                  <w:rPr>
                    <w:rFonts w:ascii="Cambria Math" w:hAnsi="Cambria Math"/>
                  </w:rPr>
                  <m:t>5</m:t>
                </m:r>
              </m:e>
              <m:sup>
                <m:r>
                  <m:rPr>
                    <m:sty m:val="p"/>
                  </m:rPr>
                  <w:rPr>
                    <w:rFonts w:ascii="Cambria Math" w:hAnsi="Cambria Math"/>
                  </w:rPr>
                  <m:t>o</m:t>
                </m:r>
              </m:sup>
            </m:sSup>
          </m:e>
        </m:d>
      </m:oMath>
      <w:r w:rsidRPr="00A334D2">
        <w:t xml:space="preserve"> phase difference bandwidth equal to 100% (</w:t>
      </w:r>
      <m:oMath>
        <m:r>
          <m:rPr>
            <m:sty m:val="p"/>
          </m:rPr>
          <w:rPr>
            <w:rFonts w:ascii="Cambria Math" w:hAnsi="Cambria Math"/>
          </w:rPr>
          <m:t>0.5</m:t>
        </m:r>
        <m:sSub>
          <m:sSubPr>
            <m:ctrlPr>
              <w:rPr>
                <w:rFonts w:ascii="Cambria Math" w:hAnsi="Cambria Math"/>
              </w:rPr>
            </m:ctrlPr>
          </m:sSubPr>
          <m:e>
            <m:r>
              <w:rPr>
                <w:rFonts w:ascii="Cambria Math" w:hAnsi="Cambria Math"/>
              </w:rPr>
              <m:t>f</m:t>
            </m:r>
          </m:e>
          <m:sub>
            <m:r>
              <w:rPr>
                <w:rFonts w:ascii="Cambria Math" w:hAnsi="Cambria Math"/>
              </w:rPr>
              <m:t>o</m:t>
            </m:r>
          </m:sub>
        </m:sSub>
        <m:r>
          <m:rPr>
            <m:sty m:val="p"/>
          </m:rPr>
          <w:rPr>
            <w:rFonts w:ascii="Cambria Math" w:hAnsi="Cambria Math"/>
          </w:rPr>
          <m:t>-1.5</m:t>
        </m:r>
        <m:sSub>
          <m:sSubPr>
            <m:ctrlPr>
              <w:rPr>
                <w:rFonts w:ascii="Cambria Math" w:hAnsi="Cambria Math"/>
              </w:rPr>
            </m:ctrlPr>
          </m:sSubPr>
          <m:e>
            <m:r>
              <w:rPr>
                <w:rFonts w:ascii="Cambria Math" w:hAnsi="Cambria Math"/>
              </w:rPr>
              <m:t>f</m:t>
            </m:r>
          </m:e>
          <m:sub>
            <m:r>
              <w:rPr>
                <w:rFonts w:ascii="Cambria Math" w:hAnsi="Cambria Math"/>
              </w:rPr>
              <m:t>o</m:t>
            </m:r>
          </m:sub>
        </m:sSub>
      </m:oMath>
      <w:r w:rsidRPr="00A334D2">
        <w:t>), and negligible insertion loss. The novelty of this work is that the proposed code provides the exact modeling equations of the stub-loaded phase shifter for any number of stubs regardless the complexity of the mathematical derivations.</w:t>
      </w:r>
    </w:p>
    <w:p w14:paraId="70CAB345" w14:textId="301151AB" w:rsidR="004542F3" w:rsidRPr="00A334D2" w:rsidRDefault="00EA170B" w:rsidP="00EA170B">
      <w:pPr>
        <w:pStyle w:val="MDPI18keywords"/>
      </w:pPr>
      <w:r w:rsidRPr="00A334D2">
        <w:rPr>
          <w:b/>
        </w:rPr>
        <w:t>Keywords:</w:t>
      </w:r>
      <w:r w:rsidR="004542F3" w:rsidRPr="00A334D2">
        <w:rPr>
          <w:b/>
        </w:rPr>
        <w:t xml:space="preserve"> </w:t>
      </w:r>
      <w:r w:rsidR="00EA32D4" w:rsidRPr="00A334D2">
        <w:t>phase shifter; stub</w:t>
      </w:r>
      <w:r w:rsidR="00A334D2" w:rsidRPr="00A334D2">
        <w:t>-</w:t>
      </w:r>
      <w:r w:rsidR="00EA32D4" w:rsidRPr="00A334D2">
        <w:t xml:space="preserve">loaded filter; reflection coefficient; transmission coefficient; </w:t>
      </w:r>
      <w:r w:rsidR="00CB71B0" w:rsidRPr="00A334D2">
        <w:br/>
      </w:r>
      <w:r w:rsidR="00EA32D4" w:rsidRPr="00A334D2">
        <w:t>differential phase</w:t>
      </w:r>
    </w:p>
    <w:p w14:paraId="2B4C561A" w14:textId="77777777" w:rsidR="004542F3" w:rsidRPr="00A334D2" w:rsidRDefault="004542F3" w:rsidP="00EA170B">
      <w:pPr>
        <w:pStyle w:val="MDPI19line"/>
        <w:pBdr>
          <w:bottom w:val="single" w:sz="4" w:space="1" w:color="000000"/>
        </w:pBdr>
      </w:pPr>
    </w:p>
    <w:p w14:paraId="2A8FFCFC" w14:textId="036A7D0A" w:rsidR="004542F3" w:rsidRPr="00A334D2" w:rsidRDefault="004E09B4" w:rsidP="004E09B4">
      <w:pPr>
        <w:pStyle w:val="MDPI21heading1"/>
      </w:pPr>
      <w:r w:rsidRPr="00A334D2">
        <w:t xml:space="preserve">1. </w:t>
      </w:r>
      <w:r w:rsidR="004542F3" w:rsidRPr="00A334D2">
        <w:t>Introduction</w:t>
      </w:r>
    </w:p>
    <w:p w14:paraId="70E92BB5" w14:textId="14569DF6" w:rsidR="004542F3" w:rsidRPr="00A334D2" w:rsidRDefault="004542F3" w:rsidP="004E09B4">
      <w:pPr>
        <w:pStyle w:val="MDPI31text"/>
      </w:pPr>
      <w:r w:rsidRPr="00A334D2">
        <w:t>90</w:t>
      </w:r>
      <w:r w:rsidR="00B04296" w:rsidRPr="00A334D2">
        <w:t>°</w:t>
      </w:r>
      <w:r w:rsidRPr="00A334D2">
        <w:t xml:space="preserve"> microwave phase shifters are devices that are widely used in variety of industrial applications. These phase shifters </w:t>
      </w:r>
      <w:proofErr w:type="gramStart"/>
      <w:r w:rsidRPr="00A334D2">
        <w:t>are commonly used</w:t>
      </w:r>
      <w:proofErr w:type="gramEnd"/>
      <w:r w:rsidRPr="00A334D2">
        <w:t xml:space="preserve"> in 5G and 6G beamforming systems </w:t>
      </w:r>
      <w:r w:rsidRPr="00A334D2">
        <w:fldChar w:fldCharType="begin">
          <w:fldData xml:space="preserve">PEVuZE5vdGU+PENpdGU+PEF1dGhvcj5LYXJpbWJ1IFZhbGxhcHBpbDwvQXV0aG9yPjxZZWFyPjIw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</w:fldData>
        </w:fldChar>
      </w:r>
      <w:r w:rsidRPr="00A334D2">
        <w:instrText xml:space="preserve"> ADDIN EN.CITE </w:instrText>
      </w:r>
      <w:r w:rsidRPr="00A334D2">
        <w:fldChar w:fldCharType="begin">
          <w:fldData xml:space="preserve">PEVuZE5vdGU+PENpdGU+PEF1dGhvcj5LYXJpbWJ1IFZhbGxhcHBpbDwvQXV0aG9yPjxZZWFyPjIw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</w:fldData>
        </w:fldChar>
      </w:r>
      <w:r w:rsidRPr="00A334D2">
        <w:instrText xml:space="preserve"> ADDIN EN.CITE.DATA </w:instrText>
      </w:r>
      <w:r w:rsidRPr="00A334D2">
        <w:fldChar w:fldCharType="end"/>
      </w:r>
      <w:r w:rsidRPr="00A334D2">
        <w:fldChar w:fldCharType="separate"/>
      </w:r>
      <w:r w:rsidRPr="00A334D2">
        <w:rPr>
          <w:noProof/>
        </w:rPr>
        <w:t>[</w:t>
      </w:r>
      <w:hyperlink w:anchor="_ENREF_1" w:tooltip="Karimbu Vallappil, 2020 #1" w:history="1">
        <w:r w:rsidR="00395C30" w:rsidRPr="00A334D2">
          <w:rPr>
            <w:noProof/>
          </w:rPr>
          <w:t>1–4</w:t>
        </w:r>
      </w:hyperlink>
      <w:r w:rsidRPr="00A334D2">
        <w:rPr>
          <w:noProof/>
        </w:rPr>
        <w:t>]</w:t>
      </w:r>
      <w:r w:rsidRPr="00A334D2">
        <w:fldChar w:fldCharType="end"/>
      </w:r>
      <w:r w:rsidRPr="00A334D2">
        <w:t>. The 90</w:t>
      </w:r>
      <w:r w:rsidR="00B04296" w:rsidRPr="00A334D2">
        <w:t>°</w:t>
      </w:r>
      <w:r w:rsidRPr="00A334D2">
        <w:t xml:space="preserve"> phase shifters are also indispensable in exciting narrowband circularly polarized antennas </w:t>
      </w:r>
      <w:r w:rsidRPr="00A334D2">
        <w:fldChar w:fldCharType="begin"/>
      </w:r>
      <w:r w:rsidRPr="00A334D2">
        <w:instrText xml:space="preserve"> ADDIN EN.CITE &lt;EndNote&gt;&lt;Cite&gt;&lt;Author&gt;Alnahwi&lt;/Author&gt;&lt;Year&gt;2022&lt;/Year&gt;&lt;RecNum&gt;2&lt;/RecNum&gt;&lt;DisplayText&gt;&lt;style size="10"&gt;[5]&lt;/style&gt;&lt;/DisplayText&gt;&lt;record&gt;&lt;rec-number&gt;2&lt;/rec-number&gt;&lt;foreign-keys&gt;&lt;key app="EN" db-id="vvx99ets7xp99ae0at85aatz5exvttfwxa5r" timestamp="1693370141"&gt;2&lt;/key&gt;&lt;/foreign-keys&gt;&lt;ref-type name="Journal Article"&gt;17&lt;/ref-type&gt;&lt;contributors&gt;&lt;authors&gt;&lt;author&gt;Alnahwi, Falih M.&lt;/author&gt;&lt;author&gt;Al-Yasir, Yasir I. A.&lt;/author&gt;&lt;author&gt;See, Chan Hwang&lt;/author&gt;&lt;author&gt;Abd-Alhameed, Raed A.&lt;/author&gt;&lt;/authors&gt;&lt;/contributors&gt;&lt;titles&gt;&lt;title&gt;Single-Element and MIMO Circularly Polarized Microstrip Antennas with Negligible Back Radiation for 5G Mid-Band Handsets&lt;/title&gt;&lt;secondary-title&gt;Sensors&lt;/secondary-title&gt;&lt;/titles&gt;&lt;periodical&gt;&lt;full-title&gt;Sensors&lt;/full-title&gt;&lt;/periodical&gt;&lt;volume&gt;22&lt;/volume&gt;&lt;number&gt;8&lt;/number&gt;&lt;section&gt;3067&lt;/section&gt;&lt;dates&gt;&lt;year&gt;2022&lt;/year&gt;&lt;/dates&gt;&lt;isbn&gt;1424-8220&lt;/isbn&gt;&lt;urls&gt;&lt;/urls&gt;&lt;electronic-resource-num&gt;10.3390/s22083067&lt;/electronic-resource-num&gt;&lt;/record&gt;&lt;/Cite&gt;&lt;/EndNote&gt;</w:instrText>
      </w:r>
      <w:r w:rsidRPr="00A334D2">
        <w:fldChar w:fldCharType="separate"/>
      </w:r>
      <w:r w:rsidRPr="00A334D2">
        <w:rPr>
          <w:noProof/>
        </w:rPr>
        <w:t>[</w:t>
      </w:r>
      <w:hyperlink w:anchor="_ENREF_5" w:tooltip="Alnahwi, 2022 #2" w:history="1">
        <w:r w:rsidRPr="00A334D2">
          <w:rPr>
            <w:noProof/>
          </w:rPr>
          <w:t>5</w:t>
        </w:r>
      </w:hyperlink>
      <w:r w:rsidRPr="00A334D2">
        <w:rPr>
          <w:noProof/>
        </w:rPr>
        <w:t>]</w:t>
      </w:r>
      <w:r w:rsidRPr="00A334D2">
        <w:fldChar w:fldCharType="end"/>
      </w:r>
      <w:r w:rsidRPr="00A334D2">
        <w:t xml:space="preserve"> and broadband circularly polarized antennas </w:t>
      </w:r>
      <w:r w:rsidRPr="00A334D2">
        <w:fldChar w:fldCharType="begin">
          <w:fldData xml:space="preserve">PEVuZE5vdGU+PENpdGU+PEF1dGhvcj5RaXU8L0F1dGhvcj48WWVhcj4yMDIwPC9ZZWFyPjxSZWNO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</w:fldData>
        </w:fldChar>
      </w:r>
      <w:r w:rsidRPr="00A334D2">
        <w:instrText xml:space="preserve"> ADDIN EN.CITE </w:instrText>
      </w:r>
      <w:r w:rsidRPr="00A334D2">
        <w:fldChar w:fldCharType="begin">
          <w:fldData xml:space="preserve">PEVuZE5vdGU+PENpdGU+PEF1dGhvcj5RaXU8L0F1dGhvcj48WWVhcj4yMDIwPC9ZZWFyPjxSZWNO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</w:fldData>
        </w:fldChar>
      </w:r>
      <w:r w:rsidRPr="00A334D2">
        <w:instrText xml:space="preserve"> ADDIN EN.CITE.DATA </w:instrText>
      </w:r>
      <w:r w:rsidRPr="00A334D2">
        <w:fldChar w:fldCharType="end"/>
      </w:r>
      <w:r w:rsidRPr="00A334D2">
        <w:fldChar w:fldCharType="separate"/>
      </w:r>
      <w:r w:rsidRPr="00A334D2">
        <w:rPr>
          <w:noProof/>
        </w:rPr>
        <w:t>[</w:t>
      </w:r>
      <w:hyperlink w:anchor="_ENREF_6" w:tooltip="Qiu, 2020 #3" w:history="1">
        <w:r w:rsidRPr="00A334D2">
          <w:rPr>
            <w:noProof/>
          </w:rPr>
          <w:t>6</w:t>
        </w:r>
      </w:hyperlink>
      <w:r w:rsidRPr="00A334D2">
        <w:rPr>
          <w:noProof/>
        </w:rPr>
        <w:t>,</w:t>
      </w:r>
      <w:hyperlink w:anchor="_ENREF_7" w:tooltip="Alnahwi, 2023 #4" w:history="1">
        <w:r w:rsidRPr="00A334D2">
          <w:rPr>
            <w:noProof/>
          </w:rPr>
          <w:t>7</w:t>
        </w:r>
      </w:hyperlink>
      <w:r w:rsidRPr="00A334D2">
        <w:rPr>
          <w:noProof/>
        </w:rPr>
        <w:t>]</w:t>
      </w:r>
      <w:r w:rsidRPr="00A334D2">
        <w:fldChar w:fldCharType="end"/>
      </w:r>
      <w:r w:rsidRPr="00A334D2">
        <w:t>. In addition to these well-known applications, the utilization of the 90</w:t>
      </w:r>
      <w:r w:rsidR="00B04296" w:rsidRPr="00A334D2">
        <w:t>°</w:t>
      </w:r>
      <w:r w:rsidRPr="00A334D2">
        <w:t xml:space="preserve"> microwave phase shifter extends to the design of balanced mixers, modulators, beam scanning, and so on. Most of the mentioned applications are broadband, so the phase shifter that </w:t>
      </w:r>
      <w:proofErr w:type="gramStart"/>
      <w:r w:rsidRPr="00A334D2">
        <w:t>is used</w:t>
      </w:r>
      <w:proofErr w:type="gramEnd"/>
      <w:r w:rsidRPr="00A334D2">
        <w:t xml:space="preserve"> in these kinds of systems should perfectly cover the bandwidth of these devices. Therefore, many researchers have oriented their focus toward the design of planar wideband phase shifters for their low dispersive propagation properties </w:t>
      </w:r>
      <w:r w:rsidRPr="00A334D2">
        <w:fldChar w:fldCharType="begin"/>
      </w:r>
      <w:r w:rsidRPr="00A334D2">
        <w:instrText xml:space="preserve"> ADDIN EN.CITE &lt;EndNote&gt;&lt;Cite&gt;&lt;Author&gt;Abbosh&lt;/Author&gt;&lt;Year&gt;2007&lt;/Year&gt;&lt;RecNum&gt;5&lt;/RecNum&gt;&lt;DisplayText&gt;&lt;style size="10"&gt;[8,9]&lt;/style&gt;&lt;/DisplayText&gt;&lt;record&gt;&lt;rec-number&gt;5&lt;/rec-number&gt;&lt;foreign-keys&gt;&lt;key app="EN" db-id="vvx99ets7xp99ae0at85aatz5exvttfwxa5r" timestamp="1693370141"&gt;5&lt;/key&gt;&lt;/foreign-keys&gt;&lt;ref-type name="Journal Article"&gt;17&lt;/ref-type&gt;&lt;contributors&gt;&lt;authors&gt;&lt;author&gt;Abbosh, Amin M.&lt;/author&gt;&lt;/authors&gt;&lt;/contributors&gt;&lt;titles&gt;&lt;title&gt;Ultra-Wideband Phase Shifters&lt;/title&gt;&lt;secondary-title&gt;IEEE Transactions on Microwave Theory and Techniques&lt;/secondary-title&gt;&lt;/titles&gt;&lt;periodical&gt;&lt;full-title&gt;IEEE Transactions on Microwave Theory and Techniques&lt;/full-title&gt;&lt;/periodical&gt;&lt;pages&gt;1935-1941&lt;/pages&gt;&lt;volume&gt;55&lt;/volume&gt;&lt;number&gt;9&lt;/number&gt;&lt;section&gt;1935&lt;/section&gt;&lt;dates&gt;&lt;year&gt;2007&lt;/year&gt;&lt;/dates&gt;&lt;isbn&gt;0018-9480&lt;/isbn&gt;&lt;urls&gt;&lt;/urls&gt;&lt;electronic-resource-num&gt;10.1109/tmtt.2007.904051&lt;/electronic-resource-num&gt;&lt;/record&gt;&lt;/Cite&gt;&lt;Cite&gt;&lt;Author&gt;Abbosh&lt;/Author&gt;&lt;Year&gt;2007&lt;/Year&gt;&lt;RecNum&gt;6&lt;/RecNum&gt;&lt;record&gt;&lt;rec-number&gt;6&lt;/rec-number&gt;&lt;foreign-keys&gt;&lt;key app="EN" db-id="vvx99ets7xp99ae0at85aatz5exvttfwxa5r" timestamp="1693370141"&gt;6&lt;/key&gt;&lt;/foreign-keys&gt;&lt;ref-type name="Journal Article"&gt;17&lt;/ref-type&gt;&lt;contributors&gt;&lt;authors&gt;&lt;author&gt;Abbosh, Amin M.&lt;/author&gt;&lt;author&gt;Bialkowski, Marek E.&lt;/author&gt;&lt;/authors&gt;&lt;/contributors&gt;&lt;titles&gt;&lt;title&gt;Design of Compact Directional Couplers for UWB Applications&lt;/title&gt;&lt;secondary-title&gt;IEEE Transactions on Microwave Theory and Techniques&lt;/secondary-title&gt;&lt;/titles&gt;&lt;periodical&gt;&lt;full-title&gt;IEEE Transactions on Microwave Theory and Techniques&lt;/full-title&gt;&lt;/periodical&gt;&lt;pages&gt;189-194&lt;/pages&gt;&lt;volume&gt;55&lt;/volume&gt;&lt;number&gt;2&lt;/number&gt;&lt;section&gt;189&lt;/section&gt;&lt;dates&gt;&lt;year&gt;2007&lt;/year&gt;&lt;/dates&gt;&lt;isbn&gt;0018-9480&lt;/isbn&gt;&lt;urls&gt;&lt;/urls&gt;&lt;electronic-resource-num&gt;10.1109/tmtt.2006.889150&lt;/electronic-resource-num&gt;&lt;/record&gt;&lt;/Cite&gt;&lt;/EndNote&gt;</w:instrText>
      </w:r>
      <w:r w:rsidRPr="00A334D2">
        <w:fldChar w:fldCharType="separate"/>
      </w:r>
      <w:r w:rsidRPr="00A334D2">
        <w:rPr>
          <w:noProof/>
        </w:rPr>
        <w:t>[</w:t>
      </w:r>
      <w:hyperlink w:anchor="_ENREF_8" w:tooltip="Abbosh, 2007 #5" w:history="1">
        <w:r w:rsidRPr="00A334D2">
          <w:rPr>
            <w:noProof/>
          </w:rPr>
          <w:t>8</w:t>
        </w:r>
      </w:hyperlink>
      <w:r w:rsidRPr="00A334D2">
        <w:rPr>
          <w:noProof/>
        </w:rPr>
        <w:t>,</w:t>
      </w:r>
      <w:hyperlink w:anchor="_ENREF_9" w:tooltip="Abbosh, 2007 #6" w:history="1">
        <w:r w:rsidRPr="00A334D2">
          <w:rPr>
            <w:noProof/>
          </w:rPr>
          <w:t>9</w:t>
        </w:r>
      </w:hyperlink>
      <w:r w:rsidRPr="00A334D2">
        <w:rPr>
          <w:noProof/>
        </w:rPr>
        <w:t>]</w:t>
      </w:r>
      <w:r w:rsidRPr="00A334D2">
        <w:fldChar w:fldCharType="end"/>
      </w:r>
      <w:r w:rsidRPr="00A334D2">
        <w:t xml:space="preserve">. However, for each design procedure the </w:t>
      </w:r>
      <w:r w:rsidRPr="00A334D2">
        <w:lastRenderedPageBreak/>
        <w:t xml:space="preserve">mathematical model </w:t>
      </w:r>
      <w:proofErr w:type="gramStart"/>
      <w:r w:rsidRPr="00A334D2">
        <w:t>is presented</w:t>
      </w:r>
      <w:proofErr w:type="gramEnd"/>
      <w:r w:rsidRPr="00A334D2">
        <w:t xml:space="preserve"> to provide a mathematical verification that support the outcomes of each design.</w:t>
      </w:r>
    </w:p>
    <w:p w14:paraId="3C3EA8A1" w14:textId="03F00076" w:rsidR="004542F3" w:rsidRPr="00A334D2" w:rsidRDefault="004542F3" w:rsidP="004E09B4">
      <w:pPr>
        <w:pStyle w:val="MDPI31text"/>
        <w:rPr>
          <w:rtl/>
          <w:lang w:bidi="ar-SA"/>
        </w:rPr>
      </w:pPr>
      <w:r w:rsidRPr="00A334D2">
        <w:t xml:space="preserve">An ultra-wideband phase shifter was designed in </w:t>
      </w:r>
      <w:r w:rsidRPr="00A334D2">
        <w:fldChar w:fldCharType="begin"/>
      </w:r>
      <w:r w:rsidRPr="00A334D2">
        <w:instrText xml:space="preserve"> ADDIN EN.CITE &lt;EndNote&gt;&lt;Cite&gt;&lt;Author&gt;Abbosh&lt;/Author&gt;&lt;Year&gt;2007&lt;/Year&gt;&lt;RecNum&gt;5&lt;/RecNum&gt;&lt;DisplayText&gt;&lt;style size="10"&gt;[8]&lt;/style&gt;&lt;/DisplayText&gt;&lt;record&gt;&lt;rec-number&gt;5&lt;/rec-number&gt;&lt;foreign-keys&gt;&lt;key app="EN" db-id="vvx99ets7xp99ae0at85aatz5exvttfwxa5r" timestamp="1693370141"&gt;5&lt;/key&gt;&lt;/foreign-keys&gt;&lt;ref-type name="Journal Article"&gt;17&lt;/ref-type&gt;&lt;contributors&gt;&lt;authors&gt;&lt;author&gt;Abbosh, Amin M.&lt;/author&gt;&lt;/authors&gt;&lt;/contributors&gt;&lt;titles&gt;&lt;title&gt;Ultra-Wideband Phase Shifters&lt;/title&gt;&lt;secondary-title&gt;IEEE Transactions on Microwave Theory and Techniques&lt;/secondary-title&gt;&lt;/titles&gt;&lt;periodical&gt;&lt;full-title&gt;IEEE Transactions on Microwave Theory and Techniques&lt;/full-title&gt;&lt;/periodical&gt;&lt;pages&gt;1935-1941&lt;/pages&gt;&lt;volume&gt;55&lt;/volume&gt;&lt;number&gt;9&lt;/number&gt;&lt;section&gt;1935&lt;/section&gt;&lt;dates&gt;&lt;year&gt;2007&lt;/year&gt;&lt;/dates&gt;&lt;isbn&gt;0018-9480&lt;/isbn&gt;&lt;urls&gt;&lt;/urls&gt;&lt;electronic-resource-num&gt;10.1109/tmtt.2007.904051&lt;/electronic-resource-num&gt;&lt;/record&gt;&lt;/Cite&gt;&lt;/EndNote&gt;</w:instrText>
      </w:r>
      <w:r w:rsidRPr="00A334D2">
        <w:fldChar w:fldCharType="separate"/>
      </w:r>
      <w:r w:rsidRPr="00A334D2">
        <w:rPr>
          <w:noProof/>
        </w:rPr>
        <w:t>[</w:t>
      </w:r>
      <w:hyperlink w:anchor="_ENREF_8" w:tooltip="Abbosh, 2007 #5" w:history="1">
        <w:r w:rsidRPr="00A334D2">
          <w:rPr>
            <w:noProof/>
          </w:rPr>
          <w:t>8</w:t>
        </w:r>
      </w:hyperlink>
      <w:r w:rsidRPr="00A334D2">
        <w:rPr>
          <w:noProof/>
        </w:rPr>
        <w:t>]</w:t>
      </w:r>
      <w:r w:rsidRPr="00A334D2">
        <w:fldChar w:fldCharType="end"/>
      </w:r>
      <w:r w:rsidRPr="00A334D2">
        <w:t xml:space="preserve"> using </w:t>
      </w:r>
      <w:r w:rsidR="00A334D2">
        <w:t xml:space="preserve">a </w:t>
      </w:r>
      <w:r w:rsidRPr="00A334D2">
        <w:t xml:space="preserve">slot coupling double-layer structure, and it was analyzed using the conventional coupled-line analysis. In </w:t>
      </w:r>
      <w:r w:rsidRPr="00A334D2">
        <w:fldChar w:fldCharType="begin"/>
      </w:r>
      <w:r w:rsidRPr="00A334D2">
        <w:instrText xml:space="preserve"> ADDIN EN.CITE &lt;EndNote&gt;&lt;Cite&gt;&lt;Author&gt;Lyu&lt;/Author&gt;&lt;Year&gt;2017&lt;/Year&gt;&lt;RecNum&gt;7&lt;/RecNum&gt;&lt;DisplayText&gt;&lt;style size="10"&gt;[10]&lt;/style&gt;&lt;/DisplayText&gt;&lt;record&gt;&lt;rec-number&gt;7&lt;/rec-number&gt;&lt;foreign-keys&gt;&lt;key app="EN" db-id="vvx99ets7xp99ae0at85aatz5exvttfwxa5r" timestamp="1693370141"&gt;7&lt;/key&gt;&lt;/foreign-keys&gt;&lt;ref-type name="Journal Article"&gt;17&lt;/ref-type&gt;&lt;contributors&gt;&lt;authors&gt;&lt;author&gt;Lyu, Yun-Peng&lt;/author&gt;&lt;author&gt;Zhu, Lei&lt;/author&gt;&lt;author&gt;Cheng, Chong-Hu&lt;/author&gt;&lt;/authors&gt;&lt;/contributors&gt;&lt;titles&gt;&lt;title&gt;Single-Layer Broadband Phase Shifter Using Multimode Resonator and Shunt $\lambda $ /4 Stubs&lt;/title&gt;&lt;secondary-title&gt;IEEE Transactions on Components, Packaging and Manufacturing Technology&lt;/secondary-title&gt;&lt;/titles&gt;&lt;periodical&gt;&lt;full-title&gt;IEEE Transactions on Components, Packaging and Manufacturing Technology&lt;/full-title&gt;&lt;/periodical&gt;&lt;pages&gt;1119-1125&lt;/pages&gt;&lt;volume&gt;7&lt;/volume&gt;&lt;number&gt;7&lt;/number&gt;&lt;section&gt;1119&lt;/section&gt;&lt;dates&gt;&lt;year&gt;2017&lt;/year&gt;&lt;/dates&gt;&lt;isbn&gt;2156-3950&amp;#xD;2156-3985&lt;/isbn&gt;&lt;urls&gt;&lt;/urls&gt;&lt;electronic-resource-num&gt;10.1109/tcpmt.2017.2691739&lt;/electronic-resource-num&gt;&lt;/record&gt;&lt;/Cite&gt;&lt;/EndNote&gt;</w:instrText>
      </w:r>
      <w:r w:rsidRPr="00A334D2">
        <w:fldChar w:fldCharType="separate"/>
      </w:r>
      <w:r w:rsidRPr="00A334D2">
        <w:rPr>
          <w:noProof/>
        </w:rPr>
        <w:t>[</w:t>
      </w:r>
      <w:hyperlink w:anchor="_ENREF_10" w:tooltip="Lyu, 2017 #7" w:history="1">
        <w:r w:rsidRPr="00A334D2">
          <w:rPr>
            <w:noProof/>
          </w:rPr>
          <w:t>10</w:t>
        </w:r>
      </w:hyperlink>
      <w:r w:rsidRPr="00A334D2">
        <w:rPr>
          <w:noProof/>
        </w:rPr>
        <w:t>]</w:t>
      </w:r>
      <w:r w:rsidRPr="00A334D2">
        <w:fldChar w:fldCharType="end"/>
      </w:r>
      <w:r w:rsidRPr="00A334D2">
        <w:t>, wideband phase shifting was</w:t>
      </w:r>
      <w:r w:rsidR="00686255" w:rsidRPr="00A334D2">
        <w:t xml:space="preserve"> </w:t>
      </w:r>
      <w:r w:rsidRPr="00A334D2">
        <w:t xml:space="preserve">achieved </w:t>
      </w:r>
      <w:r w:rsidR="00A334D2">
        <w:t>using</w:t>
      </w:r>
      <w:r w:rsidRPr="00A334D2">
        <w:t xml:space="preserve"> multi-mode resonator with cascade line sections, and the conventional transmission matrix analysis was used in deriving the scattering parameters with some approximations. A stub</w:t>
      </w:r>
      <w:r w:rsidR="00A334D2" w:rsidRPr="00A334D2">
        <w:t>-</w:t>
      </w:r>
      <w:r w:rsidRPr="00A334D2">
        <w:t xml:space="preserve">loaded multi-mode resonator </w:t>
      </w:r>
      <w:proofErr w:type="gramStart"/>
      <w:r w:rsidRPr="00A334D2">
        <w:t>was coupled</w:t>
      </w:r>
      <w:proofErr w:type="gramEnd"/>
      <w:r w:rsidRPr="00A334D2">
        <w:t xml:space="preserve"> with the input and output lines of a phase shifter to provide filtered phase shifting with reduced out</w:t>
      </w:r>
      <w:r w:rsidR="00A334D2">
        <w:t>-</w:t>
      </w:r>
      <w:r w:rsidRPr="00A334D2">
        <w:t>of</w:t>
      </w:r>
      <w:r w:rsidR="00A334D2">
        <w:t>-</w:t>
      </w:r>
      <w:r w:rsidRPr="00A334D2">
        <w:t xml:space="preserve">band interference. A balanced wideband phase shifter was proposed in </w:t>
      </w:r>
      <w:r w:rsidRPr="00A334D2">
        <w:fldChar w:fldCharType="begin"/>
      </w:r>
      <w:r w:rsidRPr="00A334D2">
        <w:instrText xml:space="preserve"> ADDIN EN.CITE &lt;EndNote&gt;&lt;Cite&gt;&lt;Author&gt;Qiu&lt;/Author&gt;&lt;Year&gt;2019&lt;/Year&gt;&lt;RecNum&gt;8&lt;/RecNum&gt;&lt;DisplayText&gt;&lt;style size="10"&gt;[11]&lt;/style&gt;&lt;/DisplayText&gt;&lt;record&gt;&lt;rec-number&gt;8&lt;/rec-number&gt;&lt;foreign-keys&gt;&lt;key app="EN" db-id="vvx99ets7xp99ae0at85aatz5exvttfwxa5r" timestamp="1693370141"&gt;8&lt;/key&gt;&lt;/foreign-keys&gt;&lt;ref-type name="Conference Paper"&gt;47&lt;/ref-type&gt;&lt;contributors&gt;&lt;authors&gt;&lt;author&gt;Qiu, Lei-Lei&lt;/author&gt;&lt;author&gt;Zhu, Lei&lt;/author&gt;&lt;author&gt;Lyu, Yun-Peng&lt;/author&gt;&lt;/authors&gt;&lt;/contributors&gt;&lt;titles&gt;&lt;title&gt;Generalized Topology and Synthesis Design of Balanced Wideband Phase Shifters with Common-Mode Suppression&lt;/title&gt;&lt;secondary-title&gt;2019 IEEE Asia-Pacific Microwave Conference (APMC)&lt;/secondary-title&gt;&lt;/titles&gt;&lt;pages&gt;198-200&lt;/pages&gt;&lt;dates&gt;&lt;year&gt;2019&lt;/year&gt;&lt;/dates&gt;&lt;urls&gt;&lt;/urls&gt;&lt;electronic-resource-num&gt;10.1109/apmc46564.2019.9038213&lt;/electronic-resource-num&gt;&lt;/record&gt;&lt;/Cite&gt;&lt;/EndNote&gt;</w:instrText>
      </w:r>
      <w:r w:rsidRPr="00A334D2">
        <w:fldChar w:fldCharType="separate"/>
      </w:r>
      <w:r w:rsidRPr="00A334D2">
        <w:rPr>
          <w:noProof/>
        </w:rPr>
        <w:t>[</w:t>
      </w:r>
      <w:hyperlink w:anchor="_ENREF_11" w:tooltip="Qiu, 2019 #8" w:history="1">
        <w:r w:rsidRPr="00A334D2">
          <w:rPr>
            <w:noProof/>
          </w:rPr>
          <w:t>11</w:t>
        </w:r>
      </w:hyperlink>
      <w:r w:rsidRPr="00A334D2">
        <w:rPr>
          <w:noProof/>
        </w:rPr>
        <w:t>]</w:t>
      </w:r>
      <w:r w:rsidRPr="00A334D2">
        <w:fldChar w:fldCharType="end"/>
      </w:r>
      <w:r w:rsidRPr="00A334D2">
        <w:t xml:space="preserve">, and it was analyzed using the conventional differential and common mode analysis. The design in </w:t>
      </w:r>
      <w:r w:rsidRPr="00A334D2">
        <w:fldChar w:fldCharType="begin"/>
      </w:r>
      <w:r w:rsidRPr="00A334D2">
        <w:instrText xml:space="preserve"> ADDIN EN.CITE &lt;EndNote&gt;&lt;Cite&gt;&lt;Author&gt;Marini&lt;/Author&gt;&lt;Year&gt;2020&lt;/Year&gt;&lt;RecNum&gt;9&lt;/RecNum&gt;&lt;DisplayText&gt;&lt;style size="10"&gt;[12]&lt;/style&gt;&lt;/DisplayText&gt;&lt;record&gt;&lt;rec-number&gt;9&lt;/rec-number&gt;&lt;foreign-keys&gt;&lt;key app="EN" db-id="vvx99ets7xp99ae0at85aatz5exvttfwxa5r" timestamp="1693370141"&gt;9&lt;/key&gt;&lt;/foreign-keys&gt;&lt;ref-type name="Journal Article"&gt;17&lt;/ref-type&gt;&lt;contributors&gt;&lt;authors&gt;&lt;author&gt;Marini, S. El&lt;/author&gt;&lt;author&gt;Mandry, R.&lt;/author&gt;&lt;author&gt;Zbitou, J.&lt;/author&gt;&lt;author&gt;Errkik, A.&lt;/author&gt;&lt;author&gt;Tajmouati, A.&lt;/author&gt;&lt;author&gt;Latrach, M.&lt;/author&gt;&lt;/authors&gt;&lt;/contributors&gt;&lt;titles&gt;&lt;title&gt;Broadband planar 90 degrees loaded-stub phase shifter&lt;/title&gt;&lt;secondary-title&gt;TELKOMNIKA (Telecommunication Computing Electronics and Control)&lt;/secondary-title&gt;&lt;/titles&gt;&lt;periodical&gt;&lt;full-title&gt;TELKOMNIKA (Telecommunication Computing Electronics and Control)&lt;/full-title&gt;&lt;/periodical&gt;&lt;volume&gt;18&lt;/volume&gt;&lt;number&gt;6&lt;/number&gt;&lt;section&gt;2834&lt;/section&gt;&lt;dates&gt;&lt;year&gt;2020&lt;/year&gt;&lt;/dates&gt;&lt;isbn&gt;2302-9293&amp;#xD;1693-6930&lt;/isbn&gt;&lt;urls&gt;&lt;/urls&gt;&lt;electronic-resource-num&gt;10.12928/telkomnika.v18i6.15691&lt;/electronic-resource-num&gt;&lt;/record&gt;&lt;/Cite&gt;&lt;/EndNote&gt;</w:instrText>
      </w:r>
      <w:r w:rsidRPr="00A334D2">
        <w:fldChar w:fldCharType="separate"/>
      </w:r>
      <w:r w:rsidRPr="00A334D2">
        <w:rPr>
          <w:noProof/>
        </w:rPr>
        <w:t>[</w:t>
      </w:r>
      <w:hyperlink w:anchor="_ENREF_12" w:tooltip="Marini, 2020 #9" w:history="1">
        <w:r w:rsidRPr="00A334D2">
          <w:rPr>
            <w:noProof/>
          </w:rPr>
          <w:t>12</w:t>
        </w:r>
      </w:hyperlink>
      <w:r w:rsidRPr="00A334D2">
        <w:rPr>
          <w:noProof/>
        </w:rPr>
        <w:t>]</w:t>
      </w:r>
      <w:r w:rsidRPr="00A334D2">
        <w:fldChar w:fldCharType="end"/>
      </w:r>
      <w:r w:rsidRPr="00A334D2">
        <w:t xml:space="preserve"> is a 90</w:t>
      </w:r>
      <w:r w:rsidR="00B04296" w:rsidRPr="00A334D2">
        <w:t>°</w:t>
      </w:r>
      <w:r w:rsidRPr="00A334D2">
        <w:t xml:space="preserve"> sub-loaded phase shifter with three pen circuit stubs. The design applied some approximations in driving the transmission and scattering parameters of the proposed system. </w:t>
      </w:r>
      <w:r w:rsidR="00A334D2">
        <w:t>E</w:t>
      </w:r>
      <w:r w:rsidRPr="00A334D2">
        <w:t xml:space="preserve">ven and odd mode analysis </w:t>
      </w:r>
      <w:r w:rsidRPr="00A334D2">
        <w:fldChar w:fldCharType="begin"/>
      </w:r>
      <w:r w:rsidRPr="00A334D2">
        <w:instrText xml:space="preserve"> ADDIN EN.CITE &lt;EndNote&gt;&lt;Cite&gt;&lt;Author&gt;Shi&lt;/Author&gt;&lt;Year&gt;2021&lt;/Year&gt;&lt;RecNum&gt;10&lt;/RecNum&gt;&lt;DisplayText&gt;&lt;style size="10"&gt;[13,14]&lt;/style&gt;&lt;/DisplayText&gt;&lt;record&gt;&lt;rec-number&gt;10&lt;/rec-number&gt;&lt;foreign-keys&gt;&lt;key app="EN" db-id="vvx99ets7xp99ae0at85aatz5exvttfwxa5r" timestamp="1693370141"&gt;10&lt;/key&gt;&lt;/foreign-keys&gt;&lt;ref-type name="Journal Article"&gt;17&lt;/ref-type&gt;&lt;contributors&gt;&lt;authors&gt;&lt;author&gt;Shi, Jin&lt;/author&gt;&lt;author&gt;Nie, Yi&lt;/author&gt;&lt;author&gt;Han, Ping&lt;/author&gt;&lt;author&gt;Zhang, Wei&lt;/author&gt;&lt;author&gt;Cao, Qinghua&lt;/author&gt;&lt;/authors&gt;&lt;/contributors&gt;&lt;titles&gt;&lt;title&gt;Compact Filtering Phase Shifter With Simple Structure&lt;/title&gt;&lt;secondary-title&gt;IEEE Microwave and Wireless Components Letters&lt;/secondary-title&gt;&lt;/titles&gt;&lt;periodical&gt;&lt;full-title&gt;IEEE Microwave and Wireless Components Letters&lt;/full-title&gt;&lt;/periodical&gt;&lt;pages&gt;1263-1266&lt;/pages&gt;&lt;volume&gt;31&lt;/volume&gt;&lt;number&gt;12&lt;/number&gt;&lt;section&gt;1263&lt;/section&gt;&lt;dates&gt;&lt;year&gt;2021&lt;/year&gt;&lt;/dates&gt;&lt;isbn&gt;1531-1309&amp;#xD;1558-1764&lt;/isbn&gt;&lt;urls&gt;&lt;/urls&gt;&lt;electronic-resource-num&gt;10.1109/lmwc.2021.3105563&lt;/electronic-resource-num&gt;&lt;/record&gt;&lt;/Cite&gt;&lt;Cite&gt;&lt;Author&gt;Dai&lt;/Author&gt;&lt;Year&gt;2022&lt;/Year&gt;&lt;RecNum&gt;11&lt;/RecNum&gt;&lt;record&gt;&lt;rec-number&gt;11&lt;/rec-number&gt;&lt;foreign-keys&gt;&lt;key app="EN" db-id="vvx99ets7xp99ae0at85aatz5exvttfwxa5r" timestamp="1693370141"&gt;11&lt;/key&gt;&lt;/foreign-keys&gt;&lt;ref-type name="Journal Article"&gt;17&lt;/ref-type&gt;&lt;contributors&gt;&lt;authors&gt;&lt;author&gt;Dai, Yong&lt;/author&gt;&lt;author&gt;Wang, Da‐Yang&lt;/author&gt;&lt;author&gt;Jiang, Song&lt;/author&gt;&lt;author&gt;Liu, Lei&lt;/author&gt;&lt;/authors&gt;&lt;/contributors&gt;&lt;titles&gt;&lt;title&gt;Wideband filtering phase shifters using vertically installed planar structure&lt;/title&gt;&lt;secondary-title&gt;Microwave and Optical Technology Letters&lt;/secondary-title&gt;&lt;/titles&gt;&lt;periodical&gt;&lt;full-title&gt;Microwave and Optical Technology Letters&lt;/full-title&gt;&lt;/periodical&gt;&lt;dates&gt;&lt;year&gt;2022&lt;/year&gt;&lt;/dates&gt;&lt;isbn&gt;0895-2477&amp;#xD;1098-2760&lt;/isbn&gt;&lt;urls&gt;&lt;/urls&gt;&lt;electronic-resource-num&gt;10.1002/mop.33561&lt;/electronic-resource-num&gt;&lt;/record&gt;&lt;/Cite&gt;&lt;/EndNote&gt;</w:instrText>
      </w:r>
      <w:r w:rsidRPr="00A334D2">
        <w:fldChar w:fldCharType="separate"/>
      </w:r>
      <w:r w:rsidRPr="00A334D2">
        <w:rPr>
          <w:noProof/>
        </w:rPr>
        <w:t>[</w:t>
      </w:r>
      <w:hyperlink w:anchor="_ENREF_13" w:tooltip="Shi, 2021 #10" w:history="1">
        <w:r w:rsidRPr="00A334D2">
          <w:rPr>
            <w:noProof/>
          </w:rPr>
          <w:t>13</w:t>
        </w:r>
      </w:hyperlink>
      <w:r w:rsidRPr="00A334D2">
        <w:rPr>
          <w:noProof/>
        </w:rPr>
        <w:t>,</w:t>
      </w:r>
      <w:hyperlink w:anchor="_ENREF_14" w:tooltip="Dai, 2022 #11" w:history="1">
        <w:r w:rsidRPr="00A334D2">
          <w:rPr>
            <w:noProof/>
          </w:rPr>
          <w:t>14</w:t>
        </w:r>
      </w:hyperlink>
      <w:r w:rsidRPr="00A334D2">
        <w:rPr>
          <w:noProof/>
        </w:rPr>
        <w:t>]</w:t>
      </w:r>
      <w:r w:rsidRPr="00A334D2">
        <w:fldChar w:fldCharType="end"/>
      </w:r>
      <w:r w:rsidRPr="00A334D2">
        <w:t xml:space="preserve"> was applied on a simple and compact coupled-line phase shifter to study the phase linearity of the structure. In </w:t>
      </w:r>
      <w:r w:rsidRPr="00A334D2">
        <w:fldChar w:fldCharType="begin"/>
      </w:r>
      <w:r w:rsidRPr="00A334D2">
        <w:instrText xml:space="preserve"> ADDIN EN.CITE &lt;EndNote&gt;&lt;Cite&gt;&lt;Author&gt;Qiu&lt;/Author&gt;&lt;Year&gt;2021&lt;/Year&gt;&lt;RecNum&gt;12&lt;/RecNum&gt;&lt;DisplayText&gt;&lt;style size="10"&gt;[15]&lt;/style&gt;&lt;/DisplayText&gt;&lt;record&gt;&lt;rec-number&gt;12&lt;/rec-number&gt;&lt;foreign-keys&gt;&lt;key app="EN" db-id="vvx99ets7xp99ae0at85aatz5exvttfwxa5r" timestamp="1693370141"&gt;12&lt;/key&gt;&lt;/foreign-keys&gt;&lt;ref-type name="Journal Article"&gt;17&lt;/ref-type&gt;&lt;contributors&gt;&lt;authors&gt;&lt;author&gt;Qiu, Lei-Lei&lt;/author&gt;&lt;author&gt;Zhu, Lei&lt;/author&gt;&lt;/authors&gt;&lt;/contributors&gt;&lt;titles&gt;&lt;title&gt;Dual-Band Filtering Differential Phase Shifter Using Cascaded Wideband Phase Shifter and Bandstop Network With Two Same Phase Shifts&lt;/title&gt;&lt;secondary-title&gt;IEEE Microwave and Wireless Components Letters&lt;/secondary-title&gt;&lt;/titles&gt;&lt;periodical&gt;&lt;full-title&gt;IEEE Microwave and Wireless Components Letters&lt;/full-title&gt;&lt;/periodical&gt;&lt;pages&gt;261-264&lt;/pages&gt;&lt;volume&gt;31&lt;/volume&gt;&lt;number&gt;3&lt;/number&gt;&lt;section&gt;261&lt;/section&gt;&lt;dates&gt;&lt;year&gt;2021&lt;/year&gt;&lt;/dates&gt;&lt;isbn&gt;1531-1309&amp;#xD;1558-1764&lt;/isbn&gt;&lt;urls&gt;&lt;/urls&gt;&lt;electronic-resource-num&gt;10.1109/lmwc.2020.3046247&lt;/electronic-resource-num&gt;&lt;/record&gt;&lt;/Cite&gt;&lt;/EndNote&gt;</w:instrText>
      </w:r>
      <w:r w:rsidRPr="00A334D2">
        <w:fldChar w:fldCharType="separate"/>
      </w:r>
      <w:r w:rsidRPr="00A334D2">
        <w:rPr>
          <w:noProof/>
        </w:rPr>
        <w:t>[</w:t>
      </w:r>
      <w:hyperlink w:anchor="_ENREF_15" w:tooltip="Qiu, 2021 #12" w:history="1">
        <w:r w:rsidRPr="00A334D2">
          <w:rPr>
            <w:noProof/>
          </w:rPr>
          <w:t>15</w:t>
        </w:r>
      </w:hyperlink>
      <w:r w:rsidRPr="00A334D2">
        <w:rPr>
          <w:noProof/>
        </w:rPr>
        <w:t>]</w:t>
      </w:r>
      <w:r w:rsidRPr="00A334D2">
        <w:fldChar w:fldCharType="end"/>
      </w:r>
      <w:r w:rsidRPr="00A334D2">
        <w:t xml:space="preserve">, a cascade wideband phase shifter and a band stop network </w:t>
      </w:r>
      <w:r w:rsidR="00A334D2">
        <w:t>were</w:t>
      </w:r>
      <w:r w:rsidRPr="00A334D2">
        <w:t xml:space="preserve"> combined to form dual</w:t>
      </w:r>
      <w:r w:rsidR="00A334D2">
        <w:t>-</w:t>
      </w:r>
      <w:r w:rsidRPr="00A334D2">
        <w:t xml:space="preserve">band phase </w:t>
      </w:r>
      <w:commentRangeStart w:id="6"/>
      <w:r w:rsidRPr="00A334D2">
        <w:t>shift</w:t>
      </w:r>
      <w:r w:rsidR="00E709F8">
        <w:t>er</w:t>
      </w:r>
      <w:commentRangeEnd w:id="6"/>
      <w:r w:rsidR="00E709F8">
        <w:rPr>
          <w:rStyle w:val="CommentReference"/>
          <w:rFonts w:eastAsia="SimSun"/>
          <w:noProof/>
          <w:snapToGrid/>
          <w:kern w:val="0"/>
          <w:lang w:eastAsia="zh-CN" w:bidi="ar-SA"/>
          <w14:ligatures w14:val="none"/>
        </w:rPr>
        <w:commentReference w:id="6"/>
      </w:r>
      <w:r w:rsidRPr="00A334D2">
        <w:t xml:space="preserve">. The design </w:t>
      </w:r>
      <w:proofErr w:type="gramStart"/>
      <w:r w:rsidRPr="00A334D2">
        <w:t>was modeled</w:t>
      </w:r>
      <w:proofErr w:type="gramEnd"/>
      <w:r w:rsidRPr="00A334D2">
        <w:t xml:space="preserve"> using the cascade analysis of the transmission matrices of each design. </w:t>
      </w:r>
      <w:r w:rsidR="00A334D2">
        <w:t>S</w:t>
      </w:r>
      <w:r w:rsidRPr="00A334D2">
        <w:t xml:space="preserve">lot lines </w:t>
      </w:r>
      <w:r w:rsidR="00A334D2">
        <w:t>were</w:t>
      </w:r>
      <w:r w:rsidRPr="00A334D2">
        <w:t xml:space="preserve"> used in </w:t>
      </w:r>
      <w:r w:rsidRPr="00A334D2">
        <w:fldChar w:fldCharType="begin"/>
      </w:r>
      <w:r w:rsidRPr="00A334D2">
        <w:instrText xml:space="preserve"> ADDIN EN.CITE &lt;EndNote&gt;&lt;Cite&gt;&lt;Author&gt;Han&lt;/Author&gt;&lt;Year&gt;2022&lt;/Year&gt;&lt;RecNum&gt;13&lt;/RecNum&gt;&lt;DisplayText&gt;&lt;style size="10"&gt;[16]&lt;/style&gt;&lt;/DisplayText&gt;&lt;record&gt;&lt;rec-number&gt;13&lt;/rec-number&gt;&lt;foreign-keys&gt;&lt;key app="EN" db-id="vvx99ets7xp99ae0at85aatz5exvttfwxa5r" timestamp="1693370141"&gt;13&lt;/key&gt;&lt;/foreign-keys&gt;&lt;ref-type name="Journal Article"&gt;17&lt;/ref-type&gt;&lt;contributors&gt;&lt;authors&gt;&lt;author&gt;Han, Ying&lt;/author&gt;&lt;author&gt;Li, Rui&lt;/author&gt;&lt;author&gt;Qiao, Luyan&lt;/author&gt;&lt;author&gt;Wei, Feng&lt;/author&gt;&lt;/authors&gt;&lt;/contributors&gt;&lt;titles&gt;&lt;title&gt;Balanced Wideband Quasi-Schiffman Phase Shifters Based on Slotlines&lt;/title&gt;&lt;secondary-title&gt;IEEE Transactions on Circuits and Systems II: Express Briefs&lt;/secondary-title&gt;&lt;/titles&gt;&lt;periodical&gt;&lt;full-title&gt;IEEE Transactions on Circuits and Systems II: Express Briefs&lt;/full-title&gt;&lt;/periodical&gt;&lt;pages&gt;4283-4287&lt;/pages&gt;&lt;volume&gt;69&lt;/volume&gt;&lt;number&gt;11&lt;/number&gt;&lt;section&gt;4283&lt;/section&gt;&lt;dates&gt;&lt;year&gt;2022&lt;/year&gt;&lt;/dates&gt;&lt;isbn&gt;1549-7747&amp;#xD;1558-3791&lt;/isbn&gt;&lt;urls&gt;&lt;/urls&gt;&lt;electronic-resource-num&gt;10.1109/tcsii.2022.3185332&lt;/electronic-resource-num&gt;&lt;/record&gt;&lt;/Cite&gt;&lt;/EndNote&gt;</w:instrText>
      </w:r>
      <w:r w:rsidRPr="00A334D2">
        <w:fldChar w:fldCharType="separate"/>
      </w:r>
      <w:r w:rsidRPr="00A334D2">
        <w:rPr>
          <w:noProof/>
        </w:rPr>
        <w:t>[</w:t>
      </w:r>
      <w:hyperlink w:anchor="_ENREF_16" w:tooltip="Han, 2022 #13" w:history="1">
        <w:r w:rsidRPr="00A334D2">
          <w:rPr>
            <w:noProof/>
          </w:rPr>
          <w:t>16</w:t>
        </w:r>
      </w:hyperlink>
      <w:r w:rsidRPr="00A334D2">
        <w:rPr>
          <w:noProof/>
        </w:rPr>
        <w:t>]</w:t>
      </w:r>
      <w:r w:rsidRPr="00A334D2">
        <w:fldChar w:fldCharType="end"/>
      </w:r>
      <w:r w:rsidRPr="00A334D2">
        <w:t xml:space="preserve"> to design </w:t>
      </w:r>
      <w:r w:rsidR="00A334D2">
        <w:t xml:space="preserve">a </w:t>
      </w:r>
      <w:r w:rsidRPr="00A334D2">
        <w:t>quasi-Schiffman phase shifter. A reconfigurable phase shift</w:t>
      </w:r>
      <w:r w:rsidR="00E709F8">
        <w:t>er</w:t>
      </w:r>
      <w:r w:rsidRPr="00A334D2">
        <w:t xml:space="preserve"> was designed in </w:t>
      </w:r>
      <w:r w:rsidRPr="00A334D2">
        <w:fldChar w:fldCharType="begin"/>
      </w:r>
      <w:r w:rsidRPr="00A334D2">
        <w:instrText xml:space="preserve"> ADDIN EN.CITE &lt;EndNote&gt;&lt;Cite&gt;&lt;Author&gt;Ding&lt;/Author&gt;&lt;Year&gt;2022&lt;/Year&gt;&lt;RecNum&gt;14&lt;/RecNum&gt;&lt;DisplayText&gt;&lt;style size="10"&gt;[17]&lt;/style&gt;&lt;/DisplayText&gt;&lt;record&gt;&lt;rec-number&gt;14&lt;/rec-number&gt;&lt;foreign-keys&gt;&lt;key app="EN" db-id="vvx99ets7xp99ae0at85aatz5exvttfwxa5r" timestamp="1693370141"&gt;14&lt;/key&gt;&lt;/foreign-keys&gt;&lt;ref-type name="Journal Article"&gt;17&lt;/ref-type&gt;&lt;contributors&gt;&lt;authors&gt;&lt;author&gt;Ding, Xuezhi&lt;/author&gt;&lt;author&gt;Xue, Yuchen&lt;/author&gt;&lt;author&gt;Liu, Weishen&lt;/author&gt;&lt;author&gt;Zhang, Pengfei&lt;/author&gt;&lt;author&gt;Xu, Le&lt;/author&gt;&lt;author&gt;Li, Rui&lt;/author&gt;&lt;author&gt;Wei, Feng&lt;/author&gt;&lt;/authors&gt;&lt;/contributors&gt;&lt;titles&gt;&lt;title&gt;Design of broadband reconfigurable phase shifters&lt;/title&gt;&lt;secondary-title&gt;International Journal of RF and Microwave Computer-Aided Engineering&lt;/secondary-title&gt;&lt;/titles&gt;&lt;periodical&gt;&lt;full-title&gt;International Journal of RF and Microwave Computer-Aided Engineering&lt;/full-title&gt;&lt;/periodical&gt;&lt;volume&gt;32&lt;/volume&gt;&lt;number&gt;12&lt;/number&gt;&lt;dates&gt;&lt;year&gt;2022&lt;/year&gt;&lt;/dates&gt;&lt;isbn&gt;1096-4290&amp;#xD;1099-047X&lt;/isbn&gt;&lt;urls&gt;&lt;/urls&gt;&lt;electronic-resource-num&gt;10.1002/mmce.23424&lt;/electronic-resource-num&gt;&lt;/record&gt;&lt;/Cite&gt;&lt;/EndNote&gt;</w:instrText>
      </w:r>
      <w:r w:rsidRPr="00A334D2">
        <w:fldChar w:fldCharType="separate"/>
      </w:r>
      <w:r w:rsidRPr="00A334D2">
        <w:rPr>
          <w:noProof/>
        </w:rPr>
        <w:t>[</w:t>
      </w:r>
      <w:hyperlink w:anchor="_ENREF_17" w:tooltip="Ding, 2022 #14" w:history="1">
        <w:r w:rsidRPr="00A334D2">
          <w:rPr>
            <w:noProof/>
          </w:rPr>
          <w:t>17</w:t>
        </w:r>
      </w:hyperlink>
      <w:r w:rsidRPr="00A334D2">
        <w:rPr>
          <w:noProof/>
        </w:rPr>
        <w:t>]</w:t>
      </w:r>
      <w:r w:rsidRPr="00A334D2">
        <w:fldChar w:fldCharType="end"/>
      </w:r>
      <w:r w:rsidRPr="00A334D2">
        <w:t xml:space="preserve"> with the aid of two PIN diodes. Some phase shifters were attached directly to the antenna to provide a radiation with inherent phase shifting </w:t>
      </w:r>
      <w:r w:rsidRPr="00A334D2">
        <w:fldChar w:fldCharType="begin"/>
      </w:r>
      <w:r w:rsidRPr="00A334D2">
        <w:instrText xml:space="preserve"> ADDIN EN.CITE &lt;EndNote&gt;&lt;Cite&gt;&lt;Author&gt;Ghimire&lt;/Author&gt;&lt;Year&gt;2021&lt;/Year&gt;&lt;RecNum&gt;26&lt;/RecNum&gt;&lt;DisplayText&gt;&lt;style size="10"&gt;[18]&lt;/style&gt;&lt;/DisplayText&gt;&lt;record&gt;&lt;rec-number&gt;26&lt;/rec-number&gt;&lt;foreign-keys&gt;&lt;key app="EN" db-id="vvx99ets7xp99ae0at85aatz5exvttfwxa5r" timestamp="1693372282"&gt;26&lt;/key&gt;&lt;/foreign-keys&gt;&lt;ref-type name="Journal Article"&gt;17&lt;/ref-type&gt;&lt;contributors&gt;&lt;authors&gt;&lt;author&gt;Ghimire, Jiwan&lt;/author&gt;&lt;author&gt;Diba, Feyisa Debo&lt;/author&gt;&lt;author&gt;Kim, Ji-Hoon&lt;/author&gt;&lt;author&gt;Choi, Dong-You&lt;/author&gt;&lt;/authors&gt;&lt;/contributors&gt;&lt;titles&gt;&lt;title&gt;Vivaldi Antenna Arrays Feed by Frequency-Independent Phase Shifter for High Directivity and Gain Used in Microwave Sensing and Communication Applications&lt;/title&gt;&lt;secondary-title&gt;Sensors&lt;/secondary-title&gt;&lt;/titles&gt;&lt;periodical&gt;&lt;full-title&gt;Sensors&lt;/full-title&gt;&lt;/periodical&gt;&lt;volume&gt;21&lt;/volume&gt;&lt;number&gt;18&lt;/number&gt;&lt;section&gt;6091&lt;/section&gt;&lt;dates&gt;&lt;year&gt;2021&lt;/year&gt;&lt;/dates&gt;&lt;isbn&gt;1424-8220&lt;/isbn&gt;&lt;urls&gt;&lt;/urls&gt;&lt;electronic-resource-num&gt;10.3390/s21186091&lt;/electronic-resource-num&gt;&lt;/record&gt;&lt;/Cite&gt;&lt;/EndNote&gt;</w:instrText>
      </w:r>
      <w:r w:rsidRPr="00A334D2">
        <w:fldChar w:fldCharType="separate"/>
      </w:r>
      <w:r w:rsidRPr="00A334D2">
        <w:rPr>
          <w:noProof/>
        </w:rPr>
        <w:t>[</w:t>
      </w:r>
      <w:hyperlink w:anchor="_ENREF_18" w:tooltip="Ghimire, 2021 #26" w:history="1">
        <w:r w:rsidRPr="00A334D2">
          <w:rPr>
            <w:noProof/>
          </w:rPr>
          <w:t>18</w:t>
        </w:r>
      </w:hyperlink>
      <w:r w:rsidRPr="00A334D2">
        <w:rPr>
          <w:noProof/>
        </w:rPr>
        <w:t>]</w:t>
      </w:r>
      <w:r w:rsidRPr="00A334D2">
        <w:fldChar w:fldCharType="end"/>
      </w:r>
      <w:r w:rsidRPr="00A334D2">
        <w:t xml:space="preserve">. The authors in </w:t>
      </w:r>
      <w:r w:rsidRPr="00A334D2">
        <w:fldChar w:fldCharType="begin"/>
      </w:r>
      <w:r w:rsidRPr="00A334D2">
        <w:instrText xml:space="preserve"> ADDIN EN.CITE &lt;EndNote&gt;&lt;Cite&gt;&lt;Author&gt;Xu&lt;/Author&gt;&lt;Year&gt;2023&lt;/Year&gt;&lt;RecNum&gt;27&lt;/RecNum&gt;&lt;DisplayText&gt;&lt;style size="10"&gt;[19]&lt;/style&gt;&lt;/DisplayText&gt;&lt;record&gt;&lt;rec-number&gt;27&lt;/rec-number&gt;&lt;foreign-keys&gt;&lt;key app="EN" db-id="vvx99ets7xp99ae0at85aatz5exvttfwxa5r" timestamp="1693376026"&gt;27&lt;/key&gt;&lt;/foreign-keys&gt;&lt;ref-type name="Journal Article"&gt;17&lt;/ref-type&gt;&lt;contributors&gt;&lt;authors&gt;&lt;author&gt;Xu, Zhixia&lt;/author&gt;&lt;author&gt;Wang, Yi&lt;/author&gt;&lt;author&gt;Liu, Siyuan&lt;/author&gt;&lt;author&gt;Ma, Jitong&lt;/author&gt;&lt;author&gt;Fang, Shaojun&lt;/author&gt;&lt;author&gt;Wu, Haotian&lt;/author&gt;&lt;/authors&gt;&lt;/contributors&gt;&lt;titles&gt;&lt;title&gt;Metamaterials With Analogous Electromagnetically Induced Transparency and Related Sensor Designs—A Review&lt;/title&gt;&lt;secondary-title&gt;IEEE Sensors Journal&lt;/secondary-title&gt;&lt;/titles&gt;&lt;periodical&gt;&lt;full-title&gt;IEEE Sensors Journal&lt;/full-title&gt;&lt;/periodical&gt;&lt;pages&gt;6378-6396&lt;/pages&gt;&lt;volume&gt;23&lt;/volume&gt;&lt;number&gt;7&lt;/number&gt;&lt;section&gt;6378&lt;/section&gt;&lt;dates&gt;&lt;year&gt;2023&lt;/year&gt;&lt;/dates&gt;&lt;isbn&gt;1530-437X&amp;#xD;1558-1748&amp;#xD;2379-9153&lt;/isbn&gt;&lt;urls&gt;&lt;/urls&gt;&lt;electronic-resource-num&gt;10.1109/jsen.2023.3249743&lt;/electronic-resource-num&gt;&lt;/record&gt;&lt;/Cite&gt;&lt;/EndNote&gt;</w:instrText>
      </w:r>
      <w:r w:rsidRPr="00A334D2">
        <w:fldChar w:fldCharType="separate"/>
      </w:r>
      <w:r w:rsidRPr="00A334D2">
        <w:rPr>
          <w:noProof/>
        </w:rPr>
        <w:t>[</w:t>
      </w:r>
      <w:hyperlink w:anchor="_ENREF_19" w:tooltip="Xu, 2023 #27" w:history="1">
        <w:r w:rsidRPr="00A334D2">
          <w:rPr>
            <w:noProof/>
          </w:rPr>
          <w:t>19</w:t>
        </w:r>
      </w:hyperlink>
      <w:r w:rsidRPr="00A334D2">
        <w:rPr>
          <w:noProof/>
        </w:rPr>
        <w:t>]</w:t>
      </w:r>
      <w:r w:rsidRPr="00A334D2">
        <w:fldChar w:fldCharType="end"/>
      </w:r>
      <w:r w:rsidRPr="00A334D2">
        <w:t xml:space="preserve"> considered the strong coupling phenomena between the phase shifters and the nearby components.</w:t>
      </w:r>
    </w:p>
    <w:p w14:paraId="4AD7F54A" w14:textId="115F5AB9" w:rsidR="004542F3" w:rsidRPr="00A334D2" w:rsidRDefault="004542F3" w:rsidP="004E09B4">
      <w:pPr>
        <w:pStyle w:val="MDPI31text"/>
      </w:pPr>
      <w:r w:rsidRPr="00A334D2">
        <w:t>All the aforementioned research either avoids the mathematical modeling or use</w:t>
      </w:r>
      <w:r w:rsidR="00E709F8">
        <w:t>s</w:t>
      </w:r>
      <w:r w:rsidRPr="00A334D2">
        <w:t xml:space="preserve"> the conventional mathematical derivations with some approximations to simplify the analysis. In this work, a generalized algorithm and MATLAB code </w:t>
      </w:r>
      <w:proofErr w:type="gramStart"/>
      <w:r w:rsidR="00E709F8">
        <w:t>are</w:t>
      </w:r>
      <w:r w:rsidRPr="00A334D2">
        <w:t xml:space="preserve"> proposed</w:t>
      </w:r>
      <w:proofErr w:type="gramEnd"/>
      <w:r w:rsidRPr="00A334D2">
        <w:t xml:space="preserve"> to derive the exact modeling equations of N-stub wideband 90</w:t>
      </w:r>
      <w:r w:rsidR="00B04296" w:rsidRPr="00A334D2">
        <w:t>°</w:t>
      </w:r>
      <w:r w:rsidRPr="00A334D2">
        <w:t xml:space="preserve"> stub-loaded phase shifter with high accuracy. The proposed modeling equations are </w:t>
      </w:r>
      <w:r w:rsidR="00E709F8">
        <w:t>deal with</w:t>
      </w:r>
      <w:r w:rsidRPr="00A334D2">
        <w:t xml:space="preserve"> the characteristic impedances, electrical length, and the normalized frequency, and </w:t>
      </w:r>
      <w:proofErr w:type="gramStart"/>
      <w:r w:rsidRPr="00A334D2">
        <w:t>can be specified</w:t>
      </w:r>
      <w:proofErr w:type="gramEnd"/>
      <w:r w:rsidRPr="00A334D2">
        <w:t xml:space="preserve"> for any numerical values. The rest of the paper </w:t>
      </w:r>
      <w:proofErr w:type="gramStart"/>
      <w:r w:rsidRPr="00A334D2">
        <w:t>is organized</w:t>
      </w:r>
      <w:proofErr w:type="gramEnd"/>
      <w:r w:rsidRPr="00A334D2">
        <w:t xml:space="preserve"> as follows</w:t>
      </w:r>
      <w:r w:rsidR="00E709F8">
        <w:t>:</w:t>
      </w:r>
      <w:r w:rsidRPr="00A334D2">
        <w:t xml:space="preserve"> Section 2 explains the basic concept that should be followed in generating wideband phase shifting, while Section 3 gives the general modeling steps of the stub-loaded phase shifter. In Section 4, the generalized algorithm and the MATLAB code that </w:t>
      </w:r>
      <w:proofErr w:type="gramStart"/>
      <w:r w:rsidRPr="00A334D2">
        <w:t>are proposed</w:t>
      </w:r>
      <w:proofErr w:type="gramEnd"/>
      <w:r w:rsidRPr="00A334D2">
        <w:t xml:space="preserve"> in this paper are demonstrated and discussed in detail. A parametric study for the proposed model for different characteristic impedance values and different number</w:t>
      </w:r>
      <w:r w:rsidR="00E709F8">
        <w:t>s</w:t>
      </w:r>
      <w:r w:rsidRPr="00A334D2">
        <w:t xml:space="preserve"> of stubs </w:t>
      </w:r>
      <w:proofErr w:type="gramStart"/>
      <w:r w:rsidRPr="00A334D2">
        <w:t>is presented</w:t>
      </w:r>
      <w:proofErr w:type="gramEnd"/>
      <w:r w:rsidRPr="00A334D2">
        <w:t xml:space="preserve"> in Section 5. Section 6 compares the outcomes of the proposed modeling equations with simulated and measured results of three-stub wideband 90</w:t>
      </w:r>
      <w:r w:rsidR="00B04296" w:rsidRPr="00A334D2">
        <w:t>°</w:t>
      </w:r>
      <w:r w:rsidRPr="00A334D2">
        <w:t xml:space="preserve"> phase shifter. Finally, Section 7 summarizes the whole paper </w:t>
      </w:r>
      <w:r w:rsidR="00E709F8">
        <w:t>in</w:t>
      </w:r>
      <w:r w:rsidRPr="00A334D2">
        <w:t xml:space="preserve"> a brief conclusion.</w:t>
      </w:r>
    </w:p>
    <w:p w14:paraId="59E9F8B0" w14:textId="6B6C5F27" w:rsidR="004542F3" w:rsidRPr="00A334D2" w:rsidRDefault="004E09B4" w:rsidP="004E09B4">
      <w:pPr>
        <w:pStyle w:val="MDPI21heading1"/>
        <w:rPr>
          <w:bCs/>
        </w:rPr>
      </w:pPr>
      <w:r w:rsidRPr="00A334D2">
        <w:t xml:space="preserve">2. </w:t>
      </w:r>
      <w:r w:rsidR="004542F3" w:rsidRPr="00A334D2">
        <w:t>Concept of Wideband Differential Phase Shifting</w:t>
      </w:r>
    </w:p>
    <w:p w14:paraId="7FF66BD9" w14:textId="12281F49" w:rsidR="004542F3" w:rsidRPr="00A334D2" w:rsidRDefault="004542F3" w:rsidP="004E09B4">
      <w:pPr>
        <w:pStyle w:val="MDPI31text"/>
      </w:pPr>
      <w:r w:rsidRPr="00A334D2">
        <w:t>The differential phase shifter is a four-port network with two input ports and two output ports. Figure 1 shows the phase shifter as a four-port network</w:t>
      </w:r>
      <w:r w:rsidR="00E709F8">
        <w:t>,</w:t>
      </w:r>
      <w:r w:rsidRPr="00A334D2">
        <w:t xml:space="preserve"> considering that Port 1 and 3 are the input ports, while Port 2 and 4 are the output ports. The reference line is a conventional transmission line, whereas the main line </w:t>
      </w:r>
      <w:proofErr w:type="gramStart"/>
      <w:r w:rsidRPr="00A334D2">
        <w:t>is designed</w:t>
      </w:r>
      <w:proofErr w:type="gramEnd"/>
      <w:r w:rsidRPr="00A334D2">
        <w:t xml:space="preserve"> to provide a specific phase shift between the signals of Port 2 and Port 4 over a wide range of frequencies with almost equal amplitudes. </w:t>
      </w:r>
      <w:r w:rsidR="00E709F8">
        <w:t>From a</w:t>
      </w:r>
      <w:r w:rsidRPr="00A334D2">
        <w:t xml:space="preserve"> mathematical point of view, the difference between the phase angle of the transmission coefficient </w:t>
      </w:r>
      <m:oMath>
        <m:sSub>
          <m:sSubPr>
            <m:ctrlPr>
              <w:rPr>
                <w:rFonts w:ascii="Cambria Math" w:hAnsi="Cambria Math"/>
                <w:i/>
              </w:rPr>
            </m:ctrlPr>
          </m:sSubPr>
          <m:e>
            <m:r>
              <w:rPr>
                <w:rFonts w:ascii="Cambria Math" w:hAnsi="Cambria Math"/>
              </w:rPr>
              <m:t>S</m:t>
            </m:r>
          </m:e>
          <m:sub>
            <m:r>
              <w:rPr>
                <w:rFonts w:ascii="Cambria Math" w:hAnsi="Cambria Math"/>
              </w:rPr>
              <m:t>21</m:t>
            </m:r>
          </m:sub>
        </m:sSub>
      </m:oMath>
      <w:r w:rsidRPr="00A334D2">
        <w:t xml:space="preserve">and that of the transmission coefficient </w:t>
      </w:r>
      <m:oMath>
        <m:sSub>
          <m:sSubPr>
            <m:ctrlPr>
              <w:rPr>
                <w:rFonts w:ascii="Cambria Math" w:hAnsi="Cambria Math"/>
                <w:i/>
              </w:rPr>
            </m:ctrlPr>
          </m:sSubPr>
          <m:e>
            <m:r>
              <w:rPr>
                <w:rFonts w:ascii="Cambria Math" w:hAnsi="Cambria Math"/>
              </w:rPr>
              <m:t>S</m:t>
            </m:r>
          </m:e>
          <m:sub>
            <m:r>
              <w:rPr>
                <w:rFonts w:ascii="Cambria Math" w:hAnsi="Cambria Math"/>
              </w:rPr>
              <m:t>43</m:t>
            </m:r>
          </m:sub>
        </m:sSub>
      </m:oMath>
      <w:r w:rsidRPr="00A334D2">
        <w:t xml:space="preserve"> </w:t>
      </w:r>
      <w:proofErr w:type="gramStart"/>
      <w:r w:rsidRPr="00A334D2">
        <w:t>should be fixed</w:t>
      </w:r>
      <w:proofErr w:type="gramEnd"/>
      <w:r w:rsidRPr="00A334D2">
        <w:t xml:space="preserve"> over a wide range of frequencies</w:t>
      </w:r>
      <w:r w:rsidR="00E709F8">
        <w:t>,</w:t>
      </w:r>
      <w:r w:rsidRPr="00A334D2">
        <w:t xml:space="preserve"> such as:</w:t>
      </w:r>
    </w:p>
    <w:tbl>
      <w:tblPr>
        <w:tblStyle w:val="TableGrid"/>
        <w:tblW w:w="7857" w:type="dxa"/>
        <w:tblInd w:w="2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427"/>
        <w:gridCol w:w="430"/>
      </w:tblGrid>
      <w:tr w:rsidR="0005715C" w:rsidRPr="00A334D2" w14:paraId="5E5CD181" w14:textId="77777777" w:rsidTr="0005715C">
        <w:trPr>
          <w:cantSplit/>
          <w:trHeight w:val="340"/>
        </w:trPr>
        <w:tc>
          <w:tcPr>
            <w:tcW w:w="7426" w:type="dxa"/>
            <w:shd w:val="clear" w:color="auto" w:fill="auto"/>
            <w:vAlign w:val="center"/>
          </w:tcPr>
          <w:p w14:paraId="026B001D" w14:textId="29DE1855" w:rsidR="0005715C" w:rsidRPr="00A334D2" w:rsidRDefault="0005715C" w:rsidP="0005715C">
            <w:pPr>
              <w:pStyle w:val="MDPI31text"/>
              <w:spacing w:before="120" w:after="120" w:line="260" w:lineRule="atLeast"/>
              <w:ind w:left="706" w:firstLine="0"/>
              <w:jc w:val="center"/>
              <w:rPr>
                <w:color w:val="auto"/>
              </w:rPr>
            </w:pPr>
            <m:oMathPara>
              <m:oMath>
                <m:r>
                  <w:rPr>
                    <w:rFonts w:ascii="Cambria Math" w:hAnsi="Cambria Math"/>
                    <w:color w:val="auto"/>
                  </w:rPr>
                  <m:t>∠</m:t>
                </m:r>
                <m:sSub>
                  <m:sSubPr>
                    <m:ctrlPr>
                      <w:rPr>
                        <w:rFonts w:ascii="Cambria Math" w:hAnsi="Cambria Math"/>
                        <w:i/>
                        <w:color w:val="auto"/>
                      </w:rPr>
                    </m:ctrlPr>
                  </m:sSubPr>
                  <m:e>
                    <m:r>
                      <w:rPr>
                        <w:rFonts w:ascii="Cambria Math" w:hAnsi="Cambria Math"/>
                        <w:color w:val="auto"/>
                      </w:rPr>
                      <m:t>S</m:t>
                    </m:r>
                  </m:e>
                  <m:sub>
                    <m:r>
                      <w:rPr>
                        <w:rFonts w:ascii="Cambria Math" w:hAnsi="Cambria Math"/>
                        <w:color w:val="auto"/>
                      </w:rPr>
                      <m:t>21</m:t>
                    </m:r>
                  </m:sub>
                </m:sSub>
                <m:r>
                  <w:rPr>
                    <w:rFonts w:ascii="Cambria Math" w:hAnsi="Cambria Math"/>
                    <w:color w:val="auto"/>
                  </w:rPr>
                  <m:t>-∠</m:t>
                </m:r>
                <m:sSub>
                  <m:sSubPr>
                    <m:ctrlPr>
                      <w:rPr>
                        <w:rFonts w:ascii="Cambria Math" w:hAnsi="Cambria Math"/>
                        <w:i/>
                        <w:color w:val="auto"/>
                      </w:rPr>
                    </m:ctrlPr>
                  </m:sSubPr>
                  <m:e>
                    <m:r>
                      <w:rPr>
                        <w:rFonts w:ascii="Cambria Math" w:hAnsi="Cambria Math"/>
                        <w:color w:val="auto"/>
                      </w:rPr>
                      <m:t>S</m:t>
                    </m:r>
                  </m:e>
                  <m:sub>
                    <m:r>
                      <w:rPr>
                        <w:rFonts w:ascii="Cambria Math" w:hAnsi="Cambria Math"/>
                        <w:color w:val="auto"/>
                      </w:rPr>
                      <m:t>43</m:t>
                    </m:r>
                  </m:sub>
                </m:sSub>
                <m:r>
                  <w:rPr>
                    <w:rFonts w:ascii="Cambria Math" w:hAnsi="Cambria Math"/>
                    <w:color w:val="auto"/>
                  </w:rPr>
                  <m:t>=constant</m:t>
                </m:r>
              </m:oMath>
            </m:oMathPara>
          </w:p>
        </w:tc>
        <w:tc>
          <w:tcPr>
            <w:tcW w:w="430" w:type="dxa"/>
            <w:shd w:val="clear" w:color="auto" w:fill="auto"/>
            <w:vAlign w:val="center"/>
          </w:tcPr>
          <w:p w14:paraId="5DF014DA" w14:textId="770D11D5" w:rsidR="0005715C" w:rsidRPr="00A334D2" w:rsidRDefault="0005715C" w:rsidP="0005715C">
            <w:pPr>
              <w:pStyle w:val="MDPI31text"/>
              <w:spacing w:before="120" w:after="120" w:line="260" w:lineRule="atLeast"/>
              <w:ind w:left="0" w:firstLine="0"/>
              <w:jc w:val="right"/>
              <w:rPr>
                <w:color w:val="auto"/>
              </w:rPr>
            </w:pPr>
          </w:p>
        </w:tc>
      </w:tr>
      <w:tr w:rsidR="0005715C" w:rsidRPr="00A334D2" w14:paraId="45478E88" w14:textId="77777777" w:rsidTr="0005715C">
        <w:trPr>
          <w:cantSplit/>
          <w:trHeight w:val="340"/>
        </w:trPr>
        <w:tc>
          <w:tcPr>
            <w:tcW w:w="7426" w:type="dxa"/>
            <w:shd w:val="clear" w:color="auto" w:fill="auto"/>
            <w:vAlign w:val="center"/>
          </w:tcPr>
          <w:p w14:paraId="018F51B2" w14:textId="01C66D76" w:rsidR="0005715C" w:rsidRPr="00A334D2" w:rsidRDefault="00B23B91" w:rsidP="0005715C">
            <w:pPr>
              <w:pStyle w:val="MDPI31text"/>
              <w:spacing w:before="120" w:after="120" w:line="260" w:lineRule="atLeast"/>
              <w:ind w:left="706" w:firstLine="0"/>
              <w:jc w:val="center"/>
              <w:rPr>
                <w:color w:val="auto"/>
              </w:rPr>
            </w:pPr>
            <m:oMathPara>
              <m:oMath>
                <m:d>
                  <m:dPr>
                    <m:begChr m:val="|"/>
                    <m:endChr m:val="|"/>
                    <m:ctrlPr>
                      <w:rPr>
                        <w:rFonts w:ascii="Cambria Math" w:hAnsi="Cambria Math"/>
                        <w:i/>
                        <w:color w:val="auto"/>
                      </w:rPr>
                    </m:ctrlPr>
                  </m:dPr>
                  <m:e>
                    <m:sSub>
                      <m:sSubPr>
                        <m:ctrlPr>
                          <w:rPr>
                            <w:rFonts w:ascii="Cambria Math" w:hAnsi="Cambria Math"/>
                            <w:i/>
                            <w:color w:val="auto"/>
                          </w:rPr>
                        </m:ctrlPr>
                      </m:sSubPr>
                      <m:e>
                        <m:r>
                          <w:rPr>
                            <w:rFonts w:ascii="Cambria Math" w:hAnsi="Cambria Math"/>
                            <w:color w:val="auto"/>
                          </w:rPr>
                          <m:t>S</m:t>
                        </m:r>
                      </m:e>
                      <m:sub>
                        <m:r>
                          <w:rPr>
                            <w:rFonts w:ascii="Cambria Math" w:hAnsi="Cambria Math"/>
                            <w:color w:val="auto"/>
                          </w:rPr>
                          <m:t>21</m:t>
                        </m:r>
                      </m:sub>
                    </m:sSub>
                  </m:e>
                </m:d>
                <m:r>
                  <w:rPr>
                    <w:rFonts w:ascii="Cambria Math" w:hAnsi="Cambria Math"/>
                    <w:color w:val="auto"/>
                  </w:rPr>
                  <m:t>≅</m:t>
                </m:r>
                <m:d>
                  <m:dPr>
                    <m:begChr m:val="|"/>
                    <m:endChr m:val="|"/>
                    <m:ctrlPr>
                      <w:rPr>
                        <w:rFonts w:ascii="Cambria Math" w:hAnsi="Cambria Math"/>
                        <w:i/>
                        <w:color w:val="auto"/>
                      </w:rPr>
                    </m:ctrlPr>
                  </m:dPr>
                  <m:e>
                    <m:sSub>
                      <m:sSubPr>
                        <m:ctrlPr>
                          <w:rPr>
                            <w:rFonts w:ascii="Cambria Math" w:hAnsi="Cambria Math"/>
                            <w:i/>
                            <w:color w:val="auto"/>
                          </w:rPr>
                        </m:ctrlPr>
                      </m:sSubPr>
                      <m:e>
                        <m:r>
                          <w:rPr>
                            <w:rFonts w:ascii="Cambria Math" w:hAnsi="Cambria Math"/>
                            <w:color w:val="auto"/>
                          </w:rPr>
                          <m:t>S</m:t>
                        </m:r>
                      </m:e>
                      <m:sub>
                        <m:r>
                          <w:rPr>
                            <w:rFonts w:ascii="Cambria Math" w:hAnsi="Cambria Math"/>
                            <w:color w:val="auto"/>
                          </w:rPr>
                          <m:t>43</m:t>
                        </m:r>
                      </m:sub>
                    </m:sSub>
                  </m:e>
                </m:d>
                <m:r>
                  <w:rPr>
                    <w:rFonts w:ascii="Cambria Math" w:hAnsi="Cambria Math"/>
                    <w:color w:val="auto"/>
                  </w:rPr>
                  <m:t xml:space="preserve"> over a wide range of frequencies</m:t>
                </m:r>
              </m:oMath>
            </m:oMathPara>
          </w:p>
        </w:tc>
        <w:tc>
          <w:tcPr>
            <w:tcW w:w="430" w:type="dxa"/>
            <w:shd w:val="clear" w:color="auto" w:fill="auto"/>
            <w:vAlign w:val="center"/>
          </w:tcPr>
          <w:p w14:paraId="723DBB4E" w14:textId="1541D897" w:rsidR="0005715C" w:rsidRPr="00A334D2" w:rsidRDefault="0005715C" w:rsidP="0005715C">
            <w:pPr>
              <w:pStyle w:val="MDPI31text"/>
              <w:spacing w:before="120" w:after="120" w:line="260" w:lineRule="atLeast"/>
              <w:ind w:left="0" w:firstLine="0"/>
              <w:jc w:val="right"/>
              <w:rPr>
                <w:color w:val="auto"/>
              </w:rPr>
            </w:pPr>
            <w:r w:rsidRPr="00A334D2">
              <w:rPr>
                <w:color w:val="auto"/>
              </w:rPr>
              <w:t>(</w:t>
            </w:r>
            <w:r w:rsidRPr="00A334D2">
              <w:rPr>
                <w:color w:val="auto"/>
              </w:rPr>
              <w:fldChar w:fldCharType="begin"/>
            </w:r>
            <w:r w:rsidRPr="00A334D2">
              <w:rPr>
                <w:color w:val="auto"/>
              </w:rPr>
              <w:instrText xml:space="preserve"> seq EquationSeq \* \Arabic </w:instrText>
            </w:r>
            <w:r w:rsidRPr="00A334D2">
              <w:rPr>
                <w:color w:val="auto"/>
              </w:rPr>
              <w:fldChar w:fldCharType="separate"/>
            </w:r>
            <w:r w:rsidR="00BD44D8">
              <w:rPr>
                <w:noProof/>
                <w:color w:val="auto"/>
              </w:rPr>
              <w:t>1</w:t>
            </w:r>
            <w:r w:rsidRPr="00A334D2">
              <w:rPr>
                <w:color w:val="auto"/>
              </w:rPr>
              <w:fldChar w:fldCharType="end"/>
            </w:r>
            <w:r w:rsidRPr="00A334D2">
              <w:rPr>
                <w:color w:val="auto"/>
              </w:rPr>
              <w:t>)</w:t>
            </w:r>
          </w:p>
        </w:tc>
      </w:tr>
    </w:tbl>
    <w:p w14:paraId="6922FB78" w14:textId="77777777" w:rsidR="004542F3" w:rsidRPr="00A334D2" w:rsidRDefault="004542F3" w:rsidP="0005715C">
      <w:pPr>
        <w:pStyle w:val="MDPI52figure"/>
        <w:ind w:left="2608"/>
        <w:jc w:val="left"/>
        <w:rPr>
          <w:noProof/>
        </w:rPr>
      </w:pPr>
      <w:r w:rsidRPr="00A334D2">
        <w:rPr>
          <w:noProof/>
          <w:lang w:val="en-GB" w:eastAsia="zh-CN" w:bidi="ar-SA"/>
        </w:rPr>
        <w:lastRenderedPageBreak/>
        <w:drawing>
          <wp:inline distT="0" distB="0" distL="0" distR="0" wp14:anchorId="7B54D97F" wp14:editId="0128E463">
            <wp:extent cx="2760893" cy="1152914"/>
            <wp:effectExtent l="0" t="0" r="1905" b="9525"/>
            <wp:docPr id="9"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782687" cy="1162015"/>
                    </a:xfrm>
                    <a:prstGeom prst="rect">
                      <a:avLst/>
                    </a:prstGeom>
                  </pic:spPr>
                </pic:pic>
              </a:graphicData>
            </a:graphic>
          </wp:inline>
        </w:drawing>
      </w:r>
    </w:p>
    <w:p w14:paraId="7E161750" w14:textId="307AF38C" w:rsidR="004542F3" w:rsidRPr="00A334D2" w:rsidRDefault="0005715C" w:rsidP="0005715C">
      <w:pPr>
        <w:pStyle w:val="MDPI51figurecaption"/>
      </w:pPr>
      <w:r w:rsidRPr="00A334D2">
        <w:rPr>
          <w:b/>
        </w:rPr>
        <w:t xml:space="preserve">Figure 1. </w:t>
      </w:r>
      <w:r w:rsidR="004542F3" w:rsidRPr="00A334D2">
        <w:t>Differential phase shifter as a four-port network.</w:t>
      </w:r>
    </w:p>
    <w:p w14:paraId="30894768" w14:textId="77777777" w:rsidR="004542F3" w:rsidRPr="00A334D2" w:rsidRDefault="004542F3" w:rsidP="0005715C">
      <w:pPr>
        <w:pStyle w:val="MDPI31text"/>
      </w:pPr>
      <w:r w:rsidRPr="00A334D2">
        <w:t xml:space="preserve">As given in </w:t>
      </w:r>
      <w:r w:rsidRPr="00A334D2">
        <w:fldChar w:fldCharType="begin"/>
      </w:r>
      <w:r w:rsidRPr="00A334D2">
        <w:instrText xml:space="preserve"> ADDIN EN.CITE &lt;EndNote&gt;&lt;Cite&gt;&lt;Author&gt;Pozar&lt;/Author&gt;&lt;Year&gt;2012&lt;/Year&gt;&lt;RecNum&gt;15&lt;/RecNum&gt;&lt;DisplayText&gt;&lt;style size="10"&gt;[20]&lt;/style&gt;&lt;/DisplayText&gt;&lt;record&gt;&lt;rec-number&gt;15&lt;/rec-number&gt;&lt;foreign-keys&gt;&lt;key app="EN" db-id="vvx99ets7xp99ae0at85aatz5exvttfwxa5r" timestamp="1693370141"&gt;15&lt;/key&gt;&lt;/foreign-keys&gt;&lt;ref-type name="Journal Article"&gt;17&lt;/ref-type&gt;&lt;contributors&gt;&lt;authors&gt;&lt;author&gt;Pozar, David M %J Fourth Editions, University of Massachusetts at Amherst, John Wiley&lt;/author&gt;&lt;author&gt;Sons, Inc&lt;/author&gt;&lt;/authors&gt;&lt;/contributors&gt;&lt;titles&gt;&lt;title&gt;Microwave Engineering&lt;/title&gt;&lt;/titles&gt;&lt;pages&gt;26-30&lt;/pages&gt;&lt;dates&gt;&lt;year&gt;2012&lt;/year&gt;&lt;/dates&gt;&lt;urls&gt;&lt;/urls&gt;&lt;/record&gt;&lt;/Cite&gt;&lt;/EndNote&gt;</w:instrText>
      </w:r>
      <w:r w:rsidRPr="00A334D2">
        <w:fldChar w:fldCharType="separate"/>
      </w:r>
      <w:r w:rsidRPr="00A334D2">
        <w:rPr>
          <w:noProof/>
        </w:rPr>
        <w:t>[</w:t>
      </w:r>
      <w:hyperlink w:anchor="_ENREF_20" w:tooltip="Pozar, 2012 #15" w:history="1">
        <w:r w:rsidRPr="00A334D2">
          <w:rPr>
            <w:noProof/>
          </w:rPr>
          <w:t>20</w:t>
        </w:r>
      </w:hyperlink>
      <w:r w:rsidRPr="00A334D2">
        <w:rPr>
          <w:noProof/>
        </w:rPr>
        <w:t>]</w:t>
      </w:r>
      <w:r w:rsidRPr="00A334D2">
        <w:fldChar w:fldCharType="end"/>
      </w:r>
      <w:r w:rsidRPr="00A334D2">
        <w:t>, the transmission parameter of the lossless transmission line (reference line) is given by:</w:t>
      </w:r>
    </w:p>
    <w:tbl>
      <w:tblPr>
        <w:tblStyle w:val="TableGrid"/>
        <w:tblW w:w="7857" w:type="dxa"/>
        <w:tblInd w:w="2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427"/>
        <w:gridCol w:w="430"/>
      </w:tblGrid>
      <w:tr w:rsidR="0005715C" w:rsidRPr="00A334D2" w14:paraId="043DA73A" w14:textId="77777777" w:rsidTr="0005715C">
        <w:trPr>
          <w:cantSplit/>
          <w:trHeight w:val="340"/>
        </w:trPr>
        <w:tc>
          <w:tcPr>
            <w:tcW w:w="7426" w:type="dxa"/>
            <w:shd w:val="clear" w:color="auto" w:fill="auto"/>
            <w:vAlign w:val="center"/>
          </w:tcPr>
          <w:p w14:paraId="6347AB79" w14:textId="217EA4D7" w:rsidR="0005715C" w:rsidRPr="00A334D2" w:rsidRDefault="00B23B91" w:rsidP="0005715C">
            <w:pPr>
              <w:pStyle w:val="MDPI31text"/>
              <w:spacing w:before="120" w:after="120" w:line="260" w:lineRule="atLeast"/>
              <w:ind w:left="706" w:firstLine="0"/>
              <w:jc w:val="center"/>
              <w:rPr>
                <w:color w:val="auto"/>
              </w:rPr>
            </w:pPr>
            <m:oMathPara>
              <m:oMath>
                <m:sSub>
                  <m:sSubPr>
                    <m:ctrlPr>
                      <w:rPr>
                        <w:rFonts w:ascii="Cambria Math" w:hAnsi="Cambria Math"/>
                        <w:i/>
                        <w:color w:val="auto"/>
                      </w:rPr>
                    </m:ctrlPr>
                  </m:sSubPr>
                  <m:e>
                    <m:r>
                      <w:rPr>
                        <w:rFonts w:ascii="Cambria Math" w:hAnsi="Cambria Math"/>
                        <w:color w:val="auto"/>
                      </w:rPr>
                      <m:t>S</m:t>
                    </m:r>
                  </m:e>
                  <m:sub>
                    <m:r>
                      <w:rPr>
                        <w:rFonts w:ascii="Cambria Math" w:hAnsi="Cambria Math"/>
                        <w:color w:val="auto"/>
                      </w:rPr>
                      <m:t>43</m:t>
                    </m:r>
                  </m:sub>
                </m:sSub>
                <m:r>
                  <w:rPr>
                    <w:rFonts w:ascii="Cambria Math" w:hAnsi="Cambria Math"/>
                    <w:color w:val="auto"/>
                  </w:rPr>
                  <m:t>=</m:t>
                </m:r>
                <m:sSup>
                  <m:sSupPr>
                    <m:ctrlPr>
                      <w:rPr>
                        <w:rFonts w:ascii="Cambria Math" w:hAnsi="Cambria Math"/>
                        <w:i/>
                        <w:color w:val="auto"/>
                      </w:rPr>
                    </m:ctrlPr>
                  </m:sSupPr>
                  <m:e>
                    <m:r>
                      <w:rPr>
                        <w:rFonts w:ascii="Cambria Math" w:hAnsi="Cambria Math"/>
                        <w:color w:val="auto"/>
                      </w:rPr>
                      <m:t>e</m:t>
                    </m:r>
                  </m:e>
                  <m:sup>
                    <m:r>
                      <w:rPr>
                        <w:rFonts w:ascii="Cambria Math" w:hAnsi="Cambria Math"/>
                        <w:color w:val="auto"/>
                      </w:rPr>
                      <m:t>-j</m:t>
                    </m:r>
                    <m:sSub>
                      <m:sSubPr>
                        <m:ctrlPr>
                          <w:rPr>
                            <w:rFonts w:ascii="Cambria Math" w:hAnsi="Cambria Math"/>
                            <w:i/>
                            <w:color w:val="auto"/>
                          </w:rPr>
                        </m:ctrlPr>
                      </m:sSubPr>
                      <m:e>
                        <m:r>
                          <w:rPr>
                            <w:rFonts w:ascii="Cambria Math" w:hAnsi="Cambria Math"/>
                            <w:color w:val="auto"/>
                          </w:rPr>
                          <m:t>θ</m:t>
                        </m:r>
                      </m:e>
                      <m:sub>
                        <m:r>
                          <w:rPr>
                            <w:rFonts w:ascii="Cambria Math" w:hAnsi="Cambria Math"/>
                            <w:color w:val="auto"/>
                          </w:rPr>
                          <m:t>ref</m:t>
                        </m:r>
                      </m:sub>
                    </m:sSub>
                  </m:sup>
                </m:sSup>
              </m:oMath>
            </m:oMathPara>
          </w:p>
        </w:tc>
        <w:tc>
          <w:tcPr>
            <w:tcW w:w="430" w:type="dxa"/>
            <w:shd w:val="clear" w:color="auto" w:fill="auto"/>
            <w:vAlign w:val="center"/>
          </w:tcPr>
          <w:p w14:paraId="4F8A35C5" w14:textId="46745860" w:rsidR="0005715C" w:rsidRPr="00A334D2" w:rsidRDefault="0005715C" w:rsidP="0005715C">
            <w:pPr>
              <w:pStyle w:val="MDPI31text"/>
              <w:spacing w:before="120" w:after="120" w:line="260" w:lineRule="atLeast"/>
              <w:ind w:left="0" w:firstLine="0"/>
              <w:jc w:val="right"/>
              <w:rPr>
                <w:color w:val="auto"/>
              </w:rPr>
            </w:pPr>
            <w:r w:rsidRPr="00A334D2">
              <w:rPr>
                <w:color w:val="auto"/>
              </w:rPr>
              <w:t>(</w:t>
            </w:r>
            <w:r w:rsidRPr="00A334D2">
              <w:rPr>
                <w:color w:val="auto"/>
              </w:rPr>
              <w:fldChar w:fldCharType="begin"/>
            </w:r>
            <w:r w:rsidRPr="00A334D2">
              <w:rPr>
                <w:color w:val="auto"/>
              </w:rPr>
              <w:instrText xml:space="preserve"> seq EquationSeq \* \Arabic </w:instrText>
            </w:r>
            <w:r w:rsidRPr="00A334D2">
              <w:rPr>
                <w:color w:val="auto"/>
              </w:rPr>
              <w:fldChar w:fldCharType="separate"/>
            </w:r>
            <w:r w:rsidR="00BD44D8">
              <w:rPr>
                <w:noProof/>
                <w:color w:val="auto"/>
              </w:rPr>
              <w:t>2</w:t>
            </w:r>
            <w:r w:rsidRPr="00A334D2">
              <w:rPr>
                <w:color w:val="auto"/>
              </w:rPr>
              <w:fldChar w:fldCharType="end"/>
            </w:r>
            <w:r w:rsidRPr="00A334D2">
              <w:rPr>
                <w:color w:val="auto"/>
              </w:rPr>
              <w:t>)</w:t>
            </w:r>
          </w:p>
        </w:tc>
      </w:tr>
      <w:tr w:rsidR="0005715C" w:rsidRPr="00A334D2" w14:paraId="4B88095E" w14:textId="77777777" w:rsidTr="0005715C">
        <w:trPr>
          <w:cantSplit/>
          <w:trHeight w:val="340"/>
        </w:trPr>
        <w:tc>
          <w:tcPr>
            <w:tcW w:w="7426" w:type="dxa"/>
            <w:shd w:val="clear" w:color="auto" w:fill="auto"/>
            <w:vAlign w:val="center"/>
          </w:tcPr>
          <w:p w14:paraId="313AA53F" w14:textId="50B61C50" w:rsidR="0005715C" w:rsidRPr="00A334D2" w:rsidRDefault="00B23B91" w:rsidP="0005715C">
            <w:pPr>
              <w:pStyle w:val="MDPI31text"/>
              <w:spacing w:before="120" w:after="120" w:line="260" w:lineRule="atLeast"/>
              <w:ind w:left="706" w:firstLine="0"/>
              <w:jc w:val="center"/>
              <w:rPr>
                <w:color w:val="auto"/>
              </w:rPr>
            </w:pPr>
            <m:oMathPara>
              <m:oMath>
                <m:sSub>
                  <m:sSubPr>
                    <m:ctrlPr>
                      <w:rPr>
                        <w:rFonts w:ascii="Cambria Math" w:hAnsi="Cambria Math"/>
                        <w:i/>
                        <w:color w:val="auto"/>
                      </w:rPr>
                    </m:ctrlPr>
                  </m:sSubPr>
                  <m:e>
                    <m:r>
                      <w:rPr>
                        <w:rFonts w:ascii="Cambria Math" w:hAnsi="Cambria Math"/>
                        <w:color w:val="auto"/>
                      </w:rPr>
                      <m:t>θ</m:t>
                    </m:r>
                  </m:e>
                  <m:sub>
                    <m:r>
                      <w:rPr>
                        <w:rFonts w:ascii="Cambria Math" w:hAnsi="Cambria Math"/>
                        <w:color w:val="auto"/>
                      </w:rPr>
                      <m:t>ref</m:t>
                    </m:r>
                  </m:sub>
                </m:sSub>
                <m:r>
                  <w:rPr>
                    <w:rFonts w:ascii="Cambria Math" w:hAnsi="Cambria Math"/>
                    <w:color w:val="auto"/>
                  </w:rPr>
                  <m:t>=β</m:t>
                </m:r>
                <m:sSub>
                  <m:sSubPr>
                    <m:ctrlPr>
                      <w:rPr>
                        <w:rFonts w:ascii="Cambria Math" w:hAnsi="Cambria Math"/>
                        <w:i/>
                        <w:color w:val="auto"/>
                      </w:rPr>
                    </m:ctrlPr>
                  </m:sSubPr>
                  <m:e>
                    <m:r>
                      <w:rPr>
                        <w:rFonts w:ascii="Cambria Math" w:hAnsi="Cambria Math"/>
                        <w:color w:val="auto"/>
                      </w:rPr>
                      <m:t>l</m:t>
                    </m:r>
                  </m:e>
                  <m:sub>
                    <m:r>
                      <w:rPr>
                        <w:rFonts w:ascii="Cambria Math" w:hAnsi="Cambria Math"/>
                        <w:color w:val="auto"/>
                      </w:rPr>
                      <m:t>ref</m:t>
                    </m:r>
                  </m:sub>
                </m:sSub>
              </m:oMath>
            </m:oMathPara>
          </w:p>
        </w:tc>
        <w:tc>
          <w:tcPr>
            <w:tcW w:w="430" w:type="dxa"/>
            <w:shd w:val="clear" w:color="auto" w:fill="auto"/>
            <w:vAlign w:val="center"/>
          </w:tcPr>
          <w:p w14:paraId="31E223E6" w14:textId="34002C9D" w:rsidR="0005715C" w:rsidRPr="00A334D2" w:rsidRDefault="0005715C" w:rsidP="0005715C">
            <w:pPr>
              <w:pStyle w:val="MDPI31text"/>
              <w:spacing w:before="120" w:after="120" w:line="260" w:lineRule="atLeast"/>
              <w:ind w:left="0" w:firstLine="0"/>
              <w:jc w:val="right"/>
              <w:rPr>
                <w:color w:val="auto"/>
              </w:rPr>
            </w:pPr>
            <w:r w:rsidRPr="00A334D2">
              <w:rPr>
                <w:color w:val="auto"/>
              </w:rPr>
              <w:t>(</w:t>
            </w:r>
            <w:r w:rsidRPr="00A334D2">
              <w:rPr>
                <w:color w:val="auto"/>
              </w:rPr>
              <w:fldChar w:fldCharType="begin"/>
            </w:r>
            <w:r w:rsidRPr="00A334D2">
              <w:rPr>
                <w:color w:val="auto"/>
              </w:rPr>
              <w:instrText xml:space="preserve"> seq EquationSeq \* \Arabic </w:instrText>
            </w:r>
            <w:r w:rsidRPr="00A334D2">
              <w:rPr>
                <w:color w:val="auto"/>
              </w:rPr>
              <w:fldChar w:fldCharType="separate"/>
            </w:r>
            <w:r w:rsidR="00BD44D8">
              <w:rPr>
                <w:noProof/>
                <w:color w:val="auto"/>
              </w:rPr>
              <w:t>3</w:t>
            </w:r>
            <w:r w:rsidRPr="00A334D2">
              <w:rPr>
                <w:color w:val="auto"/>
              </w:rPr>
              <w:fldChar w:fldCharType="end"/>
            </w:r>
            <w:r w:rsidRPr="00A334D2">
              <w:rPr>
                <w:color w:val="auto"/>
              </w:rPr>
              <w:t>)</w:t>
            </w:r>
          </w:p>
        </w:tc>
      </w:tr>
      <w:tr w:rsidR="0005715C" w:rsidRPr="00A334D2" w14:paraId="7075B62B" w14:textId="77777777" w:rsidTr="0005715C">
        <w:trPr>
          <w:cantSplit/>
          <w:trHeight w:val="340"/>
        </w:trPr>
        <w:tc>
          <w:tcPr>
            <w:tcW w:w="7426" w:type="dxa"/>
            <w:shd w:val="clear" w:color="auto" w:fill="auto"/>
            <w:vAlign w:val="center"/>
          </w:tcPr>
          <w:p w14:paraId="3C5A7481" w14:textId="58D4E743" w:rsidR="0005715C" w:rsidRPr="00A334D2" w:rsidRDefault="0005715C" w:rsidP="0005715C">
            <w:pPr>
              <w:pStyle w:val="MDPI31text"/>
              <w:spacing w:before="120" w:after="120" w:line="260" w:lineRule="atLeast"/>
              <w:ind w:left="706" w:firstLine="0"/>
              <w:jc w:val="center"/>
              <w:rPr>
                <w:rFonts w:eastAsia="SimSun"/>
                <w:color w:val="auto"/>
              </w:rPr>
            </w:pPr>
            <m:oMathPara>
              <m:oMath>
                <m:r>
                  <w:rPr>
                    <w:rFonts w:ascii="Cambria Math" w:hAnsi="Cambria Math"/>
                    <w:color w:val="auto"/>
                  </w:rPr>
                  <m:t>β=</m:t>
                </m:r>
                <m:f>
                  <m:fPr>
                    <m:ctrlPr>
                      <w:rPr>
                        <w:rFonts w:ascii="Cambria Math" w:hAnsi="Cambria Math"/>
                        <w:i/>
                        <w:color w:val="auto"/>
                      </w:rPr>
                    </m:ctrlPr>
                  </m:fPr>
                  <m:num>
                    <m:r>
                      <w:rPr>
                        <w:rFonts w:ascii="Cambria Math" w:hAnsi="Cambria Math"/>
                        <w:color w:val="auto"/>
                      </w:rPr>
                      <m:t>2π</m:t>
                    </m:r>
                  </m:num>
                  <m:den>
                    <m:r>
                      <w:rPr>
                        <w:rFonts w:ascii="Cambria Math" w:hAnsi="Cambria Math"/>
                        <w:color w:val="auto"/>
                      </w:rPr>
                      <m:t>λ</m:t>
                    </m:r>
                  </m:den>
                </m:f>
                <m:r>
                  <w:rPr>
                    <w:rFonts w:ascii="Cambria Math" w:hAnsi="Cambria Math"/>
                    <w:color w:val="auto"/>
                  </w:rPr>
                  <m:t xml:space="preserve">= </m:t>
                </m:r>
                <m:f>
                  <m:fPr>
                    <m:ctrlPr>
                      <w:rPr>
                        <w:rFonts w:ascii="Cambria Math" w:hAnsi="Cambria Math"/>
                        <w:i/>
                        <w:color w:val="auto"/>
                      </w:rPr>
                    </m:ctrlPr>
                  </m:fPr>
                  <m:num>
                    <m:r>
                      <w:rPr>
                        <w:rFonts w:ascii="Cambria Math" w:hAnsi="Cambria Math"/>
                        <w:color w:val="auto"/>
                      </w:rPr>
                      <m:t>2π</m:t>
                    </m:r>
                  </m:num>
                  <m:den>
                    <m:r>
                      <w:rPr>
                        <w:rFonts w:ascii="Cambria Math" w:hAnsi="Cambria Math"/>
                        <w:color w:val="auto"/>
                      </w:rPr>
                      <m:t>c</m:t>
                    </m:r>
                  </m:den>
                </m:f>
                <m:r>
                  <w:rPr>
                    <w:rFonts w:ascii="Cambria Math" w:hAnsi="Cambria Math"/>
                    <w:color w:val="auto"/>
                  </w:rPr>
                  <m:t>f</m:t>
                </m:r>
              </m:oMath>
            </m:oMathPara>
          </w:p>
        </w:tc>
        <w:tc>
          <w:tcPr>
            <w:tcW w:w="430" w:type="dxa"/>
            <w:shd w:val="clear" w:color="auto" w:fill="auto"/>
            <w:vAlign w:val="center"/>
          </w:tcPr>
          <w:p w14:paraId="75343F85" w14:textId="74B0B135" w:rsidR="0005715C" w:rsidRPr="00A334D2" w:rsidRDefault="0005715C" w:rsidP="0005715C">
            <w:pPr>
              <w:pStyle w:val="MDPI31text"/>
              <w:spacing w:before="120" w:after="120" w:line="260" w:lineRule="atLeast"/>
              <w:ind w:left="0" w:firstLine="0"/>
              <w:jc w:val="right"/>
              <w:rPr>
                <w:color w:val="auto"/>
              </w:rPr>
            </w:pPr>
            <w:r w:rsidRPr="00A334D2">
              <w:rPr>
                <w:color w:val="auto"/>
              </w:rPr>
              <w:t>(</w:t>
            </w:r>
            <w:r w:rsidRPr="00A334D2">
              <w:rPr>
                <w:color w:val="auto"/>
              </w:rPr>
              <w:fldChar w:fldCharType="begin"/>
            </w:r>
            <w:r w:rsidRPr="00A334D2">
              <w:rPr>
                <w:color w:val="auto"/>
              </w:rPr>
              <w:instrText xml:space="preserve"> seq EquationSeq \* \Arabic </w:instrText>
            </w:r>
            <w:r w:rsidRPr="00A334D2">
              <w:rPr>
                <w:color w:val="auto"/>
              </w:rPr>
              <w:fldChar w:fldCharType="separate"/>
            </w:r>
            <w:r w:rsidR="00BD44D8">
              <w:rPr>
                <w:noProof/>
                <w:color w:val="auto"/>
              </w:rPr>
              <w:t>4</w:t>
            </w:r>
            <w:r w:rsidRPr="00A334D2">
              <w:rPr>
                <w:color w:val="auto"/>
              </w:rPr>
              <w:fldChar w:fldCharType="end"/>
            </w:r>
            <w:r w:rsidRPr="00A334D2">
              <w:rPr>
                <w:color w:val="auto"/>
              </w:rPr>
              <w:t>)</w:t>
            </w:r>
          </w:p>
        </w:tc>
      </w:tr>
    </w:tbl>
    <w:p w14:paraId="40B41098" w14:textId="6D0E6471" w:rsidR="004542F3" w:rsidRPr="00A334D2" w:rsidRDefault="00E709F8" w:rsidP="0005715C">
      <w:pPr>
        <w:pStyle w:val="MDPI32textnoindent"/>
        <w:rPr>
          <w:lang w:eastAsia="zh-CN"/>
        </w:rPr>
      </w:pPr>
      <w:r w:rsidRPr="00A334D2">
        <w:t>W</w:t>
      </w:r>
      <w:r w:rsidR="004542F3" w:rsidRPr="00A334D2">
        <w:t xml:space="preserve">here </w:t>
      </w:r>
      <m:oMath>
        <m:sSub>
          <m:sSubPr>
            <m:ctrlPr>
              <w:rPr>
                <w:rFonts w:ascii="Cambria Math" w:hAnsi="Cambria Math"/>
              </w:rPr>
            </m:ctrlPr>
          </m:sSubPr>
          <m:e>
            <m:r>
              <w:rPr>
                <w:rFonts w:ascii="Cambria Math" w:hAnsi="Cambria Math"/>
              </w:rPr>
              <m:t>θ</m:t>
            </m:r>
            <m:ctrlPr>
              <w:rPr>
                <w:rFonts w:ascii="Cambria Math" w:hAnsi="Cambria Math"/>
                <w:i/>
              </w:rPr>
            </m:ctrlPr>
          </m:e>
          <m:sub>
            <m:r>
              <w:rPr>
                <w:rFonts w:ascii="Cambria Math" w:hAnsi="Cambria Math"/>
              </w:rPr>
              <m:t>ref</m:t>
            </m:r>
          </m:sub>
        </m:sSub>
      </m:oMath>
      <w:r w:rsidR="004542F3" w:rsidRPr="00A334D2">
        <w:t xml:space="preserve"> represents the electrical length of the reference line, </w:t>
      </w:r>
      <m:oMath>
        <m:sSub>
          <m:sSubPr>
            <m:ctrlPr>
              <w:rPr>
                <w:rFonts w:ascii="Cambria Math" w:hAnsi="Cambria Math"/>
              </w:rPr>
            </m:ctrlPr>
          </m:sSubPr>
          <m:e>
            <m:r>
              <w:rPr>
                <w:rFonts w:ascii="Cambria Math" w:hAnsi="Cambria Math"/>
              </w:rPr>
              <m:t>l</m:t>
            </m:r>
            <m:ctrlPr>
              <w:rPr>
                <w:rFonts w:ascii="Cambria Math" w:hAnsi="Cambria Math"/>
                <w:i/>
              </w:rPr>
            </m:ctrlPr>
          </m:e>
          <m:sub>
            <m:r>
              <w:rPr>
                <w:rFonts w:ascii="Cambria Math" w:hAnsi="Cambria Math"/>
              </w:rPr>
              <m:t>ref</m:t>
            </m:r>
          </m:sub>
        </m:sSub>
      </m:oMath>
      <w:r w:rsidR="004542F3" w:rsidRPr="00A334D2">
        <w:t xml:space="preserve"> denotes the length of the reference line, </w:t>
      </w:r>
      <m:oMath>
        <m:r>
          <w:rPr>
            <w:rFonts w:ascii="Cambria Math" w:hAnsi="Cambria Math"/>
          </w:rPr>
          <m:t>β</m:t>
        </m:r>
      </m:oMath>
      <w:r w:rsidR="004542F3" w:rsidRPr="00A334D2">
        <w:t xml:space="preserve"> represents the phase constant of the reference line, </w:t>
      </w:r>
      <m:oMath>
        <m:r>
          <w:rPr>
            <w:rFonts w:ascii="Cambria Math" w:hAnsi="Cambria Math"/>
          </w:rPr>
          <m:t>λ</m:t>
        </m:r>
      </m:oMath>
      <w:r w:rsidR="004542F3" w:rsidRPr="00A334D2">
        <w:t xml:space="preserve"> is the wavelength, </w:t>
      </w:r>
      <m:oMath>
        <m:r>
          <w:rPr>
            <w:rFonts w:ascii="Cambria Math" w:hAnsi="Cambria Math"/>
          </w:rPr>
          <m:t>f</m:t>
        </m:r>
      </m:oMath>
      <w:r w:rsidR="004542F3" w:rsidRPr="00A334D2">
        <w:t xml:space="preserve"> represents the frequency, and </w:t>
      </w:r>
      <m:oMath>
        <m:r>
          <w:rPr>
            <w:rFonts w:ascii="Cambria Math" w:hAnsi="Cambria Math"/>
          </w:rPr>
          <m:t>c</m:t>
        </m:r>
      </m:oMath>
      <w:r w:rsidR="004542F3" w:rsidRPr="00A334D2">
        <w:t xml:space="preserve"> is the speed of </w:t>
      </w:r>
      <w:r>
        <w:t xml:space="preserve">the </w:t>
      </w:r>
      <w:r w:rsidR="004542F3" w:rsidRPr="00A334D2">
        <w:t>line in free space (</w:t>
      </w:r>
      <w:r w:rsidR="00C21B0B" w:rsidRPr="00A334D2">
        <w:t>3 × 10</w:t>
      </w:r>
      <w:commentRangeStart w:id="7"/>
      <w:r w:rsidR="00C21B0B" w:rsidRPr="00A334D2">
        <w:rPr>
          <w:highlight w:val="yellow"/>
          <w:vertAlign w:val="superscript"/>
        </w:rPr>
        <w:t>8</w:t>
      </w:r>
      <w:commentRangeEnd w:id="7"/>
      <w:r w:rsidR="00BD71DB" w:rsidRPr="00A334D2">
        <w:rPr>
          <w:rStyle w:val="CommentReference"/>
          <w:rFonts w:eastAsia="SimSun"/>
          <w:noProof/>
          <w:snapToGrid/>
          <w:kern w:val="0"/>
          <w:lang w:eastAsia="zh-CN" w:bidi="ar-SA"/>
          <w14:ligatures w14:val="none"/>
        </w:rPr>
        <w:commentReference w:id="7"/>
      </w:r>
      <w:r w:rsidR="00C21B0B" w:rsidRPr="00A334D2">
        <w:t xml:space="preserve"> </w:t>
      </w:r>
      <m:oMath>
        <m:r>
          <m:rPr>
            <m:sty m:val="p"/>
          </m:rPr>
          <w:rPr>
            <w:rFonts w:ascii="Cambria Math" w:hAnsi="Cambria Math"/>
          </w:rPr>
          <m:t>m/s</m:t>
        </m:r>
      </m:oMath>
      <w:r w:rsidR="004542F3" w:rsidRPr="00A334D2">
        <w:t xml:space="preserve">). By substituting (3) and (4) into (2), the phase angle of the transmission coefficient </w:t>
      </w:r>
      <w:proofErr w:type="gramStart"/>
      <w:r w:rsidR="004542F3" w:rsidRPr="00A334D2">
        <w:t>can be given</w:t>
      </w:r>
      <w:proofErr w:type="gramEnd"/>
      <w:r w:rsidR="004542F3" w:rsidRPr="00A334D2">
        <w:t xml:space="preserve"> as in (5):</w:t>
      </w:r>
      <w:r w:rsidR="00716A45" w:rsidRPr="00A334D2">
        <w:t xml:space="preserve"> </w:t>
      </w:r>
    </w:p>
    <w:tbl>
      <w:tblPr>
        <w:tblStyle w:val="TableGrid"/>
        <w:tblW w:w="7857" w:type="dxa"/>
        <w:tblInd w:w="2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427"/>
        <w:gridCol w:w="430"/>
      </w:tblGrid>
      <w:tr w:rsidR="0005715C" w:rsidRPr="00A334D2" w14:paraId="66057429" w14:textId="77777777" w:rsidTr="0005715C">
        <w:trPr>
          <w:cantSplit/>
          <w:trHeight w:val="340"/>
        </w:trPr>
        <w:tc>
          <w:tcPr>
            <w:tcW w:w="7426" w:type="dxa"/>
            <w:shd w:val="clear" w:color="auto" w:fill="auto"/>
            <w:vAlign w:val="center"/>
          </w:tcPr>
          <w:p w14:paraId="00A17FE3" w14:textId="2EB1B257" w:rsidR="0005715C" w:rsidRPr="00A334D2" w:rsidRDefault="0005715C" w:rsidP="0005715C">
            <w:pPr>
              <w:pStyle w:val="MDPI31text"/>
              <w:spacing w:before="120" w:after="120" w:line="260" w:lineRule="atLeast"/>
              <w:ind w:left="706" w:firstLine="0"/>
              <w:jc w:val="center"/>
              <w:rPr>
                <w:color w:val="auto"/>
              </w:rPr>
            </w:pPr>
            <m:oMathPara>
              <m:oMath>
                <m:r>
                  <w:rPr>
                    <w:rFonts w:ascii="Cambria Math" w:hAnsi="Cambria Math"/>
                    <w:color w:val="auto"/>
                  </w:rPr>
                  <m:t>∠</m:t>
                </m:r>
                <m:sSub>
                  <m:sSubPr>
                    <m:ctrlPr>
                      <w:rPr>
                        <w:rFonts w:ascii="Cambria Math" w:hAnsi="Cambria Math"/>
                        <w:i/>
                        <w:color w:val="auto"/>
                      </w:rPr>
                    </m:ctrlPr>
                  </m:sSubPr>
                  <m:e>
                    <m:r>
                      <w:rPr>
                        <w:rFonts w:ascii="Cambria Math" w:hAnsi="Cambria Math"/>
                        <w:color w:val="auto"/>
                      </w:rPr>
                      <m:t>S</m:t>
                    </m:r>
                  </m:e>
                  <m:sub>
                    <m:r>
                      <w:rPr>
                        <w:rFonts w:ascii="Cambria Math" w:hAnsi="Cambria Math"/>
                        <w:color w:val="auto"/>
                      </w:rPr>
                      <m:t>43</m:t>
                    </m:r>
                  </m:sub>
                </m:sSub>
                <m:r>
                  <w:rPr>
                    <w:rFonts w:ascii="Cambria Math" w:hAnsi="Cambria Math"/>
                    <w:color w:val="auto"/>
                  </w:rPr>
                  <m:t>=-</m:t>
                </m:r>
                <m:f>
                  <m:fPr>
                    <m:ctrlPr>
                      <w:rPr>
                        <w:rFonts w:ascii="Cambria Math" w:hAnsi="Cambria Math"/>
                        <w:i/>
                        <w:color w:val="auto"/>
                      </w:rPr>
                    </m:ctrlPr>
                  </m:fPr>
                  <m:num>
                    <m:r>
                      <w:rPr>
                        <w:rFonts w:ascii="Cambria Math" w:hAnsi="Cambria Math"/>
                        <w:color w:val="auto"/>
                      </w:rPr>
                      <m:t xml:space="preserve">2π </m:t>
                    </m:r>
                    <m:sSub>
                      <m:sSubPr>
                        <m:ctrlPr>
                          <w:rPr>
                            <w:rFonts w:ascii="Cambria Math" w:hAnsi="Cambria Math"/>
                            <w:i/>
                            <w:color w:val="auto"/>
                          </w:rPr>
                        </m:ctrlPr>
                      </m:sSubPr>
                      <m:e>
                        <m:r>
                          <w:rPr>
                            <w:rFonts w:ascii="Cambria Math" w:hAnsi="Cambria Math"/>
                            <w:color w:val="auto"/>
                          </w:rPr>
                          <m:t>l</m:t>
                        </m:r>
                      </m:e>
                      <m:sub>
                        <m:r>
                          <w:rPr>
                            <w:rFonts w:ascii="Cambria Math" w:hAnsi="Cambria Math"/>
                            <w:color w:val="auto"/>
                          </w:rPr>
                          <m:t>ref</m:t>
                        </m:r>
                      </m:sub>
                    </m:sSub>
                  </m:num>
                  <m:den>
                    <m:r>
                      <w:rPr>
                        <w:rFonts w:ascii="Cambria Math" w:hAnsi="Cambria Math"/>
                        <w:color w:val="auto"/>
                      </w:rPr>
                      <m:t>c</m:t>
                    </m:r>
                  </m:den>
                </m:f>
                <m:r>
                  <w:rPr>
                    <w:rFonts w:ascii="Cambria Math" w:hAnsi="Cambria Math"/>
                    <w:color w:val="auto"/>
                  </w:rPr>
                  <m:t>f</m:t>
                </m:r>
              </m:oMath>
            </m:oMathPara>
          </w:p>
        </w:tc>
        <w:tc>
          <w:tcPr>
            <w:tcW w:w="430" w:type="dxa"/>
            <w:shd w:val="clear" w:color="auto" w:fill="auto"/>
            <w:vAlign w:val="center"/>
          </w:tcPr>
          <w:p w14:paraId="4EB3E282" w14:textId="7D3E2BD2" w:rsidR="0005715C" w:rsidRPr="00A334D2" w:rsidRDefault="0005715C" w:rsidP="0005715C">
            <w:pPr>
              <w:pStyle w:val="MDPI31text"/>
              <w:spacing w:before="120" w:after="120" w:line="260" w:lineRule="atLeast"/>
              <w:ind w:left="0" w:firstLine="0"/>
              <w:jc w:val="right"/>
              <w:rPr>
                <w:color w:val="auto"/>
              </w:rPr>
            </w:pPr>
            <w:r w:rsidRPr="00A334D2">
              <w:rPr>
                <w:color w:val="auto"/>
              </w:rPr>
              <w:t>(</w:t>
            </w:r>
            <w:r w:rsidRPr="00A334D2">
              <w:rPr>
                <w:color w:val="auto"/>
              </w:rPr>
              <w:fldChar w:fldCharType="begin"/>
            </w:r>
            <w:r w:rsidRPr="00A334D2">
              <w:rPr>
                <w:color w:val="auto"/>
              </w:rPr>
              <w:instrText xml:space="preserve"> seq EquationSeq \* \Arabic </w:instrText>
            </w:r>
            <w:r w:rsidRPr="00A334D2">
              <w:rPr>
                <w:color w:val="auto"/>
              </w:rPr>
              <w:fldChar w:fldCharType="separate"/>
            </w:r>
            <w:r w:rsidR="00BD44D8">
              <w:rPr>
                <w:noProof/>
                <w:color w:val="auto"/>
              </w:rPr>
              <w:t>5</w:t>
            </w:r>
            <w:r w:rsidRPr="00A334D2">
              <w:rPr>
                <w:color w:val="auto"/>
              </w:rPr>
              <w:fldChar w:fldCharType="end"/>
            </w:r>
            <w:r w:rsidRPr="00A334D2">
              <w:rPr>
                <w:color w:val="auto"/>
              </w:rPr>
              <w:t>)</w:t>
            </w:r>
          </w:p>
        </w:tc>
      </w:tr>
    </w:tbl>
    <w:p w14:paraId="6FD789F2" w14:textId="2150C197" w:rsidR="004542F3" w:rsidRPr="00A334D2" w:rsidRDefault="004542F3" w:rsidP="0005715C">
      <w:pPr>
        <w:pStyle w:val="MDPI31text"/>
      </w:pPr>
      <w:r w:rsidRPr="00A334D2">
        <w:t xml:space="preserve">It is clear that the phase shift of the reference line is a linear equation with respect to the frequency. On the other hand, the main line is a two-port network that results a complex transmission parameter </w:t>
      </w:r>
      <w:commentRangeStart w:id="8"/>
      <m:oMath>
        <m:sSub>
          <m:sSubPr>
            <m:ctrlPr>
              <w:rPr>
                <w:rFonts w:ascii="Cambria Math" w:hAnsi="Cambria Math"/>
                <w:i/>
                <w:highlight w:val="yellow"/>
              </w:rPr>
            </m:ctrlPr>
          </m:sSubPr>
          <m:e>
            <m:r>
              <m:rPr>
                <m:sty m:val="bi"/>
              </m:rPr>
              <w:rPr>
                <w:rFonts w:ascii="Cambria Math" w:hAnsi="Cambria Math"/>
                <w:highlight w:val="yellow"/>
              </w:rPr>
              <m:t>S</m:t>
            </m:r>
          </m:e>
          <m:sub>
            <m:r>
              <m:rPr>
                <m:sty m:val="bi"/>
              </m:rPr>
              <w:rPr>
                <w:rFonts w:ascii="Cambria Math" w:hAnsi="Cambria Math"/>
                <w:highlight w:val="yellow"/>
              </w:rPr>
              <m:t>21</m:t>
            </m:r>
          </m:sub>
        </m:sSub>
        <w:commentRangeEnd w:id="8"/>
        <m:r>
          <m:rPr>
            <m:sty m:val="p"/>
          </m:rPr>
          <w:rPr>
            <w:rStyle w:val="CommentReference"/>
            <w:rFonts w:ascii="Cambria Math" w:eastAsia="SimSun" w:hAnsi="Cambria Math"/>
            <w:noProof/>
            <w:snapToGrid/>
            <w:kern w:val="0"/>
            <w:lang w:eastAsia="zh-CN" w:bidi="ar-SA"/>
            <w14:ligatures w14:val="none"/>
          </w:rPr>
          <w:commentReference w:id="8"/>
        </m:r>
        <m:r>
          <m:rPr>
            <m:sty m:val="bi"/>
          </m:rPr>
          <w:rPr>
            <w:rFonts w:ascii="Cambria Math" w:hAnsi="Cambria Math"/>
          </w:rPr>
          <m:t xml:space="preserve">, </m:t>
        </m:r>
      </m:oMath>
      <w:r w:rsidRPr="00A334D2">
        <w:t>with phase angle given by (6):</w:t>
      </w:r>
    </w:p>
    <w:tbl>
      <w:tblPr>
        <w:tblStyle w:val="TableGrid"/>
        <w:tblW w:w="7857" w:type="dxa"/>
        <w:tblInd w:w="2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427"/>
        <w:gridCol w:w="430"/>
      </w:tblGrid>
      <w:tr w:rsidR="0005715C" w:rsidRPr="00A334D2" w14:paraId="5086C08E" w14:textId="77777777" w:rsidTr="0005715C">
        <w:trPr>
          <w:cantSplit/>
          <w:trHeight w:val="340"/>
        </w:trPr>
        <w:tc>
          <w:tcPr>
            <w:tcW w:w="7426" w:type="dxa"/>
            <w:shd w:val="clear" w:color="auto" w:fill="auto"/>
            <w:vAlign w:val="center"/>
          </w:tcPr>
          <w:p w14:paraId="74C2C3F5" w14:textId="275E0C7B" w:rsidR="0005715C" w:rsidRPr="00A334D2" w:rsidRDefault="0005715C" w:rsidP="0005715C">
            <w:pPr>
              <w:pStyle w:val="MDPI31text"/>
              <w:spacing w:before="120" w:after="120" w:line="260" w:lineRule="atLeast"/>
              <w:ind w:left="706" w:firstLine="0"/>
              <w:jc w:val="center"/>
              <w:rPr>
                <w:color w:val="auto"/>
              </w:rPr>
            </w:pPr>
            <m:oMathPara>
              <m:oMath>
                <m:r>
                  <w:rPr>
                    <w:rFonts w:ascii="Cambria Math" w:hAnsi="Cambria Math"/>
                    <w:color w:val="auto"/>
                  </w:rPr>
                  <m:t>∠</m:t>
                </m:r>
                <m:sSub>
                  <m:sSubPr>
                    <m:ctrlPr>
                      <w:rPr>
                        <w:rFonts w:ascii="Cambria Math" w:hAnsi="Cambria Math"/>
                        <w:i/>
                        <w:color w:val="auto"/>
                      </w:rPr>
                    </m:ctrlPr>
                  </m:sSubPr>
                  <m:e>
                    <m:r>
                      <w:rPr>
                        <w:rFonts w:ascii="Cambria Math" w:hAnsi="Cambria Math"/>
                        <w:color w:val="auto"/>
                      </w:rPr>
                      <m:t>S</m:t>
                    </m:r>
                  </m:e>
                  <m:sub>
                    <m:r>
                      <w:rPr>
                        <w:rFonts w:ascii="Cambria Math" w:hAnsi="Cambria Math"/>
                        <w:color w:val="auto"/>
                      </w:rPr>
                      <m:t>21</m:t>
                    </m:r>
                  </m:sub>
                </m:sSub>
                <m:r>
                  <w:rPr>
                    <w:rFonts w:ascii="Cambria Math" w:hAnsi="Cambria Math"/>
                    <w:color w:val="auto"/>
                  </w:rPr>
                  <m:t>=</m:t>
                </m:r>
                <m:func>
                  <m:funcPr>
                    <m:ctrlPr>
                      <w:rPr>
                        <w:rFonts w:ascii="Cambria Math" w:hAnsi="Cambria Math"/>
                        <w:i/>
                        <w:color w:val="auto"/>
                      </w:rPr>
                    </m:ctrlPr>
                  </m:funcPr>
                  <m:fName>
                    <m:sSup>
                      <m:sSupPr>
                        <m:ctrlPr>
                          <w:rPr>
                            <w:rFonts w:ascii="Cambria Math" w:hAnsi="Cambria Math"/>
                            <w:i/>
                            <w:color w:val="auto"/>
                          </w:rPr>
                        </m:ctrlPr>
                      </m:sSupPr>
                      <m:e>
                        <m:r>
                          <m:rPr>
                            <m:sty m:val="p"/>
                          </m:rPr>
                          <w:rPr>
                            <w:rFonts w:ascii="Cambria Math" w:hAnsi="Cambria Math"/>
                            <w:color w:val="auto"/>
                          </w:rPr>
                          <m:t>tan</m:t>
                        </m:r>
                      </m:e>
                      <m:sup>
                        <m:r>
                          <w:rPr>
                            <w:rFonts w:ascii="Cambria Math" w:hAnsi="Cambria Math"/>
                            <w:color w:val="auto"/>
                          </w:rPr>
                          <m:t>-1</m:t>
                        </m:r>
                        <m:ctrlPr>
                          <w:rPr>
                            <w:rFonts w:ascii="Cambria Math" w:hAnsi="Cambria Math"/>
                            <w:color w:val="auto"/>
                          </w:rPr>
                        </m:ctrlPr>
                      </m:sup>
                    </m:sSup>
                  </m:fName>
                  <m:e>
                    <m:d>
                      <m:dPr>
                        <m:ctrlPr>
                          <w:rPr>
                            <w:rFonts w:ascii="Cambria Math" w:hAnsi="Cambria Math"/>
                            <w:i/>
                            <w:color w:val="auto"/>
                          </w:rPr>
                        </m:ctrlPr>
                      </m:dPr>
                      <m:e>
                        <m:f>
                          <m:fPr>
                            <m:ctrlPr>
                              <w:rPr>
                                <w:rFonts w:ascii="Cambria Math" w:hAnsi="Cambria Math"/>
                                <w:i/>
                                <w:color w:val="auto"/>
                              </w:rPr>
                            </m:ctrlPr>
                          </m:fPr>
                          <m:num>
                            <m:r>
                              <w:rPr>
                                <w:rFonts w:ascii="Cambria Math" w:hAnsi="Cambria Math"/>
                                <w:color w:val="auto"/>
                              </w:rPr>
                              <m:t>Imaginary</m:t>
                            </m:r>
                            <m:d>
                              <m:dPr>
                                <m:ctrlPr>
                                  <w:rPr>
                                    <w:rFonts w:ascii="Cambria Math" w:hAnsi="Cambria Math"/>
                                    <w:i/>
                                    <w:color w:val="auto"/>
                                  </w:rPr>
                                </m:ctrlPr>
                              </m:dPr>
                              <m:e>
                                <m:sSub>
                                  <m:sSubPr>
                                    <m:ctrlPr>
                                      <w:rPr>
                                        <w:rFonts w:ascii="Cambria Math" w:hAnsi="Cambria Math"/>
                                        <w:i/>
                                        <w:color w:val="auto"/>
                                      </w:rPr>
                                    </m:ctrlPr>
                                  </m:sSubPr>
                                  <m:e>
                                    <m:r>
                                      <w:rPr>
                                        <w:rFonts w:ascii="Cambria Math" w:hAnsi="Cambria Math"/>
                                        <w:color w:val="auto"/>
                                      </w:rPr>
                                      <m:t>S</m:t>
                                    </m:r>
                                  </m:e>
                                  <m:sub>
                                    <m:r>
                                      <w:rPr>
                                        <w:rFonts w:ascii="Cambria Math" w:hAnsi="Cambria Math"/>
                                        <w:color w:val="auto"/>
                                      </w:rPr>
                                      <m:t>21</m:t>
                                    </m:r>
                                  </m:sub>
                                </m:sSub>
                              </m:e>
                            </m:d>
                          </m:num>
                          <m:den>
                            <m:r>
                              <w:rPr>
                                <w:rFonts w:ascii="Cambria Math" w:hAnsi="Cambria Math"/>
                                <w:color w:val="auto"/>
                              </w:rPr>
                              <m:t>Real</m:t>
                            </m:r>
                            <m:d>
                              <m:dPr>
                                <m:ctrlPr>
                                  <w:rPr>
                                    <w:rFonts w:ascii="Cambria Math" w:hAnsi="Cambria Math"/>
                                    <w:i/>
                                    <w:color w:val="auto"/>
                                  </w:rPr>
                                </m:ctrlPr>
                              </m:dPr>
                              <m:e>
                                <m:sSub>
                                  <m:sSubPr>
                                    <m:ctrlPr>
                                      <w:rPr>
                                        <w:rFonts w:ascii="Cambria Math" w:hAnsi="Cambria Math"/>
                                        <w:i/>
                                        <w:color w:val="auto"/>
                                      </w:rPr>
                                    </m:ctrlPr>
                                  </m:sSubPr>
                                  <m:e>
                                    <m:r>
                                      <w:rPr>
                                        <w:rFonts w:ascii="Cambria Math" w:hAnsi="Cambria Math"/>
                                        <w:color w:val="auto"/>
                                      </w:rPr>
                                      <m:t>S</m:t>
                                    </m:r>
                                  </m:e>
                                  <m:sub>
                                    <m:r>
                                      <w:rPr>
                                        <w:rFonts w:ascii="Cambria Math" w:hAnsi="Cambria Math"/>
                                        <w:color w:val="auto"/>
                                      </w:rPr>
                                      <m:t>21</m:t>
                                    </m:r>
                                  </m:sub>
                                </m:sSub>
                              </m:e>
                            </m:d>
                          </m:den>
                        </m:f>
                      </m:e>
                    </m:d>
                  </m:e>
                </m:func>
              </m:oMath>
            </m:oMathPara>
          </w:p>
        </w:tc>
        <w:tc>
          <w:tcPr>
            <w:tcW w:w="430" w:type="dxa"/>
            <w:shd w:val="clear" w:color="auto" w:fill="auto"/>
            <w:vAlign w:val="center"/>
          </w:tcPr>
          <w:p w14:paraId="6EE489C8" w14:textId="7560B1FF" w:rsidR="0005715C" w:rsidRPr="00A334D2" w:rsidRDefault="0005715C" w:rsidP="0005715C">
            <w:pPr>
              <w:pStyle w:val="MDPI31text"/>
              <w:spacing w:before="120" w:after="120" w:line="260" w:lineRule="atLeast"/>
              <w:ind w:left="0" w:firstLine="0"/>
              <w:jc w:val="right"/>
              <w:rPr>
                <w:color w:val="auto"/>
              </w:rPr>
            </w:pPr>
            <w:r w:rsidRPr="00A334D2">
              <w:rPr>
                <w:color w:val="auto"/>
              </w:rPr>
              <w:t>(</w:t>
            </w:r>
            <w:r w:rsidRPr="00A334D2">
              <w:rPr>
                <w:color w:val="auto"/>
              </w:rPr>
              <w:fldChar w:fldCharType="begin"/>
            </w:r>
            <w:r w:rsidRPr="00A334D2">
              <w:rPr>
                <w:color w:val="auto"/>
              </w:rPr>
              <w:instrText xml:space="preserve"> seq EquationSeq \* \Arabic </w:instrText>
            </w:r>
            <w:r w:rsidRPr="00A334D2">
              <w:rPr>
                <w:color w:val="auto"/>
              </w:rPr>
              <w:fldChar w:fldCharType="separate"/>
            </w:r>
            <w:r w:rsidR="00BD44D8">
              <w:rPr>
                <w:noProof/>
                <w:color w:val="auto"/>
              </w:rPr>
              <w:t>6</w:t>
            </w:r>
            <w:r w:rsidRPr="00A334D2">
              <w:rPr>
                <w:color w:val="auto"/>
              </w:rPr>
              <w:fldChar w:fldCharType="end"/>
            </w:r>
            <w:r w:rsidRPr="00A334D2">
              <w:rPr>
                <w:color w:val="auto"/>
              </w:rPr>
              <w:t>)</w:t>
            </w:r>
          </w:p>
        </w:tc>
      </w:tr>
    </w:tbl>
    <w:p w14:paraId="6F020899" w14:textId="77C02666" w:rsidR="004542F3" w:rsidRPr="00A334D2" w:rsidRDefault="004542F3" w:rsidP="00B34AA0">
      <w:pPr>
        <w:pStyle w:val="MDPI31text"/>
      </w:pPr>
      <w:r w:rsidRPr="00A334D2">
        <w:t>Figure 2 demonstrates the hypothetical phase of the main line (</w:t>
      </w:r>
      <m:oMath>
        <m:r>
          <m:rPr>
            <m:sty m:val="p"/>
          </m:rPr>
          <w:rPr>
            <w:rFonts w:ascii="Cambria Math" w:hAnsi="Cambria Math"/>
          </w:rPr>
          <m:t>∠</m:t>
        </m:r>
        <m:sSub>
          <m:sSubPr>
            <m:ctrlPr>
              <w:rPr>
                <w:rFonts w:ascii="Cambria Math" w:hAnsi="Cambria Math"/>
              </w:rPr>
            </m:ctrlPr>
          </m:sSubPr>
          <m:e>
            <m:r>
              <w:rPr>
                <w:rFonts w:ascii="Cambria Math" w:hAnsi="Cambria Math"/>
              </w:rPr>
              <m:t>S</m:t>
            </m:r>
          </m:e>
          <m:sub>
            <m:r>
              <m:rPr>
                <m:sty m:val="p"/>
              </m:rPr>
              <w:rPr>
                <w:rFonts w:ascii="Cambria Math" w:hAnsi="Cambria Math"/>
              </w:rPr>
              <m:t>21</m:t>
            </m:r>
          </m:sub>
        </m:sSub>
      </m:oMath>
      <w:r w:rsidRPr="00A334D2">
        <w:t>) and the hypothetical phase of the reference line (</w:t>
      </w:r>
      <m:oMath>
        <m:r>
          <m:rPr>
            <m:sty m:val="p"/>
          </m:rPr>
          <w:rPr>
            <w:rFonts w:ascii="Cambria Math" w:hAnsi="Cambria Math"/>
          </w:rPr>
          <m:t>∠</m:t>
        </m:r>
        <m:sSub>
          <m:sSubPr>
            <m:ctrlPr>
              <w:rPr>
                <w:rFonts w:ascii="Cambria Math" w:hAnsi="Cambria Math"/>
              </w:rPr>
            </m:ctrlPr>
          </m:sSubPr>
          <m:e>
            <m:r>
              <w:rPr>
                <w:rFonts w:ascii="Cambria Math" w:hAnsi="Cambria Math"/>
              </w:rPr>
              <m:t>S</m:t>
            </m:r>
          </m:e>
          <m:sub>
            <m:r>
              <m:rPr>
                <m:sty m:val="p"/>
              </m:rPr>
              <w:rPr>
                <w:rFonts w:ascii="Cambria Math" w:hAnsi="Cambria Math"/>
              </w:rPr>
              <m:t>43</m:t>
            </m:r>
          </m:sub>
        </m:sSub>
      </m:oMath>
      <w:r w:rsidRPr="00A334D2">
        <w:t>) as a function of the normalized frequency (</w:t>
      </w:r>
      <m:oMath>
        <m:r>
          <w:rPr>
            <w:rFonts w:ascii="Cambria Math" w:hAnsi="Cambria Math"/>
          </w:rPr>
          <m:t>f</m:t>
        </m:r>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o</m:t>
            </m:r>
          </m:sub>
        </m:sSub>
      </m:oMath>
      <w:r w:rsidRPr="00A334D2">
        <w:t xml:space="preserve">), where </w:t>
      </w:r>
      <m:oMath>
        <m:sSub>
          <m:sSubPr>
            <m:ctrlPr>
              <w:rPr>
                <w:rFonts w:ascii="Cambria Math" w:hAnsi="Cambria Math"/>
              </w:rPr>
            </m:ctrlPr>
          </m:sSubPr>
          <m:e>
            <m:r>
              <w:rPr>
                <w:rFonts w:ascii="Cambria Math" w:hAnsi="Cambria Math"/>
              </w:rPr>
              <m:t>f</m:t>
            </m:r>
            <m:ctrlPr>
              <w:rPr>
                <w:rFonts w:ascii="Cambria Math" w:hAnsi="Cambria Math"/>
                <w:i/>
              </w:rPr>
            </m:ctrlPr>
          </m:e>
          <m:sub>
            <m:r>
              <w:rPr>
                <w:rFonts w:ascii="Cambria Math" w:hAnsi="Cambria Math"/>
              </w:rPr>
              <m:t>o</m:t>
            </m:r>
          </m:sub>
        </m:sSub>
      </m:oMath>
      <w:r w:rsidRPr="00A334D2">
        <w:t xml:space="preserve"> represents the center frequency of the phase shifter. It </w:t>
      </w:r>
      <w:proofErr w:type="gramStart"/>
      <w:r w:rsidRPr="00A334D2">
        <w:t>is known</w:t>
      </w:r>
      <w:proofErr w:type="gramEnd"/>
      <w:r w:rsidRPr="00A334D2">
        <w:t xml:space="preserve"> that the inverse tangent function has two saturation regions and a quasi-linear region in the m</w:t>
      </w:r>
      <w:r w:rsidR="00E709F8">
        <w:t>i</w:t>
      </w:r>
      <w:r w:rsidRPr="00A334D2">
        <w:t xml:space="preserve">ddle of them. Therefore, two main considerations </w:t>
      </w:r>
      <w:proofErr w:type="gramStart"/>
      <w:r w:rsidRPr="00A334D2">
        <w:t xml:space="preserve">can be </w:t>
      </w:r>
      <w:r w:rsidR="00E709F8">
        <w:t>taken</w:t>
      </w:r>
      <w:proofErr w:type="gramEnd"/>
      <w:r w:rsidR="00E709F8">
        <w:t xml:space="preserve"> into account</w:t>
      </w:r>
      <w:r w:rsidRPr="00A334D2">
        <w:t xml:space="preserve"> to obtain wideband constant differential phase shift:</w:t>
      </w:r>
    </w:p>
    <w:p w14:paraId="69FDD32F" w14:textId="77777777" w:rsidR="004542F3" w:rsidRPr="00A334D2" w:rsidRDefault="004542F3" w:rsidP="00B34AA0">
      <w:pPr>
        <w:pStyle w:val="MDPI37itemize"/>
        <w:numPr>
          <w:ilvl w:val="0"/>
          <w:numId w:val="32"/>
        </w:numPr>
        <w:spacing w:before="60"/>
      </w:pPr>
      <w:r w:rsidRPr="00A334D2">
        <w:t>The linear region of the phase of the main line (</w:t>
      </w:r>
      <m:oMath>
        <m:r>
          <m:rPr>
            <m:sty m:val="p"/>
          </m:rPr>
          <w:rPr>
            <w:rFonts w:ascii="Cambria Math" w:hAnsi="Cambria Math"/>
          </w:rPr>
          <m:t>∠</m:t>
        </m:r>
        <m:sSub>
          <m:sSubPr>
            <m:ctrlPr>
              <w:rPr>
                <w:rFonts w:ascii="Cambria Math" w:hAnsi="Cambria Math"/>
              </w:rPr>
            </m:ctrlPr>
          </m:sSubPr>
          <m:e>
            <m:r>
              <w:rPr>
                <w:rFonts w:ascii="Cambria Math" w:hAnsi="Cambria Math"/>
              </w:rPr>
              <m:t>S</m:t>
            </m:r>
          </m:e>
          <m:sub>
            <m:r>
              <m:rPr>
                <m:sty m:val="p"/>
              </m:rPr>
              <w:rPr>
                <w:rFonts w:ascii="Cambria Math" w:hAnsi="Cambria Math"/>
              </w:rPr>
              <m:t>21</m:t>
            </m:r>
          </m:sub>
        </m:sSub>
      </m:oMath>
      <w:r w:rsidRPr="00A334D2">
        <w:t>) should be as wide as possible with respect to the frequency.</w:t>
      </w:r>
    </w:p>
    <w:p w14:paraId="499BAB02" w14:textId="218E0EA4" w:rsidR="004542F3" w:rsidRPr="00A334D2" w:rsidRDefault="004542F3" w:rsidP="00B34AA0">
      <w:pPr>
        <w:pStyle w:val="MDPI37itemize"/>
        <w:numPr>
          <w:ilvl w:val="0"/>
          <w:numId w:val="32"/>
        </w:numPr>
        <w:spacing w:after="60"/>
      </w:pPr>
      <w:r w:rsidRPr="00A334D2">
        <w:t xml:space="preserve">The linear region of </w:t>
      </w:r>
      <m:oMath>
        <m:r>
          <m:rPr>
            <m:sty m:val="p"/>
          </m:rPr>
          <w:rPr>
            <w:rFonts w:ascii="Cambria Math" w:hAnsi="Cambria Math"/>
          </w:rPr>
          <m:t>∠</m:t>
        </m:r>
        <m:sSub>
          <m:sSubPr>
            <m:ctrlPr>
              <w:rPr>
                <w:rFonts w:ascii="Cambria Math" w:hAnsi="Cambria Math"/>
              </w:rPr>
            </m:ctrlPr>
          </m:sSubPr>
          <m:e>
            <m:r>
              <w:rPr>
                <w:rFonts w:ascii="Cambria Math" w:hAnsi="Cambria Math"/>
              </w:rPr>
              <m:t>S</m:t>
            </m:r>
          </m:e>
          <m:sub>
            <m:r>
              <m:rPr>
                <m:sty m:val="p"/>
              </m:rPr>
              <w:rPr>
                <w:rFonts w:ascii="Cambria Math" w:hAnsi="Cambria Math"/>
              </w:rPr>
              <m:t>21</m:t>
            </m:r>
          </m:sub>
        </m:sSub>
      </m:oMath>
      <w:r w:rsidRPr="00A334D2">
        <w:t xml:space="preserve"> should be parallel </w:t>
      </w:r>
      <w:r w:rsidR="00E709F8">
        <w:t>with</w:t>
      </w:r>
      <w:r w:rsidRPr="00A334D2">
        <w:t xml:space="preserve"> the phase of the reference line (</w:t>
      </w:r>
      <m:oMath>
        <m:r>
          <m:rPr>
            <m:sty m:val="p"/>
          </m:rPr>
          <w:rPr>
            <w:rFonts w:ascii="Cambria Math" w:hAnsi="Cambria Math"/>
          </w:rPr>
          <m:t>∠</m:t>
        </m:r>
        <m:sSub>
          <m:sSubPr>
            <m:ctrlPr>
              <w:rPr>
                <w:rFonts w:ascii="Cambria Math" w:hAnsi="Cambria Math"/>
              </w:rPr>
            </m:ctrlPr>
          </m:sSubPr>
          <m:e>
            <m:r>
              <w:rPr>
                <w:rFonts w:ascii="Cambria Math" w:hAnsi="Cambria Math"/>
              </w:rPr>
              <m:t>S</m:t>
            </m:r>
          </m:e>
          <m:sub>
            <m:r>
              <m:rPr>
                <m:sty m:val="p"/>
              </m:rPr>
              <w:rPr>
                <w:rFonts w:ascii="Cambria Math" w:hAnsi="Cambria Math"/>
              </w:rPr>
              <m:t>43</m:t>
            </m:r>
          </m:sub>
        </m:sSub>
      </m:oMath>
      <w:r w:rsidRPr="00A334D2">
        <w:t>) to provide constant phase difference along the frequency range of the linear region.</w:t>
      </w:r>
    </w:p>
    <w:p w14:paraId="73FC4C02" w14:textId="77777777" w:rsidR="004542F3" w:rsidRPr="00A334D2" w:rsidRDefault="004542F3" w:rsidP="00B34AA0">
      <w:pPr>
        <w:pStyle w:val="MDPI52figure"/>
        <w:ind w:left="2608"/>
        <w:jc w:val="left"/>
        <w:rPr>
          <w:noProof/>
        </w:rPr>
      </w:pPr>
      <w:r w:rsidRPr="00A334D2">
        <w:rPr>
          <w:noProof/>
          <w:lang w:val="en-GB" w:eastAsia="zh-CN" w:bidi="ar-SA"/>
        </w:rPr>
        <w:lastRenderedPageBreak/>
        <w:drawing>
          <wp:inline distT="0" distB="0" distL="0" distR="0" wp14:anchorId="18CE5833" wp14:editId="3F1A52C7">
            <wp:extent cx="2584578" cy="1936115"/>
            <wp:effectExtent l="0" t="0" r="0" b="0"/>
            <wp:docPr id="1106943415" name="Picture 1106943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6966" cy="1952886"/>
                    </a:xfrm>
                    <a:prstGeom prst="rect">
                      <a:avLst/>
                    </a:prstGeom>
                    <a:noFill/>
                    <a:ln>
                      <a:noFill/>
                    </a:ln>
                  </pic:spPr>
                </pic:pic>
              </a:graphicData>
            </a:graphic>
          </wp:inline>
        </w:drawing>
      </w:r>
    </w:p>
    <w:p w14:paraId="30FCD23A" w14:textId="72918D2F" w:rsidR="004542F3" w:rsidRPr="00A334D2" w:rsidRDefault="00B34AA0" w:rsidP="00B34AA0">
      <w:pPr>
        <w:pStyle w:val="MDPI51figurecaption"/>
      </w:pPr>
      <w:commentRangeStart w:id="9"/>
      <w:r w:rsidRPr="00A334D2">
        <w:rPr>
          <w:b/>
          <w:highlight w:val="yellow"/>
        </w:rPr>
        <w:t>Figure 2</w:t>
      </w:r>
      <w:commentRangeEnd w:id="9"/>
      <w:r w:rsidR="00D26F26" w:rsidRPr="00A334D2">
        <w:rPr>
          <w:rStyle w:val="CommentReference"/>
          <w:rFonts w:eastAsia="SimSun"/>
          <w:noProof/>
          <w:kern w:val="0"/>
          <w:lang w:eastAsia="zh-CN" w:bidi="ar-SA"/>
          <w14:ligatures w14:val="none"/>
        </w:rPr>
        <w:commentReference w:id="9"/>
      </w:r>
      <w:r w:rsidRPr="00A334D2">
        <w:rPr>
          <w:b/>
        </w:rPr>
        <w:t xml:space="preserve">. </w:t>
      </w:r>
      <w:r w:rsidR="004542F3" w:rsidRPr="00A334D2">
        <w:t>Hypothetical phases of the main line (</w:t>
      </w:r>
      <m:oMath>
        <m:r>
          <m:rPr>
            <m:sty m:val="p"/>
          </m:rPr>
          <w:rPr>
            <w:rFonts w:ascii="Cambria Math" w:hAnsi="Cambria Math"/>
          </w:rPr>
          <m:t>∠</m:t>
        </m:r>
        <m:sSub>
          <m:sSubPr>
            <m:ctrlPr>
              <w:rPr>
                <w:rFonts w:ascii="Cambria Math" w:hAnsi="Cambria Math"/>
              </w:rPr>
            </m:ctrlPr>
          </m:sSubPr>
          <m:e>
            <m:r>
              <w:rPr>
                <w:rFonts w:ascii="Cambria Math" w:hAnsi="Cambria Math"/>
              </w:rPr>
              <m:t>S</m:t>
            </m:r>
          </m:e>
          <m:sub>
            <m:r>
              <m:rPr>
                <m:sty m:val="p"/>
              </m:rPr>
              <w:rPr>
                <w:rFonts w:ascii="Cambria Math" w:hAnsi="Cambria Math"/>
              </w:rPr>
              <m:t>21</m:t>
            </m:r>
          </m:sub>
        </m:sSub>
      </m:oMath>
      <w:r w:rsidR="004542F3" w:rsidRPr="00A334D2">
        <w:t>) and the reference line.</w:t>
      </w:r>
    </w:p>
    <w:p w14:paraId="6E99D0DE" w14:textId="5FAE3B9E" w:rsidR="004542F3" w:rsidRPr="00A334D2" w:rsidRDefault="00B34AA0" w:rsidP="00B34AA0">
      <w:pPr>
        <w:pStyle w:val="MDPI21heading1"/>
      </w:pPr>
      <w:r w:rsidRPr="00A334D2">
        <w:t xml:space="preserve">3. </w:t>
      </w:r>
      <w:r w:rsidR="004542F3" w:rsidRPr="00A334D2">
        <w:t>Analysis of Stub-Loaded Wideband Phase Shifter</w:t>
      </w:r>
    </w:p>
    <w:p w14:paraId="1DEECAF6" w14:textId="6FB01A25" w:rsidR="004542F3" w:rsidRPr="00A334D2" w:rsidRDefault="00E709F8" w:rsidP="00B34AA0">
      <w:pPr>
        <w:pStyle w:val="MDPI31text"/>
      </w:pPr>
      <w:r>
        <w:t>Notably</w:t>
      </w:r>
      <w:r w:rsidR="004542F3" w:rsidRPr="00A334D2">
        <w:t xml:space="preserve">, the phase response of the stub-loaded transmission line has a wideband linear region. Consequently, it </w:t>
      </w:r>
      <w:proofErr w:type="gramStart"/>
      <w:r w:rsidR="004542F3" w:rsidRPr="00A334D2">
        <w:t>can be used</w:t>
      </w:r>
      <w:proofErr w:type="gramEnd"/>
      <w:r w:rsidR="004542F3" w:rsidRPr="00A334D2">
        <w:t xml:space="preserve"> as a main line in the wideband phase shifter</w:t>
      </w:r>
      <w:r>
        <w:t>,</w:t>
      </w:r>
      <w:r w:rsidR="004542F3" w:rsidRPr="00A334D2">
        <w:t xml:space="preserve"> as mentioned in the previous section. The general structure of the stub-loaded phase shifter with </w:t>
      </w:r>
      <m:oMath>
        <m:r>
          <w:rPr>
            <w:rFonts w:ascii="Cambria Math" w:hAnsi="Cambria Math"/>
          </w:rPr>
          <m:t>N</m:t>
        </m:r>
      </m:oMath>
      <w:r w:rsidR="004542F3" w:rsidRPr="00A334D2">
        <w:t xml:space="preserve"> parallel stubs </w:t>
      </w:r>
      <w:proofErr w:type="gramStart"/>
      <w:r w:rsidR="004542F3" w:rsidRPr="00A334D2">
        <w:t>is illustrated</w:t>
      </w:r>
      <w:proofErr w:type="gramEnd"/>
      <w:r w:rsidR="004542F3" w:rsidRPr="00A334D2">
        <w:t xml:space="preserve"> in Figure 3. </w:t>
      </w:r>
      <w:r w:rsidR="008626AB">
        <w:t>the</w:t>
      </w:r>
      <w:r w:rsidR="004542F3" w:rsidRPr="00A334D2">
        <w:t xml:space="preserve"> stub-loaded line has a band-pass characteristics with almost linear phase within its pass band </w:t>
      </w:r>
      <w:r w:rsidR="004542F3" w:rsidRPr="00A334D2">
        <w:fldChar w:fldCharType="begin"/>
      </w:r>
      <w:r w:rsidR="004542F3" w:rsidRPr="00A334D2">
        <w:instrText xml:space="preserve"> ADDIN EN.CITE &lt;EndNote&gt;&lt;Cite&gt;&lt;Author&gt;Pozar&lt;/Author&gt;&lt;Year&gt;2012&lt;/Year&gt;&lt;RecNum&gt;15&lt;/RecNum&gt;&lt;DisplayText&gt;&lt;style size="10"&gt;[20]&lt;/style&gt;&lt;/DisplayText&gt;&lt;record&gt;&lt;rec-number&gt;15&lt;/rec-number&gt;&lt;foreign-keys&gt;&lt;key app="EN" db-id="vvx99ets7xp99ae0at85aatz5exvttfwxa5r" timestamp="1693370141"&gt;15&lt;/key&gt;&lt;/foreign-keys&gt;&lt;ref-type name="Journal Article"&gt;17&lt;/ref-type&gt;&lt;contributors&gt;&lt;authors&gt;&lt;author&gt;Pozar, David M %J Fourth Editions, University of Massachusetts at Amherst, John Wiley&lt;/author&gt;&lt;author&gt;Sons, Inc&lt;/author&gt;&lt;/authors&gt;&lt;/contributors&gt;&lt;titles&gt;&lt;title&gt;Microwave Engineering&lt;/title&gt;&lt;/titles&gt;&lt;pages&gt;26-30&lt;/pages&gt;&lt;dates&gt;&lt;year&gt;2012&lt;/year&gt;&lt;/dates&gt;&lt;urls&gt;&lt;/urls&gt;&lt;/record&gt;&lt;/Cite&gt;&lt;/EndNote&gt;</w:instrText>
      </w:r>
      <w:r w:rsidR="004542F3" w:rsidRPr="00A334D2">
        <w:fldChar w:fldCharType="separate"/>
      </w:r>
      <w:r w:rsidR="004542F3" w:rsidRPr="00A334D2">
        <w:rPr>
          <w:noProof/>
        </w:rPr>
        <w:t>[</w:t>
      </w:r>
      <w:hyperlink w:anchor="_ENREF_20" w:tooltip="Pozar, 2012 #15" w:history="1">
        <w:r w:rsidR="004542F3" w:rsidRPr="00A334D2">
          <w:rPr>
            <w:noProof/>
          </w:rPr>
          <w:t>20</w:t>
        </w:r>
      </w:hyperlink>
      <w:r w:rsidR="004542F3" w:rsidRPr="00A334D2">
        <w:rPr>
          <w:noProof/>
        </w:rPr>
        <w:t>]</w:t>
      </w:r>
      <w:r w:rsidR="004542F3" w:rsidRPr="00A334D2">
        <w:fldChar w:fldCharType="end"/>
      </w:r>
      <w:r w:rsidR="004542F3" w:rsidRPr="00A334D2">
        <w:t xml:space="preserve">. Each stub is </w:t>
      </w:r>
      <w:proofErr w:type="gramStart"/>
      <w:r w:rsidR="004542F3" w:rsidRPr="00A334D2">
        <w:t>short circuited</w:t>
      </w:r>
      <w:proofErr w:type="gramEnd"/>
      <w:r w:rsidR="004542F3" w:rsidRPr="00A334D2">
        <w:t xml:space="preserve"> to the ground plane with the aid of metal vias.</w:t>
      </w:r>
    </w:p>
    <w:p w14:paraId="6CED1203" w14:textId="77777777" w:rsidR="004542F3" w:rsidRPr="00A334D2" w:rsidRDefault="004542F3" w:rsidP="00B34AA0">
      <w:pPr>
        <w:pStyle w:val="MDPI52figure"/>
        <w:ind w:left="2608"/>
        <w:jc w:val="left"/>
        <w:rPr>
          <w:noProof/>
        </w:rPr>
      </w:pPr>
      <w:r w:rsidRPr="00A334D2">
        <w:rPr>
          <w:noProof/>
          <w:lang w:val="en-GB" w:eastAsia="zh-CN" w:bidi="ar-SA"/>
        </w:rPr>
        <w:drawing>
          <wp:inline distT="0" distB="0" distL="0" distR="0" wp14:anchorId="6FE66EC0" wp14:editId="7633A4CC">
            <wp:extent cx="2852428" cy="1562100"/>
            <wp:effectExtent l="0" t="0" r="5080" b="0"/>
            <wp:docPr id="24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descr="Diagram&#10;&#10;Description automatically generated with medium confidence"/>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0714" cy="1572114"/>
                    </a:xfrm>
                    <a:prstGeom prst="rect">
                      <a:avLst/>
                    </a:prstGeom>
                    <a:noFill/>
                    <a:ln>
                      <a:noFill/>
                    </a:ln>
                  </pic:spPr>
                </pic:pic>
              </a:graphicData>
            </a:graphic>
          </wp:inline>
        </w:drawing>
      </w:r>
    </w:p>
    <w:p w14:paraId="5DD8E457" w14:textId="5542282F" w:rsidR="004542F3" w:rsidRPr="00A334D2" w:rsidRDefault="00B34AA0" w:rsidP="00B34AA0">
      <w:pPr>
        <w:pStyle w:val="MDPI51figurecaption"/>
      </w:pPr>
      <w:commentRangeStart w:id="10"/>
      <w:r w:rsidRPr="00A334D2">
        <w:rPr>
          <w:b/>
          <w:highlight w:val="yellow"/>
        </w:rPr>
        <w:t>Figure 3</w:t>
      </w:r>
      <w:commentRangeEnd w:id="10"/>
      <w:r w:rsidR="006E00BD" w:rsidRPr="00A334D2">
        <w:rPr>
          <w:rStyle w:val="CommentReference"/>
          <w:rFonts w:eastAsia="SimSun"/>
          <w:noProof/>
          <w:kern w:val="0"/>
          <w:lang w:eastAsia="zh-CN" w:bidi="ar-SA"/>
          <w14:ligatures w14:val="none"/>
        </w:rPr>
        <w:commentReference w:id="10"/>
      </w:r>
      <w:r w:rsidRPr="00A334D2">
        <w:rPr>
          <w:b/>
        </w:rPr>
        <w:t xml:space="preserve">. </w:t>
      </w:r>
      <w:r w:rsidR="004542F3" w:rsidRPr="00A334D2">
        <w:t>Design steps of the proposed wide-slot antenna.</w:t>
      </w:r>
    </w:p>
    <w:p w14:paraId="64BCC322" w14:textId="43602AD7" w:rsidR="004542F3" w:rsidRPr="00A334D2" w:rsidRDefault="004542F3" w:rsidP="00B34AA0">
      <w:pPr>
        <w:pStyle w:val="MDPI31text"/>
      </w:pPr>
      <w:r w:rsidRPr="00A334D2">
        <w:t xml:space="preserve">The length of the stub </w:t>
      </w:r>
      <m:oMath>
        <m:sSub>
          <m:sSubPr>
            <m:ctrlPr>
              <w:rPr>
                <w:rFonts w:ascii="Cambria Math" w:hAnsi="Cambria Math"/>
                <w:i/>
              </w:rPr>
            </m:ctrlPr>
          </m:sSubPr>
          <m:e>
            <m:r>
              <w:rPr>
                <w:rFonts w:ascii="Cambria Math" w:hAnsi="Cambria Math"/>
              </w:rPr>
              <m:t>l</m:t>
            </m:r>
          </m:e>
          <m:sub>
            <m:r>
              <w:rPr>
                <w:rFonts w:ascii="Cambria Math" w:hAnsi="Cambria Math"/>
              </w:rPr>
              <m:t>Stub</m:t>
            </m:r>
          </m:sub>
        </m:sSub>
      </m:oMath>
      <w:r w:rsidRPr="00A334D2">
        <w:t xml:space="preserve"> and the length of the line section between every two consecutive stubs </w:t>
      </w:r>
      <m:oMath>
        <m:sSub>
          <m:sSubPr>
            <m:ctrlPr>
              <w:rPr>
                <w:rFonts w:ascii="Cambria Math" w:hAnsi="Cambria Math"/>
                <w:i/>
              </w:rPr>
            </m:ctrlPr>
          </m:sSubPr>
          <m:e>
            <m:r>
              <w:rPr>
                <w:rFonts w:ascii="Cambria Math" w:hAnsi="Cambria Math"/>
              </w:rPr>
              <m:t>l</m:t>
            </m:r>
          </m:e>
          <m:sub>
            <m:r>
              <w:rPr>
                <w:rFonts w:ascii="Cambria Math" w:hAnsi="Cambria Math"/>
              </w:rPr>
              <m:t>Line</m:t>
            </m:r>
          </m:sub>
        </m:sSub>
      </m:oMath>
      <w:r w:rsidRPr="00A334D2">
        <w:t xml:space="preserve"> are selected to be equal (1/4) </w:t>
      </w:r>
      <w:r w:rsidR="008626AB">
        <w:t xml:space="preserve">to </w:t>
      </w:r>
      <w:r w:rsidRPr="00A334D2">
        <w:t xml:space="preserve">the guided wavelength </w:t>
      </w:r>
      <m:oMath>
        <m:sSub>
          <m:sSubPr>
            <m:ctrlPr>
              <w:rPr>
                <w:rFonts w:ascii="Cambria Math" w:hAnsi="Cambria Math"/>
                <w:i/>
              </w:rPr>
            </m:ctrlPr>
          </m:sSubPr>
          <m:e>
            <m:r>
              <w:rPr>
                <w:rFonts w:ascii="Cambria Math" w:hAnsi="Cambria Math"/>
              </w:rPr>
              <m:t>λ</m:t>
            </m:r>
          </m:e>
          <m:sub>
            <m:r>
              <w:rPr>
                <w:rFonts w:ascii="Cambria Math" w:hAnsi="Cambria Math"/>
              </w:rPr>
              <m:t>go</m:t>
            </m:r>
          </m:sub>
        </m:sSub>
      </m:oMath>
      <w:r w:rsidRPr="00A334D2">
        <w:t xml:space="preserve"> of the center frequency (</w:t>
      </w:r>
      <m:oMath>
        <m:sSub>
          <m:sSubPr>
            <m:ctrlPr>
              <w:rPr>
                <w:rFonts w:ascii="Cambria Math" w:hAnsi="Cambria Math"/>
                <w:i/>
              </w:rPr>
            </m:ctrlPr>
          </m:sSubPr>
          <m:e>
            <m:r>
              <w:rPr>
                <w:rFonts w:ascii="Cambria Math" w:hAnsi="Cambria Math"/>
              </w:rPr>
              <m:t>f</m:t>
            </m:r>
          </m:e>
          <m:sub>
            <m:r>
              <w:rPr>
                <w:rFonts w:ascii="Cambria Math" w:hAnsi="Cambria Math"/>
              </w:rPr>
              <m:t>o</m:t>
            </m:r>
          </m:sub>
        </m:sSub>
      </m:oMath>
      <w:r w:rsidRPr="00A334D2">
        <w:t xml:space="preserve">). The characteristic impedance of the reference line and the main line </w:t>
      </w:r>
      <w:proofErr w:type="gramStart"/>
      <w:r w:rsidRPr="00A334D2">
        <w:t xml:space="preserve">is </w:t>
      </w:r>
      <w:proofErr w:type="gramEnd"/>
      <m:oMath>
        <m:sSub>
          <m:sSubPr>
            <m:ctrlPr>
              <w:rPr>
                <w:rFonts w:ascii="Cambria Math" w:hAnsi="Cambria Math"/>
                <w:i/>
              </w:rPr>
            </m:ctrlPr>
          </m:sSubPr>
          <m:e>
            <m:r>
              <w:rPr>
                <w:rFonts w:ascii="Cambria Math" w:hAnsi="Cambria Math"/>
              </w:rPr>
              <m:t>Z</m:t>
            </m:r>
          </m:e>
          <m:sub>
            <m:r>
              <w:rPr>
                <w:rFonts w:ascii="Cambria Math" w:hAnsi="Cambria Math"/>
              </w:rPr>
              <m:t>o</m:t>
            </m:r>
          </m:sub>
        </m:sSub>
      </m:oMath>
      <w:r w:rsidRPr="00A334D2">
        <w:t xml:space="preserve">, while the characteristic impedance of the parallel stubs is </w:t>
      </w:r>
      <m:oMath>
        <m:sSub>
          <m:sSubPr>
            <m:ctrlPr>
              <w:rPr>
                <w:rFonts w:ascii="Cambria Math" w:hAnsi="Cambria Math"/>
                <w:i/>
              </w:rPr>
            </m:ctrlPr>
          </m:sSubPr>
          <m:e>
            <m:r>
              <w:rPr>
                <w:rFonts w:ascii="Cambria Math" w:hAnsi="Cambria Math"/>
              </w:rPr>
              <m:t>Z</m:t>
            </m:r>
          </m:e>
          <m:sub>
            <m:r>
              <w:rPr>
                <w:rFonts w:ascii="Cambria Math" w:hAnsi="Cambria Math"/>
              </w:rPr>
              <m:t>p</m:t>
            </m:r>
          </m:sub>
        </m:sSub>
      </m:oMath>
      <w:r w:rsidRPr="00A334D2">
        <w:t xml:space="preserve">. The transmission matrices of the line sections </w:t>
      </w:r>
      <m:oMath>
        <m:sSub>
          <m:sSubPr>
            <m:ctrlPr>
              <w:rPr>
                <w:rFonts w:ascii="Cambria Math" w:hAnsi="Cambria Math"/>
                <w:i/>
              </w:rPr>
            </m:ctrlPr>
          </m:sSubPr>
          <m:e>
            <m:r>
              <w:rPr>
                <w:rFonts w:ascii="Cambria Math" w:hAnsi="Cambria Math"/>
              </w:rPr>
              <m:t>T</m:t>
            </m:r>
          </m:e>
          <m:sub>
            <m:r>
              <w:rPr>
                <w:rFonts w:ascii="Cambria Math" w:hAnsi="Cambria Math"/>
              </w:rPr>
              <m:t>Line</m:t>
            </m:r>
          </m:sub>
        </m:sSub>
      </m:oMath>
      <w:r w:rsidRPr="00A334D2">
        <w:t xml:space="preserve"> and the short circuit stub </w:t>
      </w:r>
      <m:oMath>
        <m:sSub>
          <m:sSubPr>
            <m:ctrlPr>
              <w:rPr>
                <w:rFonts w:ascii="Cambria Math" w:hAnsi="Cambria Math"/>
                <w:i/>
              </w:rPr>
            </m:ctrlPr>
          </m:sSubPr>
          <m:e>
            <m:r>
              <w:rPr>
                <w:rFonts w:ascii="Cambria Math" w:hAnsi="Cambria Math"/>
              </w:rPr>
              <m:t>T</m:t>
            </m:r>
          </m:e>
          <m:sub>
            <m:r>
              <w:rPr>
                <w:rFonts w:ascii="Cambria Math" w:hAnsi="Cambria Math"/>
              </w:rPr>
              <m:t>Stub</m:t>
            </m:r>
          </m:sub>
        </m:sSub>
      </m:oMath>
      <w:r w:rsidRPr="00A334D2">
        <w:t xml:space="preserve"> are given by </w:t>
      </w:r>
      <w:r w:rsidRPr="00A334D2">
        <w:fldChar w:fldCharType="begin"/>
      </w:r>
      <w:r w:rsidRPr="00A334D2">
        <w:instrText xml:space="preserve"> ADDIN EN.CITE &lt;EndNote&gt;&lt;Cite&gt;&lt;Author&gt;Pozar&lt;/Author&gt;&lt;Year&gt;2012&lt;/Year&gt;&lt;RecNum&gt;15&lt;/RecNum&gt;&lt;DisplayText&gt;&lt;style size="10"&gt;[20]&lt;/style&gt;&lt;/DisplayText&gt;&lt;record&gt;&lt;rec-number&gt;15&lt;/rec-number&gt;&lt;foreign-keys&gt;&lt;key app="EN" db-id="vvx99ets7xp99ae0at85aatz5exvttfwxa5r" timestamp="1693370141"&gt;15&lt;/key&gt;&lt;/foreign-keys&gt;&lt;ref-type name="Journal Article"&gt;17&lt;/ref-type&gt;&lt;contributors&gt;&lt;authors&gt;&lt;author&gt;Pozar, David M %J Fourth Editions, University of Massachusetts at Amherst, John Wiley&lt;/author&gt;&lt;author&gt;Sons, Inc&lt;/author&gt;&lt;/authors&gt;&lt;/contributors&gt;&lt;titles&gt;&lt;title&gt;Microwave Engineering&lt;/title&gt;&lt;/titles&gt;&lt;pages&gt;26-30&lt;/pages&gt;&lt;dates&gt;&lt;year&gt;2012&lt;/year&gt;&lt;/dates&gt;&lt;urls&gt;&lt;/urls&gt;&lt;/record&gt;&lt;/Cite&gt;&lt;/EndNote&gt;</w:instrText>
      </w:r>
      <w:r w:rsidRPr="00A334D2">
        <w:fldChar w:fldCharType="separate"/>
      </w:r>
      <w:r w:rsidRPr="00A334D2">
        <w:rPr>
          <w:noProof/>
        </w:rPr>
        <w:t>[</w:t>
      </w:r>
      <w:hyperlink w:anchor="_ENREF_20" w:tooltip="Pozar, 2012 #15" w:history="1">
        <w:r w:rsidRPr="00A334D2">
          <w:rPr>
            <w:noProof/>
          </w:rPr>
          <w:t>20</w:t>
        </w:r>
      </w:hyperlink>
      <w:r w:rsidRPr="00A334D2">
        <w:rPr>
          <w:noProof/>
        </w:rPr>
        <w:t>]</w:t>
      </w:r>
      <w:r w:rsidRPr="00A334D2">
        <w:fldChar w:fldCharType="end"/>
      </w:r>
      <w:r w:rsidRPr="00A334D2">
        <w:t>:</w:t>
      </w:r>
    </w:p>
    <w:tbl>
      <w:tblPr>
        <w:tblStyle w:val="TableGrid"/>
        <w:tblW w:w="7857" w:type="dxa"/>
        <w:tblInd w:w="2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427"/>
        <w:gridCol w:w="430"/>
      </w:tblGrid>
      <w:tr w:rsidR="00B34AA0" w:rsidRPr="00A334D2" w14:paraId="1DF3107B" w14:textId="77777777" w:rsidTr="00B34AA0">
        <w:trPr>
          <w:cantSplit/>
          <w:trHeight w:val="340"/>
        </w:trPr>
        <w:tc>
          <w:tcPr>
            <w:tcW w:w="7426" w:type="dxa"/>
            <w:shd w:val="clear" w:color="auto" w:fill="auto"/>
            <w:vAlign w:val="center"/>
          </w:tcPr>
          <w:p w14:paraId="3A8C4B4F" w14:textId="52ED36ED" w:rsidR="00B34AA0" w:rsidRPr="00A334D2" w:rsidRDefault="00B23B91" w:rsidP="00B34AA0">
            <w:pPr>
              <w:pStyle w:val="MDPI31text"/>
              <w:spacing w:before="120" w:after="120" w:line="260" w:lineRule="atLeast"/>
              <w:ind w:left="706" w:firstLine="0"/>
              <w:jc w:val="center"/>
              <w:rPr>
                <w:color w:val="auto"/>
              </w:rPr>
            </w:pPr>
            <m:oMathPara>
              <m:oMath>
                <m:sSub>
                  <m:sSubPr>
                    <m:ctrlPr>
                      <w:rPr>
                        <w:rFonts w:ascii="Cambria Math" w:hAnsi="Cambria Math"/>
                        <w:i/>
                        <w:color w:val="auto"/>
                      </w:rPr>
                    </m:ctrlPr>
                  </m:sSubPr>
                  <m:e>
                    <m:r>
                      <w:rPr>
                        <w:rFonts w:ascii="Cambria Math" w:hAnsi="Cambria Math"/>
                        <w:color w:val="auto"/>
                      </w:rPr>
                      <m:t>T</m:t>
                    </m:r>
                  </m:e>
                  <m:sub>
                    <m:r>
                      <w:rPr>
                        <w:rFonts w:ascii="Cambria Math" w:hAnsi="Cambria Math"/>
                        <w:color w:val="auto"/>
                      </w:rPr>
                      <m:t>Line</m:t>
                    </m:r>
                  </m:sub>
                </m:sSub>
                <m:r>
                  <w:rPr>
                    <w:rFonts w:ascii="Cambria Math" w:hAnsi="Cambria Math"/>
                    <w:color w:val="auto"/>
                  </w:rPr>
                  <m:t>=</m:t>
                </m:r>
                <m:d>
                  <m:dPr>
                    <m:begChr m:val="["/>
                    <m:endChr m:val="]"/>
                    <m:ctrlPr>
                      <w:rPr>
                        <w:rFonts w:ascii="Cambria Math" w:hAnsi="Cambria Math"/>
                        <w:i/>
                        <w:color w:val="auto"/>
                      </w:rPr>
                    </m:ctrlPr>
                  </m:dPr>
                  <m:e>
                    <m:m>
                      <m:mPr>
                        <m:mcs>
                          <m:mc>
                            <m:mcPr>
                              <m:count m:val="2"/>
                              <m:mcJc m:val="center"/>
                            </m:mcPr>
                          </m:mc>
                        </m:mcs>
                        <m:ctrlPr>
                          <w:rPr>
                            <w:rFonts w:ascii="Cambria Math" w:hAnsi="Cambria Math"/>
                            <w:i/>
                            <w:color w:val="auto"/>
                          </w:rPr>
                        </m:ctrlPr>
                      </m:mPr>
                      <m:mr>
                        <m:e>
                          <m:func>
                            <m:funcPr>
                              <m:ctrlPr>
                                <w:rPr>
                                  <w:rFonts w:ascii="Cambria Math" w:hAnsi="Cambria Math"/>
                                  <w:i/>
                                  <w:color w:val="auto"/>
                                </w:rPr>
                              </m:ctrlPr>
                            </m:funcPr>
                            <m:fName>
                              <m:r>
                                <m:rPr>
                                  <m:sty m:val="p"/>
                                </m:rPr>
                                <w:rPr>
                                  <w:rFonts w:ascii="Cambria Math" w:hAnsi="Cambria Math"/>
                                  <w:color w:val="auto"/>
                                </w:rPr>
                                <m:t>cos</m:t>
                              </m:r>
                            </m:fName>
                            <m:e>
                              <m:d>
                                <m:dPr>
                                  <m:ctrlPr>
                                    <w:rPr>
                                      <w:rFonts w:ascii="Cambria Math" w:hAnsi="Cambria Math"/>
                                      <w:i/>
                                      <w:color w:val="auto"/>
                                    </w:rPr>
                                  </m:ctrlPr>
                                </m:dPr>
                                <m:e>
                                  <m:sSub>
                                    <m:sSubPr>
                                      <m:ctrlPr>
                                        <w:rPr>
                                          <w:rFonts w:ascii="Cambria Math" w:hAnsi="Cambria Math"/>
                                          <w:i/>
                                          <w:color w:val="auto"/>
                                        </w:rPr>
                                      </m:ctrlPr>
                                    </m:sSubPr>
                                    <m:e>
                                      <m:r>
                                        <w:rPr>
                                          <w:rFonts w:ascii="Cambria Math" w:hAnsi="Cambria Math"/>
                                          <w:color w:val="auto"/>
                                        </w:rPr>
                                        <m:t>θ</m:t>
                                      </m:r>
                                    </m:e>
                                    <m:sub>
                                      <m:r>
                                        <w:rPr>
                                          <w:rFonts w:ascii="Cambria Math" w:hAnsi="Cambria Math"/>
                                          <w:color w:val="auto"/>
                                        </w:rPr>
                                        <m:t>1</m:t>
                                      </m:r>
                                    </m:sub>
                                  </m:sSub>
                                </m:e>
                              </m:d>
                            </m:e>
                          </m:func>
                        </m:e>
                        <m:e>
                          <m:r>
                            <w:rPr>
                              <w:rFonts w:ascii="Cambria Math" w:hAnsi="Cambria Math"/>
                              <w:color w:val="auto"/>
                            </w:rPr>
                            <m:t>j</m:t>
                          </m:r>
                          <m:sSub>
                            <m:sSubPr>
                              <m:ctrlPr>
                                <w:rPr>
                                  <w:rFonts w:ascii="Cambria Math" w:hAnsi="Cambria Math"/>
                                  <w:i/>
                                  <w:color w:val="auto"/>
                                </w:rPr>
                              </m:ctrlPr>
                            </m:sSubPr>
                            <m:e>
                              <m:r>
                                <w:rPr>
                                  <w:rFonts w:ascii="Cambria Math" w:hAnsi="Cambria Math"/>
                                  <w:color w:val="auto"/>
                                </w:rPr>
                                <m:t>Z</m:t>
                              </m:r>
                            </m:e>
                            <m:sub>
                              <m:r>
                                <w:rPr>
                                  <w:rFonts w:ascii="Cambria Math" w:hAnsi="Cambria Math"/>
                                  <w:color w:val="auto"/>
                                </w:rPr>
                                <m:t>o</m:t>
                              </m:r>
                            </m:sub>
                          </m:sSub>
                          <m:func>
                            <m:funcPr>
                              <m:ctrlPr>
                                <w:rPr>
                                  <w:rFonts w:ascii="Cambria Math" w:hAnsi="Cambria Math"/>
                                  <w:i/>
                                  <w:color w:val="auto"/>
                                </w:rPr>
                              </m:ctrlPr>
                            </m:funcPr>
                            <m:fName>
                              <m:r>
                                <m:rPr>
                                  <m:sty m:val="p"/>
                                </m:rPr>
                                <w:rPr>
                                  <w:rFonts w:ascii="Cambria Math" w:hAnsi="Cambria Math"/>
                                  <w:color w:val="auto"/>
                                </w:rPr>
                                <m:t>sin</m:t>
                              </m:r>
                              <m:ctrlPr>
                                <w:rPr>
                                  <w:rFonts w:ascii="Cambria Math" w:hAnsi="Cambria Math"/>
                                  <w:color w:val="auto"/>
                                </w:rPr>
                              </m:ctrlPr>
                            </m:fName>
                            <m:e>
                              <m:d>
                                <m:dPr>
                                  <m:ctrlPr>
                                    <w:rPr>
                                      <w:rFonts w:ascii="Cambria Math" w:hAnsi="Cambria Math"/>
                                      <w:i/>
                                      <w:color w:val="auto"/>
                                    </w:rPr>
                                  </m:ctrlPr>
                                </m:dPr>
                                <m:e>
                                  <m:sSub>
                                    <m:sSubPr>
                                      <m:ctrlPr>
                                        <w:rPr>
                                          <w:rFonts w:ascii="Cambria Math" w:hAnsi="Cambria Math"/>
                                          <w:i/>
                                          <w:color w:val="auto"/>
                                        </w:rPr>
                                      </m:ctrlPr>
                                    </m:sSubPr>
                                    <m:e>
                                      <m:r>
                                        <w:rPr>
                                          <w:rFonts w:ascii="Cambria Math" w:hAnsi="Cambria Math"/>
                                          <w:color w:val="auto"/>
                                        </w:rPr>
                                        <m:t>θ</m:t>
                                      </m:r>
                                    </m:e>
                                    <m:sub>
                                      <m:r>
                                        <w:rPr>
                                          <w:rFonts w:ascii="Cambria Math" w:hAnsi="Cambria Math"/>
                                          <w:color w:val="auto"/>
                                        </w:rPr>
                                        <m:t>1</m:t>
                                      </m:r>
                                    </m:sub>
                                  </m:sSub>
                                </m:e>
                              </m:d>
                            </m:e>
                          </m:func>
                        </m:e>
                      </m:mr>
                      <m:mr>
                        <m:e>
                          <m:f>
                            <m:fPr>
                              <m:ctrlPr>
                                <w:rPr>
                                  <w:rFonts w:ascii="Cambria Math" w:hAnsi="Cambria Math"/>
                                  <w:i/>
                                  <w:color w:val="auto"/>
                                </w:rPr>
                              </m:ctrlPr>
                            </m:fPr>
                            <m:num>
                              <m:r>
                                <w:rPr>
                                  <w:rFonts w:ascii="Cambria Math" w:hAnsi="Cambria Math"/>
                                  <w:color w:val="auto"/>
                                </w:rPr>
                                <m:t>j</m:t>
                              </m:r>
                            </m:num>
                            <m:den>
                              <m:sSub>
                                <m:sSubPr>
                                  <m:ctrlPr>
                                    <w:rPr>
                                      <w:rFonts w:ascii="Cambria Math" w:hAnsi="Cambria Math"/>
                                      <w:i/>
                                      <w:color w:val="auto"/>
                                    </w:rPr>
                                  </m:ctrlPr>
                                </m:sSubPr>
                                <m:e>
                                  <m:r>
                                    <w:rPr>
                                      <w:rFonts w:ascii="Cambria Math" w:hAnsi="Cambria Math"/>
                                      <w:color w:val="auto"/>
                                    </w:rPr>
                                    <m:t>Z</m:t>
                                  </m:r>
                                </m:e>
                                <m:sub>
                                  <m:r>
                                    <w:rPr>
                                      <w:rFonts w:ascii="Cambria Math" w:hAnsi="Cambria Math"/>
                                      <w:color w:val="auto"/>
                                    </w:rPr>
                                    <m:t>o</m:t>
                                  </m:r>
                                </m:sub>
                              </m:sSub>
                            </m:den>
                          </m:f>
                          <m:func>
                            <m:funcPr>
                              <m:ctrlPr>
                                <w:rPr>
                                  <w:rFonts w:ascii="Cambria Math" w:hAnsi="Cambria Math"/>
                                  <w:i/>
                                  <w:color w:val="auto"/>
                                </w:rPr>
                              </m:ctrlPr>
                            </m:funcPr>
                            <m:fName>
                              <m:r>
                                <m:rPr>
                                  <m:sty m:val="p"/>
                                </m:rPr>
                                <w:rPr>
                                  <w:rFonts w:ascii="Cambria Math" w:hAnsi="Cambria Math"/>
                                  <w:color w:val="auto"/>
                                </w:rPr>
                                <m:t>sin</m:t>
                              </m:r>
                              <m:ctrlPr>
                                <w:rPr>
                                  <w:rFonts w:ascii="Cambria Math" w:hAnsi="Cambria Math"/>
                                  <w:color w:val="auto"/>
                                </w:rPr>
                              </m:ctrlPr>
                            </m:fName>
                            <m:e>
                              <m:d>
                                <m:dPr>
                                  <m:ctrlPr>
                                    <w:rPr>
                                      <w:rFonts w:ascii="Cambria Math" w:hAnsi="Cambria Math"/>
                                      <w:i/>
                                      <w:color w:val="auto"/>
                                    </w:rPr>
                                  </m:ctrlPr>
                                </m:dPr>
                                <m:e>
                                  <m:sSub>
                                    <m:sSubPr>
                                      <m:ctrlPr>
                                        <w:rPr>
                                          <w:rFonts w:ascii="Cambria Math" w:hAnsi="Cambria Math"/>
                                          <w:i/>
                                          <w:color w:val="auto"/>
                                        </w:rPr>
                                      </m:ctrlPr>
                                    </m:sSubPr>
                                    <m:e>
                                      <m:r>
                                        <w:rPr>
                                          <w:rFonts w:ascii="Cambria Math" w:hAnsi="Cambria Math"/>
                                          <w:color w:val="auto"/>
                                        </w:rPr>
                                        <m:t>θ</m:t>
                                      </m:r>
                                    </m:e>
                                    <m:sub>
                                      <m:r>
                                        <w:rPr>
                                          <w:rFonts w:ascii="Cambria Math" w:hAnsi="Cambria Math"/>
                                          <w:color w:val="auto"/>
                                        </w:rPr>
                                        <m:t>1</m:t>
                                      </m:r>
                                    </m:sub>
                                  </m:sSub>
                                </m:e>
                              </m:d>
                            </m:e>
                          </m:func>
                        </m:e>
                        <m:e>
                          <m:func>
                            <m:funcPr>
                              <m:ctrlPr>
                                <w:rPr>
                                  <w:rFonts w:ascii="Cambria Math" w:hAnsi="Cambria Math"/>
                                  <w:i/>
                                  <w:color w:val="auto"/>
                                </w:rPr>
                              </m:ctrlPr>
                            </m:funcPr>
                            <m:fName>
                              <m:r>
                                <m:rPr>
                                  <m:sty m:val="p"/>
                                </m:rPr>
                                <w:rPr>
                                  <w:rFonts w:ascii="Cambria Math" w:hAnsi="Cambria Math"/>
                                  <w:color w:val="auto"/>
                                </w:rPr>
                                <m:t>cos</m:t>
                              </m:r>
                            </m:fName>
                            <m:e>
                              <m:d>
                                <m:dPr>
                                  <m:ctrlPr>
                                    <w:rPr>
                                      <w:rFonts w:ascii="Cambria Math" w:hAnsi="Cambria Math"/>
                                      <w:i/>
                                      <w:color w:val="auto"/>
                                    </w:rPr>
                                  </m:ctrlPr>
                                </m:dPr>
                                <m:e>
                                  <m:sSub>
                                    <m:sSubPr>
                                      <m:ctrlPr>
                                        <w:rPr>
                                          <w:rFonts w:ascii="Cambria Math" w:hAnsi="Cambria Math"/>
                                          <w:i/>
                                          <w:color w:val="auto"/>
                                        </w:rPr>
                                      </m:ctrlPr>
                                    </m:sSubPr>
                                    <m:e>
                                      <m:r>
                                        <w:rPr>
                                          <w:rFonts w:ascii="Cambria Math" w:hAnsi="Cambria Math"/>
                                          <w:color w:val="auto"/>
                                        </w:rPr>
                                        <m:t>θ</m:t>
                                      </m:r>
                                    </m:e>
                                    <m:sub>
                                      <m:r>
                                        <w:rPr>
                                          <w:rFonts w:ascii="Cambria Math" w:hAnsi="Cambria Math"/>
                                          <w:color w:val="auto"/>
                                        </w:rPr>
                                        <m:t>1</m:t>
                                      </m:r>
                                    </m:sub>
                                  </m:sSub>
                                </m:e>
                              </m:d>
                            </m:e>
                          </m:func>
                        </m:e>
                      </m:mr>
                    </m:m>
                  </m:e>
                </m:d>
              </m:oMath>
            </m:oMathPara>
          </w:p>
        </w:tc>
        <w:tc>
          <w:tcPr>
            <w:tcW w:w="430" w:type="dxa"/>
            <w:shd w:val="clear" w:color="auto" w:fill="auto"/>
            <w:vAlign w:val="center"/>
          </w:tcPr>
          <w:p w14:paraId="3331F0E3" w14:textId="361AE9A8" w:rsidR="00B34AA0" w:rsidRPr="00A334D2" w:rsidRDefault="00B34AA0" w:rsidP="00B34AA0">
            <w:pPr>
              <w:pStyle w:val="MDPI31text"/>
              <w:spacing w:before="120" w:after="120" w:line="260" w:lineRule="atLeast"/>
              <w:ind w:left="0" w:firstLine="0"/>
              <w:jc w:val="right"/>
              <w:rPr>
                <w:color w:val="auto"/>
              </w:rPr>
            </w:pPr>
            <w:r w:rsidRPr="00A334D2">
              <w:rPr>
                <w:color w:val="auto"/>
              </w:rPr>
              <w:t>(</w:t>
            </w:r>
            <w:r w:rsidRPr="00A334D2">
              <w:rPr>
                <w:color w:val="auto"/>
              </w:rPr>
              <w:fldChar w:fldCharType="begin"/>
            </w:r>
            <w:r w:rsidRPr="00A334D2">
              <w:rPr>
                <w:color w:val="auto"/>
              </w:rPr>
              <w:instrText xml:space="preserve"> seq EquationSeq \* \Arabic </w:instrText>
            </w:r>
            <w:r w:rsidRPr="00A334D2">
              <w:rPr>
                <w:color w:val="auto"/>
              </w:rPr>
              <w:fldChar w:fldCharType="separate"/>
            </w:r>
            <w:r w:rsidR="00BD44D8">
              <w:rPr>
                <w:noProof/>
                <w:color w:val="auto"/>
              </w:rPr>
              <w:t>7</w:t>
            </w:r>
            <w:r w:rsidRPr="00A334D2">
              <w:rPr>
                <w:color w:val="auto"/>
              </w:rPr>
              <w:fldChar w:fldCharType="end"/>
            </w:r>
            <w:r w:rsidRPr="00A334D2">
              <w:rPr>
                <w:color w:val="auto"/>
              </w:rPr>
              <w:t>)</w:t>
            </w:r>
          </w:p>
        </w:tc>
      </w:tr>
      <w:tr w:rsidR="00B34AA0" w:rsidRPr="00A334D2" w14:paraId="130B0449" w14:textId="77777777" w:rsidTr="00B34AA0">
        <w:trPr>
          <w:cantSplit/>
          <w:trHeight w:val="340"/>
        </w:trPr>
        <w:tc>
          <w:tcPr>
            <w:tcW w:w="7426" w:type="dxa"/>
            <w:shd w:val="clear" w:color="auto" w:fill="auto"/>
            <w:vAlign w:val="center"/>
          </w:tcPr>
          <w:p w14:paraId="4FD37612" w14:textId="37DABA27" w:rsidR="00B34AA0" w:rsidRPr="00A334D2" w:rsidRDefault="00B23B91" w:rsidP="00B34AA0">
            <w:pPr>
              <w:pStyle w:val="MDPI31text"/>
              <w:spacing w:before="120" w:after="120" w:line="260" w:lineRule="atLeast"/>
              <w:ind w:left="706" w:firstLine="0"/>
              <w:jc w:val="center"/>
              <w:rPr>
                <w:color w:val="auto"/>
              </w:rPr>
            </w:pPr>
            <m:oMathPara>
              <m:oMath>
                <m:sSub>
                  <m:sSubPr>
                    <m:ctrlPr>
                      <w:rPr>
                        <w:rFonts w:ascii="Cambria Math" w:hAnsi="Cambria Math"/>
                        <w:i/>
                        <w:color w:val="auto"/>
                      </w:rPr>
                    </m:ctrlPr>
                  </m:sSubPr>
                  <m:e>
                    <m:r>
                      <w:rPr>
                        <w:rFonts w:ascii="Cambria Math" w:hAnsi="Cambria Math"/>
                        <w:color w:val="auto"/>
                      </w:rPr>
                      <m:t>T</m:t>
                    </m:r>
                  </m:e>
                  <m:sub>
                    <m:r>
                      <w:rPr>
                        <w:rFonts w:ascii="Cambria Math" w:hAnsi="Cambria Math"/>
                        <w:color w:val="auto"/>
                      </w:rPr>
                      <m:t>Stub</m:t>
                    </m:r>
                  </m:sub>
                </m:sSub>
                <m:r>
                  <w:rPr>
                    <w:rFonts w:ascii="Cambria Math" w:hAnsi="Cambria Math"/>
                    <w:color w:val="auto"/>
                  </w:rPr>
                  <m:t>=</m:t>
                </m:r>
                <m:d>
                  <m:dPr>
                    <m:begChr m:val="["/>
                    <m:endChr m:val="]"/>
                    <m:ctrlPr>
                      <w:rPr>
                        <w:rFonts w:ascii="Cambria Math" w:hAnsi="Cambria Math"/>
                        <w:i/>
                        <w:color w:val="auto"/>
                      </w:rPr>
                    </m:ctrlPr>
                  </m:dPr>
                  <m:e>
                    <m:m>
                      <m:mPr>
                        <m:mcs>
                          <m:mc>
                            <m:mcPr>
                              <m:count m:val="2"/>
                              <m:mcJc m:val="center"/>
                            </m:mcPr>
                          </m:mc>
                        </m:mcs>
                        <m:ctrlPr>
                          <w:rPr>
                            <w:rFonts w:ascii="Cambria Math" w:hAnsi="Cambria Math"/>
                            <w:i/>
                            <w:color w:val="auto"/>
                          </w:rPr>
                        </m:ctrlPr>
                      </m:mPr>
                      <m:mr>
                        <m:e>
                          <m:r>
                            <w:rPr>
                              <w:rFonts w:ascii="Cambria Math" w:hAnsi="Cambria Math"/>
                              <w:color w:val="auto"/>
                            </w:rPr>
                            <m:t>1</m:t>
                          </m:r>
                        </m:e>
                        <m:e>
                          <m:r>
                            <w:rPr>
                              <w:rFonts w:ascii="Cambria Math" w:hAnsi="Cambria Math"/>
                              <w:color w:val="auto"/>
                            </w:rPr>
                            <m:t>0</m:t>
                          </m:r>
                        </m:e>
                      </m:mr>
                      <m:mr>
                        <m:e>
                          <m:f>
                            <m:fPr>
                              <m:ctrlPr>
                                <w:rPr>
                                  <w:rFonts w:ascii="Cambria Math" w:hAnsi="Cambria Math"/>
                                  <w:i/>
                                  <w:color w:val="auto"/>
                                </w:rPr>
                              </m:ctrlPr>
                            </m:fPr>
                            <m:num>
                              <m:r>
                                <w:rPr>
                                  <w:rFonts w:ascii="Cambria Math" w:hAnsi="Cambria Math"/>
                                  <w:color w:val="auto"/>
                                </w:rPr>
                                <m:t>-j</m:t>
                              </m:r>
                            </m:num>
                            <m:den>
                              <m:sSub>
                                <m:sSubPr>
                                  <m:ctrlPr>
                                    <w:rPr>
                                      <w:rFonts w:ascii="Cambria Math" w:hAnsi="Cambria Math"/>
                                      <w:i/>
                                      <w:color w:val="auto"/>
                                    </w:rPr>
                                  </m:ctrlPr>
                                </m:sSubPr>
                                <m:e>
                                  <m:r>
                                    <w:rPr>
                                      <w:rFonts w:ascii="Cambria Math" w:hAnsi="Cambria Math"/>
                                      <w:color w:val="auto"/>
                                    </w:rPr>
                                    <m:t>Z</m:t>
                                  </m:r>
                                </m:e>
                                <m:sub>
                                  <m:r>
                                    <w:rPr>
                                      <w:rFonts w:ascii="Cambria Math" w:hAnsi="Cambria Math"/>
                                      <w:color w:val="auto"/>
                                    </w:rPr>
                                    <m:t>p</m:t>
                                  </m:r>
                                </m:sub>
                              </m:sSub>
                            </m:den>
                          </m:f>
                          <m:func>
                            <m:funcPr>
                              <m:ctrlPr>
                                <w:rPr>
                                  <w:rFonts w:ascii="Cambria Math" w:hAnsi="Cambria Math"/>
                                  <w:i/>
                                  <w:color w:val="auto"/>
                                </w:rPr>
                              </m:ctrlPr>
                            </m:funcPr>
                            <m:fName>
                              <m:r>
                                <m:rPr>
                                  <m:sty m:val="p"/>
                                </m:rPr>
                                <w:rPr>
                                  <w:rFonts w:ascii="Cambria Math" w:hAnsi="Cambria Math"/>
                                  <w:color w:val="auto"/>
                                </w:rPr>
                                <m:t>cot</m:t>
                              </m:r>
                              <m:ctrlPr>
                                <w:rPr>
                                  <w:rFonts w:ascii="Cambria Math" w:hAnsi="Cambria Math"/>
                                  <w:color w:val="auto"/>
                                </w:rPr>
                              </m:ctrlPr>
                            </m:fName>
                            <m:e>
                              <m:d>
                                <m:dPr>
                                  <m:ctrlPr>
                                    <w:rPr>
                                      <w:rFonts w:ascii="Cambria Math" w:hAnsi="Cambria Math"/>
                                      <w:i/>
                                      <w:color w:val="auto"/>
                                    </w:rPr>
                                  </m:ctrlPr>
                                </m:dPr>
                                <m:e>
                                  <m:sSub>
                                    <m:sSubPr>
                                      <m:ctrlPr>
                                        <w:rPr>
                                          <w:rFonts w:ascii="Cambria Math" w:hAnsi="Cambria Math"/>
                                          <w:i/>
                                          <w:color w:val="auto"/>
                                        </w:rPr>
                                      </m:ctrlPr>
                                    </m:sSubPr>
                                    <m:e>
                                      <m:r>
                                        <w:rPr>
                                          <w:rFonts w:ascii="Cambria Math" w:hAnsi="Cambria Math"/>
                                          <w:color w:val="auto"/>
                                        </w:rPr>
                                        <m:t>θ</m:t>
                                      </m:r>
                                    </m:e>
                                    <m:sub>
                                      <m:r>
                                        <w:rPr>
                                          <w:rFonts w:ascii="Cambria Math" w:hAnsi="Cambria Math"/>
                                          <w:color w:val="auto"/>
                                        </w:rPr>
                                        <m:t>2</m:t>
                                      </m:r>
                                    </m:sub>
                                  </m:sSub>
                                </m:e>
                              </m:d>
                            </m:e>
                          </m:func>
                        </m:e>
                        <m:e>
                          <m:r>
                            <w:rPr>
                              <w:rFonts w:ascii="Cambria Math" w:hAnsi="Cambria Math"/>
                              <w:color w:val="auto"/>
                            </w:rPr>
                            <m:t>1</m:t>
                          </m:r>
                        </m:e>
                      </m:mr>
                    </m:m>
                  </m:e>
                </m:d>
              </m:oMath>
            </m:oMathPara>
          </w:p>
        </w:tc>
        <w:tc>
          <w:tcPr>
            <w:tcW w:w="430" w:type="dxa"/>
            <w:shd w:val="clear" w:color="auto" w:fill="auto"/>
            <w:vAlign w:val="center"/>
          </w:tcPr>
          <w:p w14:paraId="7E65661B" w14:textId="726928E3" w:rsidR="00B34AA0" w:rsidRPr="00A334D2" w:rsidRDefault="00B34AA0" w:rsidP="00B34AA0">
            <w:pPr>
              <w:pStyle w:val="MDPI31text"/>
              <w:spacing w:before="120" w:after="120" w:line="260" w:lineRule="atLeast"/>
              <w:ind w:left="0" w:firstLine="0"/>
              <w:jc w:val="right"/>
              <w:rPr>
                <w:color w:val="auto"/>
              </w:rPr>
            </w:pPr>
            <w:r w:rsidRPr="00A334D2">
              <w:rPr>
                <w:color w:val="auto"/>
              </w:rPr>
              <w:t>(</w:t>
            </w:r>
            <w:r w:rsidRPr="00A334D2">
              <w:rPr>
                <w:color w:val="auto"/>
              </w:rPr>
              <w:fldChar w:fldCharType="begin"/>
            </w:r>
            <w:r w:rsidRPr="00A334D2">
              <w:rPr>
                <w:color w:val="auto"/>
              </w:rPr>
              <w:instrText xml:space="preserve"> seq EquationSeq \* \Arabic </w:instrText>
            </w:r>
            <w:r w:rsidRPr="00A334D2">
              <w:rPr>
                <w:color w:val="auto"/>
              </w:rPr>
              <w:fldChar w:fldCharType="separate"/>
            </w:r>
            <w:r w:rsidR="00BD44D8">
              <w:rPr>
                <w:noProof/>
                <w:color w:val="auto"/>
              </w:rPr>
              <w:t>8</w:t>
            </w:r>
            <w:r w:rsidRPr="00A334D2">
              <w:rPr>
                <w:color w:val="auto"/>
              </w:rPr>
              <w:fldChar w:fldCharType="end"/>
            </w:r>
            <w:r w:rsidRPr="00A334D2">
              <w:rPr>
                <w:color w:val="auto"/>
              </w:rPr>
              <w:t>)</w:t>
            </w:r>
          </w:p>
        </w:tc>
      </w:tr>
    </w:tbl>
    <w:p w14:paraId="4AA4C075" w14:textId="1FBF0A3E" w:rsidR="004542F3" w:rsidRPr="00A334D2" w:rsidRDefault="004542F3" w:rsidP="00B34AA0">
      <w:pPr>
        <w:pStyle w:val="MDPI32textnoindent"/>
      </w:pPr>
      <w:proofErr w:type="gramStart"/>
      <w:r w:rsidRPr="00A334D2">
        <w:t>where</w:t>
      </w:r>
      <w:proofErr w:type="gramEnd"/>
      <w:r w:rsidRPr="00A334D2">
        <w:t xml:space="preserve"> </w:t>
      </w:r>
      <m:oMath>
        <m:sSub>
          <m:sSubPr>
            <m:ctrlPr>
              <w:rPr>
                <w:rFonts w:ascii="Cambria Math" w:hAnsi="Cambria Math"/>
                <w:i/>
              </w:rPr>
            </m:ctrlPr>
          </m:sSubPr>
          <m:e>
            <m:r>
              <w:rPr>
                <w:rFonts w:ascii="Cambria Math" w:hAnsi="Cambria Math"/>
              </w:rPr>
              <m:t>θ</m:t>
            </m:r>
          </m:e>
          <m:sub>
            <m:r>
              <w:rPr>
                <w:rFonts w:ascii="Cambria Math" w:hAnsi="Cambria Math"/>
              </w:rPr>
              <m:t>1</m:t>
            </m:r>
          </m:sub>
        </m:sSub>
      </m:oMath>
      <w:r w:rsidRPr="00A334D2">
        <w:t xml:space="preserve"> and </w:t>
      </w:r>
      <m:oMath>
        <m:sSub>
          <m:sSubPr>
            <m:ctrlPr>
              <w:rPr>
                <w:rFonts w:ascii="Cambria Math" w:hAnsi="Cambria Math"/>
                <w:i/>
              </w:rPr>
            </m:ctrlPr>
          </m:sSubPr>
          <m:e>
            <m:r>
              <w:rPr>
                <w:rFonts w:ascii="Cambria Math" w:hAnsi="Cambria Math"/>
              </w:rPr>
              <m:t>θ</m:t>
            </m:r>
          </m:e>
          <m:sub>
            <m:r>
              <w:rPr>
                <w:rFonts w:ascii="Cambria Math" w:hAnsi="Cambria Math"/>
              </w:rPr>
              <m:t>2</m:t>
            </m:r>
          </m:sub>
        </m:sSub>
      </m:oMath>
      <w:r w:rsidRPr="00A334D2">
        <w:t xml:space="preserve"> are the electrical length of the line sections and the stub, respectively. It is clear that the general structure of the stub-loaded line consists of (</w:t>
      </w:r>
      <m:oMath>
        <m:r>
          <w:rPr>
            <w:rFonts w:ascii="Cambria Math" w:hAnsi="Cambria Math"/>
          </w:rPr>
          <m:t>N</m:t>
        </m:r>
      </m:oMath>
      <w:r w:rsidRPr="00A334D2">
        <w:t xml:space="preserve">) parallel stubs and </w:t>
      </w:r>
      <m:oMath>
        <m:d>
          <m:dPr>
            <m:ctrlPr>
              <w:rPr>
                <w:rFonts w:ascii="Cambria Math" w:hAnsi="Cambria Math"/>
                <w:i/>
              </w:rPr>
            </m:ctrlPr>
          </m:dPr>
          <m:e>
            <m:r>
              <w:rPr>
                <w:rFonts w:ascii="Cambria Math" w:hAnsi="Cambria Math"/>
              </w:rPr>
              <m:t>N-1</m:t>
            </m:r>
          </m:e>
        </m:d>
      </m:oMath>
      <w:r w:rsidRPr="00A334D2">
        <w:t xml:space="preserve"> line sections connected in cascade. Therefore, the overall transmission matrix </w:t>
      </w:r>
      <m:oMath>
        <m:r>
          <w:rPr>
            <w:rFonts w:ascii="Cambria Math" w:hAnsi="Cambria Math"/>
          </w:rPr>
          <m:t>T</m:t>
        </m:r>
      </m:oMath>
      <w:r w:rsidRPr="00A334D2">
        <w:t xml:space="preserve"> of the stub-loaded line </w:t>
      </w:r>
      <w:proofErr w:type="gramStart"/>
      <w:r w:rsidRPr="00A334D2">
        <w:t>can be found</w:t>
      </w:r>
      <w:proofErr w:type="gramEnd"/>
      <w:r w:rsidRPr="00A334D2">
        <w:t xml:space="preserve"> by multiplying the </w:t>
      </w:r>
      <m:oMath>
        <m:r>
          <w:rPr>
            <w:rFonts w:ascii="Cambria Math" w:hAnsi="Cambria Math"/>
          </w:rPr>
          <m:t>N</m:t>
        </m:r>
      </m:oMath>
      <w:r w:rsidRPr="00A334D2">
        <w:t xml:space="preserve"> transmission matrices of the stubs by the </w:t>
      </w:r>
      <m:oMath>
        <m:d>
          <m:dPr>
            <m:ctrlPr>
              <w:rPr>
                <w:rFonts w:ascii="Cambria Math" w:hAnsi="Cambria Math"/>
                <w:i/>
              </w:rPr>
            </m:ctrlPr>
          </m:dPr>
          <m:e>
            <m:r>
              <w:rPr>
                <w:rFonts w:ascii="Cambria Math" w:hAnsi="Cambria Math"/>
              </w:rPr>
              <m:t>N-1</m:t>
            </m:r>
          </m:e>
        </m:d>
      </m:oMath>
      <w:r w:rsidRPr="00A334D2">
        <w:t xml:space="preserve"> transmission matrices of the line sections</w:t>
      </w:r>
      <w:r w:rsidR="008626AB">
        <w:t>,</w:t>
      </w:r>
      <w:r w:rsidRPr="00A334D2">
        <w:t xml:space="preserve"> alternately</w:t>
      </w:r>
      <w:r w:rsidR="008626AB">
        <w:t>,</w:t>
      </w:r>
      <w:r w:rsidRPr="00A334D2">
        <w:t xml:space="preserve"> as follows:</w:t>
      </w:r>
    </w:p>
    <w:tbl>
      <w:tblPr>
        <w:tblStyle w:val="TableGrid"/>
        <w:tblW w:w="7857" w:type="dxa"/>
        <w:tblInd w:w="2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427"/>
        <w:gridCol w:w="430"/>
      </w:tblGrid>
      <w:tr w:rsidR="00B34AA0" w:rsidRPr="00A334D2" w14:paraId="4EFEAB0E" w14:textId="77777777" w:rsidTr="00B34AA0">
        <w:trPr>
          <w:cantSplit/>
          <w:trHeight w:val="340"/>
        </w:trPr>
        <w:tc>
          <w:tcPr>
            <w:tcW w:w="7426" w:type="dxa"/>
            <w:shd w:val="clear" w:color="auto" w:fill="auto"/>
            <w:vAlign w:val="center"/>
          </w:tcPr>
          <w:p w14:paraId="381AFB90" w14:textId="77E4803A" w:rsidR="00B34AA0" w:rsidRPr="00A334D2" w:rsidRDefault="00B34AA0" w:rsidP="00B34AA0">
            <w:pPr>
              <w:pStyle w:val="MDPI31text"/>
              <w:spacing w:before="120" w:after="120" w:line="260" w:lineRule="atLeast"/>
              <w:ind w:left="706" w:firstLine="0"/>
              <w:jc w:val="center"/>
              <w:rPr>
                <w:color w:val="auto"/>
              </w:rPr>
            </w:pPr>
            <m:oMathPara>
              <m:oMath>
                <m:r>
                  <w:rPr>
                    <w:rFonts w:ascii="Cambria Math" w:hAnsi="Cambria Math"/>
                    <w:color w:val="auto"/>
                  </w:rPr>
                  <w:lastRenderedPageBreak/>
                  <m:t>T=</m:t>
                </m:r>
                <m:d>
                  <m:dPr>
                    <m:begChr m:val="["/>
                    <m:endChr m:val="]"/>
                    <m:ctrlPr>
                      <w:rPr>
                        <w:rFonts w:ascii="Cambria Math" w:hAnsi="Cambria Math"/>
                        <w:i/>
                        <w:color w:val="auto"/>
                      </w:rPr>
                    </m:ctrlPr>
                  </m:dPr>
                  <m:e>
                    <m:m>
                      <m:mPr>
                        <m:mcs>
                          <m:mc>
                            <m:mcPr>
                              <m:count m:val="2"/>
                              <m:mcJc m:val="center"/>
                            </m:mcPr>
                          </m:mc>
                        </m:mcs>
                        <m:ctrlPr>
                          <w:rPr>
                            <w:rFonts w:ascii="Cambria Math" w:hAnsi="Cambria Math"/>
                            <w:i/>
                            <w:color w:val="auto"/>
                          </w:rPr>
                        </m:ctrlPr>
                      </m:mPr>
                      <m:mr>
                        <m:e>
                          <m:r>
                            <w:rPr>
                              <w:rFonts w:ascii="Cambria Math" w:hAnsi="Cambria Math"/>
                              <w:color w:val="auto"/>
                            </w:rPr>
                            <m:t>A</m:t>
                          </m:r>
                        </m:e>
                        <m:e>
                          <m:r>
                            <w:rPr>
                              <w:rFonts w:ascii="Cambria Math" w:hAnsi="Cambria Math"/>
                              <w:color w:val="auto"/>
                            </w:rPr>
                            <m:t>B</m:t>
                          </m:r>
                        </m:e>
                      </m:mr>
                      <m:mr>
                        <m:e>
                          <m:r>
                            <w:rPr>
                              <w:rFonts w:ascii="Cambria Math" w:hAnsi="Cambria Math"/>
                              <w:color w:val="auto"/>
                            </w:rPr>
                            <m:t>C</m:t>
                          </m:r>
                        </m:e>
                        <m:e>
                          <m:r>
                            <w:rPr>
                              <w:rFonts w:ascii="Cambria Math" w:hAnsi="Cambria Math"/>
                              <w:color w:val="auto"/>
                            </w:rPr>
                            <m:t>D</m:t>
                          </m:r>
                        </m:e>
                      </m:mr>
                    </m:m>
                  </m:e>
                </m:d>
                <m:r>
                  <w:rPr>
                    <w:rFonts w:ascii="Cambria Math" w:hAnsi="Cambria Math"/>
                    <w:color w:val="auto"/>
                  </w:rPr>
                  <m:t>=</m:t>
                </m:r>
                <m:sSub>
                  <m:sSubPr>
                    <m:ctrlPr>
                      <w:rPr>
                        <w:rFonts w:ascii="Cambria Math" w:hAnsi="Cambria Math"/>
                        <w:i/>
                        <w:color w:val="auto"/>
                      </w:rPr>
                    </m:ctrlPr>
                  </m:sSubPr>
                  <m:e>
                    <m:r>
                      <w:rPr>
                        <w:rFonts w:ascii="Cambria Math" w:hAnsi="Cambria Math"/>
                        <w:color w:val="auto"/>
                      </w:rPr>
                      <m:t>T</m:t>
                    </m:r>
                  </m:e>
                  <m:sub>
                    <m:r>
                      <w:rPr>
                        <w:rFonts w:ascii="Cambria Math" w:hAnsi="Cambria Math"/>
                        <w:color w:val="auto"/>
                      </w:rPr>
                      <m:t>Stub</m:t>
                    </m:r>
                    <m:d>
                      <m:dPr>
                        <m:ctrlPr>
                          <w:rPr>
                            <w:rFonts w:ascii="Cambria Math" w:hAnsi="Cambria Math"/>
                            <w:i/>
                            <w:color w:val="auto"/>
                          </w:rPr>
                        </m:ctrlPr>
                      </m:dPr>
                      <m:e>
                        <m:r>
                          <w:rPr>
                            <w:rFonts w:ascii="Cambria Math" w:hAnsi="Cambria Math"/>
                            <w:color w:val="auto"/>
                          </w:rPr>
                          <m:t>1</m:t>
                        </m:r>
                      </m:e>
                    </m:d>
                  </m:sub>
                </m:sSub>
                <m:r>
                  <w:rPr>
                    <w:rFonts w:ascii="Cambria Math" w:hAnsi="Cambria Math"/>
                    <w:color w:val="auto"/>
                  </w:rPr>
                  <m:t xml:space="preserve"> </m:t>
                </m:r>
                <m:sSub>
                  <m:sSubPr>
                    <m:ctrlPr>
                      <w:rPr>
                        <w:rFonts w:ascii="Cambria Math" w:hAnsi="Cambria Math"/>
                        <w:i/>
                        <w:color w:val="auto"/>
                      </w:rPr>
                    </m:ctrlPr>
                  </m:sSubPr>
                  <m:e>
                    <m:r>
                      <w:rPr>
                        <w:rFonts w:ascii="Cambria Math" w:hAnsi="Cambria Math"/>
                        <w:color w:val="auto"/>
                      </w:rPr>
                      <m:t>T</m:t>
                    </m:r>
                  </m:e>
                  <m:sub>
                    <m:r>
                      <w:rPr>
                        <w:rFonts w:ascii="Cambria Math" w:hAnsi="Cambria Math"/>
                        <w:color w:val="auto"/>
                      </w:rPr>
                      <m:t>Line</m:t>
                    </m:r>
                    <m:d>
                      <m:dPr>
                        <m:ctrlPr>
                          <w:rPr>
                            <w:rFonts w:ascii="Cambria Math" w:hAnsi="Cambria Math"/>
                            <w:i/>
                            <w:color w:val="auto"/>
                          </w:rPr>
                        </m:ctrlPr>
                      </m:dPr>
                      <m:e>
                        <m:r>
                          <w:rPr>
                            <w:rFonts w:ascii="Cambria Math" w:hAnsi="Cambria Math"/>
                            <w:color w:val="auto"/>
                          </w:rPr>
                          <m:t>1</m:t>
                        </m:r>
                      </m:e>
                    </m:d>
                  </m:sub>
                </m:sSub>
                <m:sSub>
                  <m:sSubPr>
                    <m:ctrlPr>
                      <w:rPr>
                        <w:rFonts w:ascii="Cambria Math" w:hAnsi="Cambria Math"/>
                        <w:i/>
                        <w:color w:val="auto"/>
                      </w:rPr>
                    </m:ctrlPr>
                  </m:sSubPr>
                  <m:e>
                    <m:r>
                      <w:rPr>
                        <w:rFonts w:ascii="Cambria Math" w:hAnsi="Cambria Math"/>
                        <w:color w:val="auto"/>
                      </w:rPr>
                      <m:t>T</m:t>
                    </m:r>
                  </m:e>
                  <m:sub>
                    <m:r>
                      <w:rPr>
                        <w:rFonts w:ascii="Cambria Math" w:hAnsi="Cambria Math"/>
                        <w:color w:val="auto"/>
                      </w:rPr>
                      <m:t>Stub</m:t>
                    </m:r>
                    <m:d>
                      <m:dPr>
                        <m:ctrlPr>
                          <w:rPr>
                            <w:rFonts w:ascii="Cambria Math" w:hAnsi="Cambria Math"/>
                            <w:i/>
                            <w:color w:val="auto"/>
                          </w:rPr>
                        </m:ctrlPr>
                      </m:dPr>
                      <m:e>
                        <m:r>
                          <w:rPr>
                            <w:rFonts w:ascii="Cambria Math" w:hAnsi="Cambria Math"/>
                            <w:color w:val="auto"/>
                          </w:rPr>
                          <m:t>2</m:t>
                        </m:r>
                      </m:e>
                    </m:d>
                  </m:sub>
                </m:sSub>
                <m:r>
                  <w:rPr>
                    <w:rFonts w:ascii="Cambria Math" w:hAnsi="Cambria Math"/>
                    <w:color w:val="auto"/>
                  </w:rPr>
                  <m:t xml:space="preserve">… </m:t>
                </m:r>
                <m:sSub>
                  <m:sSubPr>
                    <m:ctrlPr>
                      <w:rPr>
                        <w:rFonts w:ascii="Cambria Math" w:hAnsi="Cambria Math"/>
                        <w:i/>
                        <w:color w:val="auto"/>
                      </w:rPr>
                    </m:ctrlPr>
                  </m:sSubPr>
                  <m:e>
                    <m:r>
                      <w:rPr>
                        <w:rFonts w:ascii="Cambria Math" w:hAnsi="Cambria Math"/>
                        <w:color w:val="auto"/>
                      </w:rPr>
                      <m:t>T</m:t>
                    </m:r>
                  </m:e>
                  <m:sub>
                    <m:r>
                      <w:rPr>
                        <w:rFonts w:ascii="Cambria Math" w:hAnsi="Cambria Math"/>
                        <w:color w:val="auto"/>
                      </w:rPr>
                      <m:t>Line</m:t>
                    </m:r>
                    <m:d>
                      <m:dPr>
                        <m:ctrlPr>
                          <w:rPr>
                            <w:rFonts w:ascii="Cambria Math" w:hAnsi="Cambria Math"/>
                            <w:i/>
                            <w:color w:val="auto"/>
                          </w:rPr>
                        </m:ctrlPr>
                      </m:dPr>
                      <m:e>
                        <m:r>
                          <w:rPr>
                            <w:rFonts w:ascii="Cambria Math" w:hAnsi="Cambria Math"/>
                            <w:color w:val="auto"/>
                          </w:rPr>
                          <m:t>N-1</m:t>
                        </m:r>
                      </m:e>
                    </m:d>
                  </m:sub>
                </m:sSub>
                <m:sSub>
                  <m:sSubPr>
                    <m:ctrlPr>
                      <w:rPr>
                        <w:rFonts w:ascii="Cambria Math" w:hAnsi="Cambria Math"/>
                        <w:i/>
                        <w:color w:val="auto"/>
                      </w:rPr>
                    </m:ctrlPr>
                  </m:sSubPr>
                  <m:e>
                    <m:r>
                      <w:rPr>
                        <w:rFonts w:ascii="Cambria Math" w:hAnsi="Cambria Math"/>
                        <w:color w:val="auto"/>
                      </w:rPr>
                      <m:t>T</m:t>
                    </m:r>
                  </m:e>
                  <m:sub>
                    <m:r>
                      <w:rPr>
                        <w:rFonts w:ascii="Cambria Math" w:hAnsi="Cambria Math"/>
                        <w:color w:val="auto"/>
                      </w:rPr>
                      <m:t>Stub</m:t>
                    </m:r>
                    <m:d>
                      <m:dPr>
                        <m:ctrlPr>
                          <w:rPr>
                            <w:rFonts w:ascii="Cambria Math" w:hAnsi="Cambria Math"/>
                            <w:i/>
                            <w:color w:val="auto"/>
                          </w:rPr>
                        </m:ctrlPr>
                      </m:dPr>
                      <m:e>
                        <m:r>
                          <w:rPr>
                            <w:rFonts w:ascii="Cambria Math" w:hAnsi="Cambria Math"/>
                            <w:color w:val="auto"/>
                          </w:rPr>
                          <m:t>N</m:t>
                        </m:r>
                      </m:e>
                    </m:d>
                  </m:sub>
                </m:sSub>
              </m:oMath>
            </m:oMathPara>
          </w:p>
        </w:tc>
        <w:tc>
          <w:tcPr>
            <w:tcW w:w="430" w:type="dxa"/>
            <w:shd w:val="clear" w:color="auto" w:fill="auto"/>
            <w:vAlign w:val="center"/>
          </w:tcPr>
          <w:p w14:paraId="7E3193C3" w14:textId="02C4EB07" w:rsidR="00B34AA0" w:rsidRPr="00A334D2" w:rsidRDefault="00B34AA0" w:rsidP="00B34AA0">
            <w:pPr>
              <w:pStyle w:val="MDPI31text"/>
              <w:spacing w:before="120" w:after="120" w:line="260" w:lineRule="atLeast"/>
              <w:ind w:left="0" w:firstLine="0"/>
              <w:jc w:val="right"/>
              <w:rPr>
                <w:color w:val="auto"/>
              </w:rPr>
            </w:pPr>
            <w:r w:rsidRPr="00A334D2">
              <w:rPr>
                <w:color w:val="auto"/>
              </w:rPr>
              <w:t>(</w:t>
            </w:r>
            <w:r w:rsidRPr="00A334D2">
              <w:rPr>
                <w:color w:val="auto"/>
              </w:rPr>
              <w:fldChar w:fldCharType="begin"/>
            </w:r>
            <w:r w:rsidRPr="00A334D2">
              <w:rPr>
                <w:color w:val="auto"/>
              </w:rPr>
              <w:instrText xml:space="preserve"> seq EquationSeq \* \Arabic </w:instrText>
            </w:r>
            <w:r w:rsidRPr="00A334D2">
              <w:rPr>
                <w:color w:val="auto"/>
              </w:rPr>
              <w:fldChar w:fldCharType="separate"/>
            </w:r>
            <w:r w:rsidR="00BD44D8">
              <w:rPr>
                <w:noProof/>
                <w:color w:val="auto"/>
              </w:rPr>
              <w:t>9</w:t>
            </w:r>
            <w:r w:rsidRPr="00A334D2">
              <w:rPr>
                <w:color w:val="auto"/>
              </w:rPr>
              <w:fldChar w:fldCharType="end"/>
            </w:r>
            <w:r w:rsidRPr="00A334D2">
              <w:rPr>
                <w:color w:val="auto"/>
              </w:rPr>
              <w:t>)</w:t>
            </w:r>
          </w:p>
        </w:tc>
      </w:tr>
    </w:tbl>
    <w:p w14:paraId="7E2CAA78" w14:textId="3A1ADDEB" w:rsidR="004542F3" w:rsidRPr="00A334D2" w:rsidRDefault="004542F3" w:rsidP="00B34AA0">
      <w:pPr>
        <w:pStyle w:val="MDPI31text"/>
      </w:pPr>
      <w:r w:rsidRPr="00A334D2">
        <w:t xml:space="preserve">After deriving the overall transmission matrix, the scattering matrix of the stub-loaded line </w:t>
      </w:r>
      <w:proofErr w:type="gramStart"/>
      <w:r w:rsidRPr="00A334D2">
        <w:t>can easily be obtained</w:t>
      </w:r>
      <w:proofErr w:type="gramEnd"/>
      <w:r w:rsidRPr="00A334D2">
        <w:t xml:space="preserve">. Since the stub-loaded line is </w:t>
      </w:r>
      <w:r w:rsidR="008626AB">
        <w:t xml:space="preserve">a </w:t>
      </w:r>
      <w:r w:rsidRPr="00A334D2">
        <w:t xml:space="preserve">symmetric and reciprocal two port network, the scattering parameters can be found as follows </w:t>
      </w:r>
      <w:r w:rsidRPr="00A334D2">
        <w:fldChar w:fldCharType="begin"/>
      </w:r>
      <w:r w:rsidRPr="00A334D2">
        <w:instrText xml:space="preserve"> ADDIN EN.CITE &lt;EndNote&gt;&lt;Cite&gt;&lt;Author&gt;Pozar&lt;/Author&gt;&lt;Year&gt;2012&lt;/Year&gt;&lt;RecNum&gt;15&lt;/RecNum&gt;&lt;DisplayText&gt;&lt;style size="10"&gt;[20]&lt;/style&gt;&lt;/DisplayText&gt;&lt;record&gt;&lt;rec-number&gt;15&lt;/rec-number&gt;&lt;foreign-keys&gt;&lt;key app="EN" db-id="vvx99ets7xp99ae0at85aatz5exvttfwxa5r" timestamp="1693370141"&gt;15&lt;/key&gt;&lt;/foreign-keys&gt;&lt;ref-type name="Journal Article"&gt;17&lt;/ref-type&gt;&lt;contributors&gt;&lt;authors&gt;&lt;author&gt;Pozar, David M %J Fourth Editions, University of Massachusetts at Amherst, John Wiley&lt;/author&gt;&lt;author&gt;Sons, Inc&lt;/author&gt;&lt;/authors&gt;&lt;/contributors&gt;&lt;titles&gt;&lt;title&gt;Microwave Engineering&lt;/title&gt;&lt;/titles&gt;&lt;pages&gt;26-30&lt;/pages&gt;&lt;dates&gt;&lt;year&gt;2012&lt;/year&gt;&lt;/dates&gt;&lt;urls&gt;&lt;/urls&gt;&lt;/record&gt;&lt;/Cite&gt;&lt;/EndNote&gt;</w:instrText>
      </w:r>
      <w:r w:rsidRPr="00A334D2">
        <w:fldChar w:fldCharType="separate"/>
      </w:r>
      <w:r w:rsidRPr="00A334D2">
        <w:rPr>
          <w:noProof/>
        </w:rPr>
        <w:t>[</w:t>
      </w:r>
      <w:hyperlink w:anchor="_ENREF_20" w:tooltip="Pozar, 2012 #15" w:history="1">
        <w:r w:rsidRPr="00A334D2">
          <w:rPr>
            <w:noProof/>
          </w:rPr>
          <w:t>20</w:t>
        </w:r>
      </w:hyperlink>
      <w:r w:rsidRPr="00A334D2">
        <w:rPr>
          <w:noProof/>
        </w:rPr>
        <w:t>]</w:t>
      </w:r>
      <w:r w:rsidRPr="00A334D2">
        <w:fldChar w:fldCharType="end"/>
      </w:r>
      <w:r w:rsidRPr="00A334D2">
        <w:t>:</w:t>
      </w:r>
    </w:p>
    <w:tbl>
      <w:tblPr>
        <w:tblStyle w:val="TableGrid"/>
        <w:tblW w:w="7857" w:type="dxa"/>
        <w:tblInd w:w="2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427"/>
        <w:gridCol w:w="430"/>
      </w:tblGrid>
      <w:tr w:rsidR="00B34AA0" w:rsidRPr="00A334D2" w14:paraId="79E0EE71" w14:textId="77777777" w:rsidTr="00B34AA0">
        <w:trPr>
          <w:cantSplit/>
          <w:trHeight w:val="340"/>
        </w:trPr>
        <w:tc>
          <w:tcPr>
            <w:tcW w:w="7426" w:type="dxa"/>
            <w:shd w:val="clear" w:color="auto" w:fill="auto"/>
            <w:vAlign w:val="center"/>
          </w:tcPr>
          <w:p w14:paraId="35210EF8" w14:textId="4DC0BA10" w:rsidR="00B34AA0" w:rsidRPr="00A334D2" w:rsidRDefault="00B23B91" w:rsidP="00B34AA0">
            <w:pPr>
              <w:pStyle w:val="MDPI31text"/>
              <w:spacing w:before="120" w:after="120" w:line="260" w:lineRule="atLeast"/>
              <w:ind w:left="706" w:firstLine="0"/>
              <w:jc w:val="center"/>
              <w:rPr>
                <w:color w:val="auto"/>
              </w:rPr>
            </w:pPr>
            <m:oMathPara>
              <m:oMath>
                <m:sSub>
                  <m:sSubPr>
                    <m:ctrlPr>
                      <w:rPr>
                        <w:rFonts w:ascii="Cambria Math" w:hAnsi="Cambria Math"/>
                        <w:i/>
                        <w:color w:val="auto"/>
                      </w:rPr>
                    </m:ctrlPr>
                  </m:sSubPr>
                  <m:e>
                    <m:r>
                      <w:rPr>
                        <w:rFonts w:ascii="Cambria Math" w:hAnsi="Cambria Math"/>
                        <w:color w:val="auto"/>
                      </w:rPr>
                      <m:t>S</m:t>
                    </m:r>
                  </m:e>
                  <m:sub>
                    <m:r>
                      <w:rPr>
                        <w:rFonts w:ascii="Cambria Math" w:hAnsi="Cambria Math"/>
                        <w:color w:val="auto"/>
                      </w:rPr>
                      <m:t>11</m:t>
                    </m:r>
                  </m:sub>
                </m:sSub>
                <m:r>
                  <w:rPr>
                    <w:rFonts w:ascii="Cambria Math" w:hAnsi="Cambria Math"/>
                    <w:color w:val="auto"/>
                  </w:rPr>
                  <m:t>=</m:t>
                </m:r>
                <m:sSub>
                  <m:sSubPr>
                    <m:ctrlPr>
                      <w:rPr>
                        <w:rFonts w:ascii="Cambria Math" w:hAnsi="Cambria Math"/>
                        <w:i/>
                        <w:color w:val="auto"/>
                      </w:rPr>
                    </m:ctrlPr>
                  </m:sSubPr>
                  <m:e>
                    <m:r>
                      <w:rPr>
                        <w:rFonts w:ascii="Cambria Math" w:hAnsi="Cambria Math"/>
                        <w:color w:val="auto"/>
                      </w:rPr>
                      <m:t>S</m:t>
                    </m:r>
                  </m:e>
                  <m:sub>
                    <m:r>
                      <w:rPr>
                        <w:rFonts w:ascii="Cambria Math" w:hAnsi="Cambria Math"/>
                        <w:color w:val="auto"/>
                      </w:rPr>
                      <m:t>22</m:t>
                    </m:r>
                  </m:sub>
                </m:sSub>
                <m:r>
                  <w:rPr>
                    <w:rFonts w:ascii="Cambria Math" w:hAnsi="Cambria Math"/>
                    <w:color w:val="auto"/>
                  </w:rPr>
                  <m:t>=</m:t>
                </m:r>
                <m:f>
                  <m:fPr>
                    <m:ctrlPr>
                      <w:rPr>
                        <w:rFonts w:ascii="Cambria Math" w:hAnsi="Cambria Math"/>
                        <w:i/>
                        <w:color w:val="auto"/>
                      </w:rPr>
                    </m:ctrlPr>
                  </m:fPr>
                  <m:num>
                    <m:d>
                      <m:dPr>
                        <m:ctrlPr>
                          <w:rPr>
                            <w:rFonts w:ascii="Cambria Math" w:hAnsi="Cambria Math"/>
                            <w:i/>
                            <w:color w:val="auto"/>
                          </w:rPr>
                        </m:ctrlPr>
                      </m:dPr>
                      <m:e>
                        <m:r>
                          <w:rPr>
                            <w:rFonts w:ascii="Cambria Math" w:hAnsi="Cambria Math"/>
                            <w:color w:val="auto"/>
                          </w:rPr>
                          <m:t>A-D</m:t>
                        </m:r>
                      </m:e>
                    </m:d>
                    <m:r>
                      <w:rPr>
                        <w:rFonts w:ascii="Cambria Math" w:hAnsi="Cambria Math"/>
                        <w:color w:val="auto"/>
                      </w:rPr>
                      <m:t>+</m:t>
                    </m:r>
                    <m:d>
                      <m:dPr>
                        <m:ctrlPr>
                          <w:rPr>
                            <w:rFonts w:ascii="Cambria Math" w:hAnsi="Cambria Math"/>
                            <w:i/>
                            <w:color w:val="auto"/>
                          </w:rPr>
                        </m:ctrlPr>
                      </m:dPr>
                      <m:e>
                        <m:f>
                          <m:fPr>
                            <m:ctrlPr>
                              <w:rPr>
                                <w:rFonts w:ascii="Cambria Math" w:hAnsi="Cambria Math"/>
                                <w:i/>
                                <w:color w:val="auto"/>
                              </w:rPr>
                            </m:ctrlPr>
                          </m:fPr>
                          <m:num>
                            <m:r>
                              <w:rPr>
                                <w:rFonts w:ascii="Cambria Math" w:hAnsi="Cambria Math"/>
                                <w:color w:val="auto"/>
                              </w:rPr>
                              <m:t>B</m:t>
                            </m:r>
                          </m:num>
                          <m:den>
                            <m:sSub>
                              <m:sSubPr>
                                <m:ctrlPr>
                                  <w:rPr>
                                    <w:rFonts w:ascii="Cambria Math" w:hAnsi="Cambria Math"/>
                                    <w:i/>
                                    <w:color w:val="auto"/>
                                  </w:rPr>
                                </m:ctrlPr>
                              </m:sSubPr>
                              <m:e>
                                <m:r>
                                  <w:rPr>
                                    <w:rFonts w:ascii="Cambria Math" w:hAnsi="Cambria Math"/>
                                    <w:color w:val="auto"/>
                                  </w:rPr>
                                  <m:t>Z</m:t>
                                </m:r>
                              </m:e>
                              <m:sub>
                                <m:r>
                                  <w:rPr>
                                    <w:rFonts w:ascii="Cambria Math" w:hAnsi="Cambria Math"/>
                                    <w:color w:val="auto"/>
                                  </w:rPr>
                                  <m:t>o</m:t>
                                </m:r>
                              </m:sub>
                            </m:sSub>
                          </m:den>
                        </m:f>
                        <m:r>
                          <w:rPr>
                            <w:rFonts w:ascii="Cambria Math" w:hAnsi="Cambria Math"/>
                            <w:color w:val="auto"/>
                          </w:rPr>
                          <m:t>-C</m:t>
                        </m:r>
                        <m:sSub>
                          <m:sSubPr>
                            <m:ctrlPr>
                              <w:rPr>
                                <w:rFonts w:ascii="Cambria Math" w:hAnsi="Cambria Math"/>
                                <w:i/>
                                <w:color w:val="auto"/>
                              </w:rPr>
                            </m:ctrlPr>
                          </m:sSubPr>
                          <m:e>
                            <m:r>
                              <w:rPr>
                                <w:rFonts w:ascii="Cambria Math" w:hAnsi="Cambria Math"/>
                                <w:color w:val="auto"/>
                              </w:rPr>
                              <m:t>Z</m:t>
                            </m:r>
                          </m:e>
                          <m:sub>
                            <m:r>
                              <w:rPr>
                                <w:rFonts w:ascii="Cambria Math" w:hAnsi="Cambria Math"/>
                                <w:color w:val="auto"/>
                              </w:rPr>
                              <m:t>o</m:t>
                            </m:r>
                          </m:sub>
                        </m:sSub>
                      </m:e>
                    </m:d>
                  </m:num>
                  <m:den>
                    <m:d>
                      <m:dPr>
                        <m:ctrlPr>
                          <w:rPr>
                            <w:rFonts w:ascii="Cambria Math" w:hAnsi="Cambria Math"/>
                            <w:i/>
                            <w:color w:val="auto"/>
                          </w:rPr>
                        </m:ctrlPr>
                      </m:dPr>
                      <m:e>
                        <m:r>
                          <w:rPr>
                            <w:rFonts w:ascii="Cambria Math" w:hAnsi="Cambria Math"/>
                            <w:color w:val="auto"/>
                          </w:rPr>
                          <m:t>A+D</m:t>
                        </m:r>
                      </m:e>
                    </m:d>
                    <m:r>
                      <w:rPr>
                        <w:rFonts w:ascii="Cambria Math" w:hAnsi="Cambria Math"/>
                        <w:color w:val="auto"/>
                      </w:rPr>
                      <m:t>+</m:t>
                    </m:r>
                    <m:d>
                      <m:dPr>
                        <m:ctrlPr>
                          <w:rPr>
                            <w:rFonts w:ascii="Cambria Math" w:hAnsi="Cambria Math"/>
                            <w:i/>
                            <w:color w:val="auto"/>
                          </w:rPr>
                        </m:ctrlPr>
                      </m:dPr>
                      <m:e>
                        <m:f>
                          <m:fPr>
                            <m:ctrlPr>
                              <w:rPr>
                                <w:rFonts w:ascii="Cambria Math" w:hAnsi="Cambria Math"/>
                                <w:i/>
                                <w:color w:val="auto"/>
                              </w:rPr>
                            </m:ctrlPr>
                          </m:fPr>
                          <m:num>
                            <m:r>
                              <w:rPr>
                                <w:rFonts w:ascii="Cambria Math" w:hAnsi="Cambria Math"/>
                                <w:color w:val="auto"/>
                              </w:rPr>
                              <m:t>B</m:t>
                            </m:r>
                          </m:num>
                          <m:den>
                            <m:sSub>
                              <m:sSubPr>
                                <m:ctrlPr>
                                  <w:rPr>
                                    <w:rFonts w:ascii="Cambria Math" w:hAnsi="Cambria Math"/>
                                    <w:i/>
                                    <w:color w:val="auto"/>
                                  </w:rPr>
                                </m:ctrlPr>
                              </m:sSubPr>
                              <m:e>
                                <m:r>
                                  <w:rPr>
                                    <w:rFonts w:ascii="Cambria Math" w:hAnsi="Cambria Math"/>
                                    <w:color w:val="auto"/>
                                  </w:rPr>
                                  <m:t>Z</m:t>
                                </m:r>
                              </m:e>
                              <m:sub>
                                <m:r>
                                  <w:rPr>
                                    <w:rFonts w:ascii="Cambria Math" w:hAnsi="Cambria Math"/>
                                    <w:color w:val="auto"/>
                                  </w:rPr>
                                  <m:t>o</m:t>
                                </m:r>
                              </m:sub>
                            </m:sSub>
                          </m:den>
                        </m:f>
                        <m:r>
                          <w:rPr>
                            <w:rFonts w:ascii="Cambria Math" w:hAnsi="Cambria Math"/>
                            <w:color w:val="auto"/>
                          </w:rPr>
                          <m:t>+C</m:t>
                        </m:r>
                        <m:sSub>
                          <m:sSubPr>
                            <m:ctrlPr>
                              <w:rPr>
                                <w:rFonts w:ascii="Cambria Math" w:hAnsi="Cambria Math"/>
                                <w:i/>
                                <w:color w:val="auto"/>
                              </w:rPr>
                            </m:ctrlPr>
                          </m:sSubPr>
                          <m:e>
                            <m:r>
                              <w:rPr>
                                <w:rFonts w:ascii="Cambria Math" w:hAnsi="Cambria Math"/>
                                <w:color w:val="auto"/>
                              </w:rPr>
                              <m:t>Z</m:t>
                            </m:r>
                          </m:e>
                          <m:sub>
                            <m:r>
                              <w:rPr>
                                <w:rFonts w:ascii="Cambria Math" w:hAnsi="Cambria Math"/>
                                <w:color w:val="auto"/>
                              </w:rPr>
                              <m:t>o</m:t>
                            </m:r>
                          </m:sub>
                        </m:sSub>
                      </m:e>
                    </m:d>
                  </m:den>
                </m:f>
              </m:oMath>
            </m:oMathPara>
          </w:p>
        </w:tc>
        <w:tc>
          <w:tcPr>
            <w:tcW w:w="430" w:type="dxa"/>
            <w:shd w:val="clear" w:color="auto" w:fill="auto"/>
            <w:vAlign w:val="center"/>
          </w:tcPr>
          <w:p w14:paraId="50481F2D" w14:textId="6A6EFD80" w:rsidR="00B34AA0" w:rsidRPr="00A334D2" w:rsidRDefault="00B34AA0" w:rsidP="00B34AA0">
            <w:pPr>
              <w:pStyle w:val="MDPI31text"/>
              <w:spacing w:before="120" w:after="120" w:line="260" w:lineRule="atLeast"/>
              <w:ind w:left="0" w:firstLine="0"/>
              <w:jc w:val="right"/>
              <w:rPr>
                <w:color w:val="auto"/>
              </w:rPr>
            </w:pPr>
            <w:r w:rsidRPr="00A334D2">
              <w:rPr>
                <w:color w:val="auto"/>
              </w:rPr>
              <w:t>(</w:t>
            </w:r>
            <w:r w:rsidRPr="00A334D2">
              <w:rPr>
                <w:color w:val="auto"/>
              </w:rPr>
              <w:fldChar w:fldCharType="begin"/>
            </w:r>
            <w:r w:rsidRPr="00A334D2">
              <w:rPr>
                <w:color w:val="auto"/>
              </w:rPr>
              <w:instrText xml:space="preserve"> seq EquationSeq \* \Arabic </w:instrText>
            </w:r>
            <w:r w:rsidRPr="00A334D2">
              <w:rPr>
                <w:color w:val="auto"/>
              </w:rPr>
              <w:fldChar w:fldCharType="separate"/>
            </w:r>
            <w:r w:rsidR="00BD44D8">
              <w:rPr>
                <w:noProof/>
                <w:color w:val="auto"/>
              </w:rPr>
              <w:t>10</w:t>
            </w:r>
            <w:r w:rsidRPr="00A334D2">
              <w:rPr>
                <w:color w:val="auto"/>
              </w:rPr>
              <w:fldChar w:fldCharType="end"/>
            </w:r>
            <w:r w:rsidRPr="00A334D2">
              <w:rPr>
                <w:color w:val="auto"/>
              </w:rPr>
              <w:t>)</w:t>
            </w:r>
          </w:p>
        </w:tc>
      </w:tr>
      <w:tr w:rsidR="00B34AA0" w:rsidRPr="00A334D2" w14:paraId="785B9640" w14:textId="77777777" w:rsidTr="00B34AA0">
        <w:trPr>
          <w:cantSplit/>
          <w:trHeight w:val="340"/>
        </w:trPr>
        <w:tc>
          <w:tcPr>
            <w:tcW w:w="7426" w:type="dxa"/>
            <w:shd w:val="clear" w:color="auto" w:fill="auto"/>
            <w:vAlign w:val="center"/>
          </w:tcPr>
          <w:p w14:paraId="12C3F314" w14:textId="3812BE47" w:rsidR="00B34AA0" w:rsidRPr="00A334D2" w:rsidRDefault="00B23B91" w:rsidP="00B34AA0">
            <w:pPr>
              <w:pStyle w:val="MDPI31text"/>
              <w:spacing w:before="120" w:after="120" w:line="260" w:lineRule="atLeast"/>
              <w:ind w:left="706" w:firstLine="0"/>
              <w:jc w:val="center"/>
              <w:rPr>
                <w:color w:val="auto"/>
              </w:rPr>
            </w:pPr>
            <m:oMathPara>
              <m:oMath>
                <m:sSub>
                  <m:sSubPr>
                    <m:ctrlPr>
                      <w:rPr>
                        <w:rFonts w:ascii="Cambria Math" w:hAnsi="Cambria Math"/>
                        <w:i/>
                        <w:color w:val="auto"/>
                      </w:rPr>
                    </m:ctrlPr>
                  </m:sSubPr>
                  <m:e>
                    <m:r>
                      <w:rPr>
                        <w:rFonts w:ascii="Cambria Math" w:hAnsi="Cambria Math"/>
                        <w:color w:val="auto"/>
                      </w:rPr>
                      <m:t>S</m:t>
                    </m:r>
                  </m:e>
                  <m:sub>
                    <m:r>
                      <w:rPr>
                        <w:rFonts w:ascii="Cambria Math" w:hAnsi="Cambria Math"/>
                        <w:color w:val="auto"/>
                      </w:rPr>
                      <m:t>21</m:t>
                    </m:r>
                  </m:sub>
                </m:sSub>
                <m:r>
                  <w:rPr>
                    <w:rFonts w:ascii="Cambria Math" w:hAnsi="Cambria Math"/>
                    <w:color w:val="auto"/>
                  </w:rPr>
                  <m:t>=</m:t>
                </m:r>
                <m:sSub>
                  <m:sSubPr>
                    <m:ctrlPr>
                      <w:rPr>
                        <w:rFonts w:ascii="Cambria Math" w:hAnsi="Cambria Math"/>
                        <w:i/>
                        <w:color w:val="auto"/>
                      </w:rPr>
                    </m:ctrlPr>
                  </m:sSubPr>
                  <m:e>
                    <m:r>
                      <w:rPr>
                        <w:rFonts w:ascii="Cambria Math" w:hAnsi="Cambria Math"/>
                        <w:color w:val="auto"/>
                      </w:rPr>
                      <m:t>S</m:t>
                    </m:r>
                  </m:e>
                  <m:sub>
                    <m:r>
                      <w:rPr>
                        <w:rFonts w:ascii="Cambria Math" w:hAnsi="Cambria Math"/>
                        <w:color w:val="auto"/>
                      </w:rPr>
                      <m:t>12</m:t>
                    </m:r>
                  </m:sub>
                </m:sSub>
                <m:r>
                  <w:rPr>
                    <w:rFonts w:ascii="Cambria Math" w:hAnsi="Cambria Math"/>
                    <w:color w:val="auto"/>
                  </w:rPr>
                  <m:t>=</m:t>
                </m:r>
                <m:f>
                  <m:fPr>
                    <m:ctrlPr>
                      <w:rPr>
                        <w:rFonts w:ascii="Cambria Math" w:hAnsi="Cambria Math"/>
                        <w:i/>
                        <w:color w:val="auto"/>
                      </w:rPr>
                    </m:ctrlPr>
                  </m:fPr>
                  <m:num>
                    <m:r>
                      <w:rPr>
                        <w:rFonts w:ascii="Cambria Math" w:hAnsi="Cambria Math"/>
                        <w:color w:val="auto"/>
                      </w:rPr>
                      <m:t>2</m:t>
                    </m:r>
                  </m:num>
                  <m:den>
                    <m:d>
                      <m:dPr>
                        <m:ctrlPr>
                          <w:rPr>
                            <w:rFonts w:ascii="Cambria Math" w:hAnsi="Cambria Math"/>
                            <w:i/>
                            <w:color w:val="auto"/>
                          </w:rPr>
                        </m:ctrlPr>
                      </m:dPr>
                      <m:e>
                        <m:r>
                          <w:rPr>
                            <w:rFonts w:ascii="Cambria Math" w:hAnsi="Cambria Math"/>
                            <w:color w:val="auto"/>
                          </w:rPr>
                          <m:t>A+D</m:t>
                        </m:r>
                      </m:e>
                    </m:d>
                    <m:r>
                      <w:rPr>
                        <w:rFonts w:ascii="Cambria Math" w:hAnsi="Cambria Math"/>
                        <w:color w:val="auto"/>
                      </w:rPr>
                      <m:t>+</m:t>
                    </m:r>
                    <m:d>
                      <m:dPr>
                        <m:ctrlPr>
                          <w:rPr>
                            <w:rFonts w:ascii="Cambria Math" w:hAnsi="Cambria Math"/>
                            <w:i/>
                            <w:color w:val="auto"/>
                          </w:rPr>
                        </m:ctrlPr>
                      </m:dPr>
                      <m:e>
                        <m:f>
                          <m:fPr>
                            <m:ctrlPr>
                              <w:rPr>
                                <w:rFonts w:ascii="Cambria Math" w:hAnsi="Cambria Math"/>
                                <w:i/>
                                <w:color w:val="auto"/>
                              </w:rPr>
                            </m:ctrlPr>
                          </m:fPr>
                          <m:num>
                            <m:r>
                              <w:rPr>
                                <w:rFonts w:ascii="Cambria Math" w:hAnsi="Cambria Math"/>
                                <w:color w:val="auto"/>
                              </w:rPr>
                              <m:t>B</m:t>
                            </m:r>
                          </m:num>
                          <m:den>
                            <m:sSub>
                              <m:sSubPr>
                                <m:ctrlPr>
                                  <w:rPr>
                                    <w:rFonts w:ascii="Cambria Math" w:hAnsi="Cambria Math"/>
                                    <w:i/>
                                    <w:color w:val="auto"/>
                                  </w:rPr>
                                </m:ctrlPr>
                              </m:sSubPr>
                              <m:e>
                                <m:r>
                                  <w:rPr>
                                    <w:rFonts w:ascii="Cambria Math" w:hAnsi="Cambria Math"/>
                                    <w:color w:val="auto"/>
                                  </w:rPr>
                                  <m:t>Z</m:t>
                                </m:r>
                              </m:e>
                              <m:sub>
                                <m:r>
                                  <w:rPr>
                                    <w:rFonts w:ascii="Cambria Math" w:hAnsi="Cambria Math"/>
                                    <w:color w:val="auto"/>
                                  </w:rPr>
                                  <m:t>o</m:t>
                                </m:r>
                              </m:sub>
                            </m:sSub>
                          </m:den>
                        </m:f>
                        <m:r>
                          <w:rPr>
                            <w:rFonts w:ascii="Cambria Math" w:hAnsi="Cambria Math"/>
                            <w:color w:val="auto"/>
                          </w:rPr>
                          <m:t>+C</m:t>
                        </m:r>
                        <m:sSub>
                          <m:sSubPr>
                            <m:ctrlPr>
                              <w:rPr>
                                <w:rFonts w:ascii="Cambria Math" w:hAnsi="Cambria Math"/>
                                <w:i/>
                                <w:color w:val="auto"/>
                              </w:rPr>
                            </m:ctrlPr>
                          </m:sSubPr>
                          <m:e>
                            <m:r>
                              <w:rPr>
                                <w:rFonts w:ascii="Cambria Math" w:hAnsi="Cambria Math"/>
                                <w:color w:val="auto"/>
                              </w:rPr>
                              <m:t>Z</m:t>
                            </m:r>
                          </m:e>
                          <m:sub>
                            <m:r>
                              <w:rPr>
                                <w:rFonts w:ascii="Cambria Math" w:hAnsi="Cambria Math"/>
                                <w:color w:val="auto"/>
                              </w:rPr>
                              <m:t>o</m:t>
                            </m:r>
                          </m:sub>
                        </m:sSub>
                      </m:e>
                    </m:d>
                  </m:den>
                </m:f>
              </m:oMath>
            </m:oMathPara>
          </w:p>
        </w:tc>
        <w:tc>
          <w:tcPr>
            <w:tcW w:w="430" w:type="dxa"/>
            <w:shd w:val="clear" w:color="auto" w:fill="auto"/>
            <w:vAlign w:val="center"/>
          </w:tcPr>
          <w:p w14:paraId="0250FF37" w14:textId="1BF91B0A" w:rsidR="00B34AA0" w:rsidRPr="00A334D2" w:rsidRDefault="00B34AA0" w:rsidP="00B34AA0">
            <w:pPr>
              <w:pStyle w:val="MDPI31text"/>
              <w:spacing w:before="120" w:after="120" w:line="260" w:lineRule="atLeast"/>
              <w:ind w:left="0" w:firstLine="0"/>
              <w:jc w:val="right"/>
              <w:rPr>
                <w:color w:val="auto"/>
              </w:rPr>
            </w:pPr>
            <w:r w:rsidRPr="00A334D2">
              <w:rPr>
                <w:color w:val="auto"/>
              </w:rPr>
              <w:t>(</w:t>
            </w:r>
            <w:r w:rsidRPr="00A334D2">
              <w:rPr>
                <w:color w:val="auto"/>
              </w:rPr>
              <w:fldChar w:fldCharType="begin"/>
            </w:r>
            <w:r w:rsidRPr="00A334D2">
              <w:rPr>
                <w:color w:val="auto"/>
              </w:rPr>
              <w:instrText xml:space="preserve"> seq EquationSeq \* \Arabic </w:instrText>
            </w:r>
            <w:r w:rsidRPr="00A334D2">
              <w:rPr>
                <w:color w:val="auto"/>
              </w:rPr>
              <w:fldChar w:fldCharType="separate"/>
            </w:r>
            <w:r w:rsidR="00BD44D8">
              <w:rPr>
                <w:noProof/>
                <w:color w:val="auto"/>
              </w:rPr>
              <w:t>11</w:t>
            </w:r>
            <w:r w:rsidRPr="00A334D2">
              <w:rPr>
                <w:color w:val="auto"/>
              </w:rPr>
              <w:fldChar w:fldCharType="end"/>
            </w:r>
            <w:r w:rsidRPr="00A334D2">
              <w:rPr>
                <w:color w:val="auto"/>
              </w:rPr>
              <w:t>)</w:t>
            </w:r>
          </w:p>
        </w:tc>
      </w:tr>
    </w:tbl>
    <w:p w14:paraId="0CCF7B45" w14:textId="51E7E6DD" w:rsidR="004542F3" w:rsidRPr="00A334D2" w:rsidRDefault="004542F3" w:rsidP="00B34AA0">
      <w:pPr>
        <w:pStyle w:val="MDPI31text"/>
      </w:pPr>
      <w:r w:rsidRPr="00A334D2">
        <w:t xml:space="preserve">The above derivation requires very intensive mathematics and accurate analysis to obtain </w:t>
      </w:r>
      <w:r w:rsidR="008626AB">
        <w:t xml:space="preserve">the </w:t>
      </w:r>
      <w:r w:rsidRPr="00A334D2">
        <w:t xml:space="preserve">correct equations for the reflection coefficient </w:t>
      </w:r>
      <m:oMath>
        <m:sSub>
          <m:sSubPr>
            <m:ctrlPr>
              <w:rPr>
                <w:rFonts w:ascii="Cambria Math" w:hAnsi="Cambria Math"/>
                <w:i/>
              </w:rPr>
            </m:ctrlPr>
          </m:sSubPr>
          <m:e>
            <m:r>
              <w:rPr>
                <w:rFonts w:ascii="Cambria Math" w:hAnsi="Cambria Math"/>
              </w:rPr>
              <m:t>S</m:t>
            </m:r>
          </m:e>
          <m:sub>
            <m:r>
              <w:rPr>
                <w:rFonts w:ascii="Cambria Math" w:hAnsi="Cambria Math"/>
              </w:rPr>
              <m:t>11</m:t>
            </m:r>
          </m:sub>
        </m:sSub>
      </m:oMath>
      <w:r w:rsidRPr="00A334D2">
        <w:t xml:space="preserve">and the transmission </w:t>
      </w:r>
      <w:proofErr w:type="gramStart"/>
      <w:r w:rsidRPr="00A334D2">
        <w:t xml:space="preserve">coefficient </w:t>
      </w:r>
      <w:proofErr w:type="gramEnd"/>
      <m:oMath>
        <m:sSub>
          <m:sSubPr>
            <m:ctrlPr>
              <w:rPr>
                <w:rFonts w:ascii="Cambria Math" w:hAnsi="Cambria Math"/>
                <w:i/>
              </w:rPr>
            </m:ctrlPr>
          </m:sSubPr>
          <m:e>
            <m:r>
              <w:rPr>
                <w:rFonts w:ascii="Cambria Math" w:hAnsi="Cambria Math"/>
              </w:rPr>
              <m:t>S</m:t>
            </m:r>
          </m:e>
          <m:sub>
            <m:r>
              <w:rPr>
                <w:rFonts w:ascii="Cambria Math" w:hAnsi="Cambria Math"/>
              </w:rPr>
              <m:t>21</m:t>
            </m:r>
          </m:sub>
        </m:sSub>
      </m:oMath>
      <w:r w:rsidRPr="00A334D2">
        <w:t xml:space="preserve">, so we have proposed a MATLAB code that accurately derives the above equations. In addition, the code </w:t>
      </w:r>
      <w:proofErr w:type="gramStart"/>
      <w:r w:rsidRPr="00A334D2">
        <w:t>can also be specified</w:t>
      </w:r>
      <w:proofErr w:type="gramEnd"/>
      <w:r w:rsidRPr="00A334D2">
        <w:t xml:space="preserve"> for any design constrain</w:t>
      </w:r>
      <w:r w:rsidR="008626AB">
        <w:t>t</w:t>
      </w:r>
      <w:r w:rsidRPr="00A334D2">
        <w:t>s selected by the user.</w:t>
      </w:r>
    </w:p>
    <w:p w14:paraId="0EB8B5A6" w14:textId="6F269A02" w:rsidR="004542F3" w:rsidRPr="00A334D2" w:rsidRDefault="00B34AA0" w:rsidP="00B34AA0">
      <w:pPr>
        <w:pStyle w:val="MDPI21heading1"/>
      </w:pPr>
      <w:r w:rsidRPr="00A334D2">
        <w:t xml:space="preserve">4. </w:t>
      </w:r>
      <w:r w:rsidR="004542F3" w:rsidRPr="00A334D2">
        <w:t>General Code for Modelling 90° Stub-Loaded Phase Shifter</w:t>
      </w:r>
    </w:p>
    <w:p w14:paraId="5F1D61E4" w14:textId="6EBDA588" w:rsidR="004542F3" w:rsidRPr="00A334D2" w:rsidRDefault="004542F3" w:rsidP="00B34AA0">
      <w:pPr>
        <w:pStyle w:val="MDPI31text"/>
      </w:pPr>
      <w:r w:rsidRPr="00A334D2">
        <w:t xml:space="preserve">The download link of the MATLAB code presented in this section </w:t>
      </w:r>
      <w:proofErr w:type="gramStart"/>
      <w:r w:rsidRPr="00A334D2">
        <w:t>is given</w:t>
      </w:r>
      <w:proofErr w:type="gramEnd"/>
      <w:r w:rsidRPr="00A334D2">
        <w:t xml:space="preserve"> in </w:t>
      </w:r>
      <w:commentRangeStart w:id="11"/>
      <w:r w:rsidR="00DB4EFE" w:rsidRPr="00A334D2">
        <w:rPr>
          <w:highlight w:val="yellow"/>
        </w:rPr>
        <w:t>Appendix A</w:t>
      </w:r>
      <w:commentRangeEnd w:id="11"/>
      <w:r w:rsidR="0039741C" w:rsidRPr="00A334D2">
        <w:rPr>
          <w:rStyle w:val="CommentReference"/>
          <w:rFonts w:eastAsia="SimSun"/>
          <w:noProof/>
          <w:snapToGrid/>
          <w:kern w:val="0"/>
          <w:lang w:eastAsia="zh-CN" w:bidi="ar-SA"/>
          <w14:ligatures w14:val="none"/>
        </w:rPr>
        <w:commentReference w:id="11"/>
      </w:r>
      <w:r w:rsidRPr="00A334D2">
        <w:t xml:space="preserve"> at the end of the paper. This code is </w:t>
      </w:r>
      <w:r w:rsidR="008626AB">
        <w:t>composed</w:t>
      </w:r>
      <w:r w:rsidRPr="00A334D2">
        <w:t xml:space="preserve"> of two parts. The first part deals with deriving the transmission matrix and the scattering matrix of the stub-loaded line after selecting its number of stubs. On the other hand, the second part of the MATLAB code demonstrates the scattering parameters and the resulting differential phase shifting as a function of the normalized frequency (</w:t>
      </w:r>
      <m:oMath>
        <m:r>
          <w:rPr>
            <w:rFonts w:ascii="Cambria Math" w:hAnsi="Cambria Math"/>
          </w:rPr>
          <m:t>f/</m:t>
        </m:r>
        <m:sSub>
          <m:sSubPr>
            <m:ctrlPr>
              <w:rPr>
                <w:rFonts w:ascii="Cambria Math" w:hAnsi="Cambria Math"/>
                <w:i/>
              </w:rPr>
            </m:ctrlPr>
          </m:sSubPr>
          <m:e>
            <m:r>
              <w:rPr>
                <w:rFonts w:ascii="Cambria Math" w:hAnsi="Cambria Math"/>
              </w:rPr>
              <m:t>f</m:t>
            </m:r>
          </m:e>
          <m:sub>
            <m:r>
              <w:rPr>
                <w:rFonts w:ascii="Cambria Math" w:hAnsi="Cambria Math"/>
              </w:rPr>
              <m:t>o</m:t>
            </m:r>
          </m:sub>
        </m:sSub>
        <m:r>
          <w:rPr>
            <w:rFonts w:ascii="Cambria Math" w:hAnsi="Cambria Math"/>
          </w:rPr>
          <m:t>)</m:t>
        </m:r>
      </m:oMath>
      <w:r w:rsidRPr="00A334D2">
        <w:t xml:space="preserve"> for certain values of </w:t>
      </w:r>
      <m:oMath>
        <m:sSub>
          <m:sSubPr>
            <m:ctrlPr>
              <w:rPr>
                <w:rFonts w:ascii="Cambria Math" w:hAnsi="Cambria Math"/>
                <w:i/>
              </w:rPr>
            </m:ctrlPr>
          </m:sSubPr>
          <m:e>
            <m:r>
              <w:rPr>
                <w:rFonts w:ascii="Cambria Math" w:hAnsi="Cambria Math"/>
              </w:rPr>
              <m:t>Z</m:t>
            </m:r>
          </m:e>
          <m:sub>
            <m:r>
              <w:rPr>
                <w:rFonts w:ascii="Cambria Math" w:hAnsi="Cambria Math"/>
              </w:rPr>
              <m:t>o</m:t>
            </m:r>
          </m:sub>
        </m:sSub>
      </m:oMath>
      <w:r w:rsidRPr="00A334D2">
        <w:t xml:space="preserve"> </w:t>
      </w:r>
      <w:proofErr w:type="gramStart"/>
      <w:r w:rsidRPr="00A334D2">
        <w:t xml:space="preserve">and </w:t>
      </w:r>
      <w:proofErr w:type="gramEnd"/>
      <m:oMath>
        <m:sSub>
          <m:sSubPr>
            <m:ctrlPr>
              <w:rPr>
                <w:rFonts w:ascii="Cambria Math" w:hAnsi="Cambria Math"/>
                <w:i/>
              </w:rPr>
            </m:ctrlPr>
          </m:sSubPr>
          <m:e>
            <m:r>
              <w:rPr>
                <w:rFonts w:ascii="Cambria Math" w:hAnsi="Cambria Math"/>
              </w:rPr>
              <m:t>Z</m:t>
            </m:r>
          </m:e>
          <m:sub>
            <m:r>
              <w:rPr>
                <w:rFonts w:ascii="Cambria Math" w:hAnsi="Cambria Math"/>
              </w:rPr>
              <m:t>p</m:t>
            </m:r>
          </m:sub>
        </m:sSub>
      </m:oMath>
      <w:r w:rsidRPr="00A334D2">
        <w:t>.</w:t>
      </w:r>
    </w:p>
    <w:p w14:paraId="054157B3" w14:textId="3C89B7AD" w:rsidR="004542F3" w:rsidRPr="00A334D2" w:rsidRDefault="00C10E3A" w:rsidP="00B34AA0">
      <w:pPr>
        <w:pStyle w:val="MDPI22heading2"/>
        <w:spacing w:before="240"/>
      </w:pPr>
      <w:commentRangeStart w:id="12"/>
      <w:r w:rsidRPr="00A334D2">
        <w:rPr>
          <w:highlight w:val="yellow"/>
        </w:rPr>
        <w:t>4</w:t>
      </w:r>
      <w:r w:rsidR="00B34AA0" w:rsidRPr="00A334D2">
        <w:rPr>
          <w:highlight w:val="yellow"/>
        </w:rPr>
        <w:t xml:space="preserve">.1. </w:t>
      </w:r>
      <w:commentRangeEnd w:id="12"/>
      <w:r w:rsidRPr="00A334D2">
        <w:rPr>
          <w:rStyle w:val="CommentReference"/>
          <w:rFonts w:eastAsia="SimSun"/>
          <w:i w:val="0"/>
          <w:snapToGrid/>
          <w:kern w:val="0"/>
          <w:lang w:eastAsia="zh-CN" w:bidi="ar-SA"/>
          <w14:ligatures w14:val="none"/>
        </w:rPr>
        <w:commentReference w:id="12"/>
      </w:r>
      <w:r w:rsidR="004542F3" w:rsidRPr="00A334D2">
        <w:t>Part 1: Deriving the T and S Matrices</w:t>
      </w:r>
    </w:p>
    <w:p w14:paraId="36CE28C6" w14:textId="79345581" w:rsidR="004542F3" w:rsidRPr="00A334D2" w:rsidRDefault="004542F3" w:rsidP="00B34AA0">
      <w:pPr>
        <w:pStyle w:val="MDPI31text"/>
      </w:pPr>
      <w:r w:rsidRPr="00A334D2">
        <w:t>This part of the proposed MATLAB code starts with selecting the number of stubs (</w:t>
      </w:r>
      <m:oMath>
        <m:r>
          <w:rPr>
            <w:rFonts w:ascii="Cambria Math" w:hAnsi="Cambria Math"/>
          </w:rPr>
          <m:t>N</m:t>
        </m:r>
      </m:oMath>
      <w:r w:rsidRPr="00A334D2">
        <w:t>) of the stub-loaded line. The symbol-based analysis in MATLAB is achieved by using the MATLAB function “</w:t>
      </w:r>
      <m:oMath>
        <m:r>
          <w:rPr>
            <w:rFonts w:ascii="Cambria Math" w:hAnsi="Cambria Math"/>
          </w:rPr>
          <m:t>syms</m:t>
        </m:r>
      </m:oMath>
      <w:r w:rsidRPr="00A334D2">
        <w:t>”</w:t>
      </w:r>
      <w:r w:rsidR="008626AB">
        <w:t>,</w:t>
      </w:r>
      <w:r w:rsidRPr="00A334D2">
        <w:t xml:space="preserve"> which </w:t>
      </w:r>
      <w:proofErr w:type="gramStart"/>
      <w:r w:rsidRPr="00A334D2">
        <w:t xml:space="preserve">holds </w:t>
      </w:r>
      <w:proofErr w:type="gramEnd"/>
      <m:oMath>
        <m:sSub>
          <m:sSubPr>
            <m:ctrlPr>
              <w:rPr>
                <w:rFonts w:ascii="Cambria Math" w:hAnsi="Cambria Math"/>
              </w:rPr>
            </m:ctrlPr>
          </m:sSubPr>
          <m:e>
            <m:r>
              <w:rPr>
                <w:rFonts w:ascii="Cambria Math" w:hAnsi="Cambria Math"/>
              </w:rPr>
              <m:t>Z</m:t>
            </m:r>
          </m:e>
          <m:sub>
            <m:r>
              <w:rPr>
                <w:rFonts w:ascii="Cambria Math" w:hAnsi="Cambria Math"/>
              </w:rPr>
              <m:t>o</m:t>
            </m:r>
          </m:sub>
        </m:sSub>
      </m:oMath>
      <w:r w:rsidRPr="00A334D2">
        <w:t xml:space="preserve">, </w:t>
      </w:r>
      <m:oMath>
        <m:sSub>
          <m:sSubPr>
            <m:ctrlPr>
              <w:rPr>
                <w:rFonts w:ascii="Cambria Math" w:hAnsi="Cambria Math"/>
              </w:rPr>
            </m:ctrlPr>
          </m:sSubPr>
          <m:e>
            <m:r>
              <w:rPr>
                <w:rFonts w:ascii="Cambria Math" w:hAnsi="Cambria Math"/>
              </w:rPr>
              <m:t>Z</m:t>
            </m:r>
          </m:e>
          <m:sub>
            <m:r>
              <w:rPr>
                <w:rFonts w:ascii="Cambria Math" w:hAnsi="Cambria Math"/>
              </w:rPr>
              <m:t>p</m:t>
            </m:r>
          </m:sub>
        </m:sSub>
      </m:oMath>
      <w:r w:rsidRPr="00A334D2">
        <w:t xml:space="preserve">, </w:t>
      </w:r>
      <m:oMath>
        <m:sSub>
          <m:sSubPr>
            <m:ctrlPr>
              <w:rPr>
                <w:rFonts w:ascii="Cambria Math" w:hAnsi="Cambria Math"/>
              </w:rPr>
            </m:ctrlPr>
          </m:sSubPr>
          <m:e>
            <m:r>
              <w:rPr>
                <w:rFonts w:ascii="Cambria Math" w:hAnsi="Cambria Math"/>
              </w:rPr>
              <m:t>θ</m:t>
            </m:r>
          </m:e>
          <m:sub>
            <m:r>
              <m:rPr>
                <m:sty m:val="p"/>
              </m:rPr>
              <w:rPr>
                <w:rFonts w:ascii="Cambria Math" w:hAnsi="Cambria Math"/>
              </w:rPr>
              <m:t>1</m:t>
            </m:r>
          </m:sub>
        </m:sSub>
      </m:oMath>
      <w:r w:rsidRPr="00A334D2">
        <w:t xml:space="preserve">, and </w:t>
      </w:r>
      <m:oMath>
        <m:sSub>
          <m:sSubPr>
            <m:ctrlPr>
              <w:rPr>
                <w:rFonts w:ascii="Cambria Math" w:hAnsi="Cambria Math"/>
              </w:rPr>
            </m:ctrlPr>
          </m:sSubPr>
          <m:e>
            <m:r>
              <w:rPr>
                <w:rFonts w:ascii="Cambria Math" w:hAnsi="Cambria Math"/>
              </w:rPr>
              <m:t>θ</m:t>
            </m:r>
          </m:e>
          <m:sub>
            <m:r>
              <m:rPr>
                <m:sty m:val="p"/>
              </m:rPr>
              <w:rPr>
                <w:rFonts w:ascii="Cambria Math" w:hAnsi="Cambria Math"/>
              </w:rPr>
              <m:t>2</m:t>
            </m:r>
          </m:sub>
        </m:sSub>
      </m:oMath>
      <w:r w:rsidRPr="00A334D2">
        <w:t xml:space="preserve">. The algorithm that </w:t>
      </w:r>
      <w:proofErr w:type="gramStart"/>
      <w:r w:rsidR="008626AB">
        <w:t>is then used</w:t>
      </w:r>
      <w:proofErr w:type="gramEnd"/>
      <w:r w:rsidRPr="00A334D2">
        <w:t xml:space="preserve"> to obtain the T and S matrices is given below:</w:t>
      </w:r>
    </w:p>
    <w:p w14:paraId="1DFEF6FE" w14:textId="46F11978" w:rsidR="004542F3" w:rsidRPr="00A334D2" w:rsidRDefault="004542F3" w:rsidP="000E4579">
      <w:pPr>
        <w:pStyle w:val="MDPI37itemize"/>
        <w:spacing w:before="60"/>
      </w:pPr>
      <w:r w:rsidRPr="00A334D2">
        <w:t xml:space="preserve">Enter the value of the number of </w:t>
      </w:r>
      <w:proofErr w:type="gramStart"/>
      <w:r w:rsidRPr="00A334D2">
        <w:t xml:space="preserve">steps </w:t>
      </w:r>
      <w:proofErr w:type="gramEnd"/>
      <m:oMath>
        <m:r>
          <w:rPr>
            <w:rFonts w:ascii="Cambria Math" w:hAnsi="Cambria Math"/>
          </w:rPr>
          <m:t>N</m:t>
        </m:r>
      </m:oMath>
      <w:r w:rsidRPr="00A334D2">
        <w:t xml:space="preserve">, then the symbols </w:t>
      </w:r>
      <m:oMath>
        <m:sSub>
          <m:sSubPr>
            <m:ctrlPr>
              <w:rPr>
                <w:rFonts w:ascii="Cambria Math" w:hAnsi="Cambria Math"/>
                <w:i/>
              </w:rPr>
            </m:ctrlPr>
          </m:sSubPr>
          <m:e>
            <m:r>
              <w:rPr>
                <w:rFonts w:ascii="Cambria Math" w:hAnsi="Cambria Math"/>
              </w:rPr>
              <m:t>Z</m:t>
            </m:r>
          </m:e>
          <m:sub>
            <m:r>
              <w:rPr>
                <w:rFonts w:ascii="Cambria Math" w:hAnsi="Cambria Math"/>
              </w:rPr>
              <m:t>o</m:t>
            </m:r>
          </m:sub>
        </m:sSub>
      </m:oMath>
      <w:r w:rsidRPr="00A334D2">
        <w:t xml:space="preserve">, </w:t>
      </w:r>
      <m:oMath>
        <m:sSub>
          <m:sSubPr>
            <m:ctrlPr>
              <w:rPr>
                <w:rFonts w:ascii="Cambria Math" w:hAnsi="Cambria Math"/>
                <w:i/>
              </w:rPr>
            </m:ctrlPr>
          </m:sSubPr>
          <m:e>
            <m:r>
              <w:rPr>
                <w:rFonts w:ascii="Cambria Math" w:hAnsi="Cambria Math"/>
              </w:rPr>
              <m:t>Z</m:t>
            </m:r>
          </m:e>
          <m:sub>
            <m:r>
              <w:rPr>
                <w:rFonts w:ascii="Cambria Math" w:hAnsi="Cambria Math"/>
              </w:rPr>
              <m:t>p</m:t>
            </m:r>
          </m:sub>
        </m:sSub>
      </m:oMath>
      <w:r w:rsidRPr="00A334D2">
        <w:t xml:space="preserve">, </w:t>
      </w:r>
      <m:oMath>
        <m:sSub>
          <m:sSubPr>
            <m:ctrlPr>
              <w:rPr>
                <w:rFonts w:ascii="Cambria Math" w:hAnsi="Cambria Math"/>
                <w:i/>
              </w:rPr>
            </m:ctrlPr>
          </m:sSubPr>
          <m:e>
            <m:r>
              <w:rPr>
                <w:rFonts w:ascii="Cambria Math" w:hAnsi="Cambria Math"/>
              </w:rPr>
              <m:t>θ</m:t>
            </m:r>
          </m:e>
          <m:sub>
            <m:r>
              <w:rPr>
                <w:rFonts w:ascii="Cambria Math" w:hAnsi="Cambria Math"/>
              </w:rPr>
              <m:t>1</m:t>
            </m:r>
          </m:sub>
        </m:sSub>
      </m:oMath>
      <w:r w:rsidRPr="00A334D2">
        <w:t xml:space="preserve">, and </w:t>
      </w:r>
      <m:oMath>
        <m:sSub>
          <m:sSubPr>
            <m:ctrlPr>
              <w:rPr>
                <w:rFonts w:ascii="Cambria Math" w:hAnsi="Cambria Math"/>
                <w:i/>
              </w:rPr>
            </m:ctrlPr>
          </m:sSubPr>
          <m:e>
            <m:r>
              <w:rPr>
                <w:rFonts w:ascii="Cambria Math" w:hAnsi="Cambria Math"/>
              </w:rPr>
              <m:t>θ</m:t>
            </m:r>
          </m:e>
          <m:sub>
            <m:r>
              <w:rPr>
                <w:rFonts w:ascii="Cambria Math" w:hAnsi="Cambria Math"/>
              </w:rPr>
              <m:t>2</m:t>
            </m:r>
          </m:sub>
        </m:sSub>
      </m:oMath>
      <w:r w:rsidRPr="00A334D2">
        <w:t xml:space="preserve"> are defined using</w:t>
      </w:r>
      <w:r w:rsidR="008626AB">
        <w:t xml:space="preserve"> the</w:t>
      </w:r>
      <w:r w:rsidRPr="00A334D2">
        <w:t xml:space="preserve"> “</w:t>
      </w:r>
      <m:oMath>
        <m:r>
          <w:rPr>
            <w:rFonts w:ascii="Cambria Math" w:hAnsi="Cambria Math"/>
          </w:rPr>
          <m:t>syms</m:t>
        </m:r>
      </m:oMath>
      <w:r w:rsidRPr="00A334D2">
        <w:t>” MATLAB function.</w:t>
      </w:r>
    </w:p>
    <w:p w14:paraId="5956378D" w14:textId="5AE30BBA" w:rsidR="004542F3" w:rsidRPr="00A334D2" w:rsidRDefault="004542F3" w:rsidP="000E4579">
      <w:pPr>
        <w:pStyle w:val="MDPI37itemize"/>
      </w:pPr>
      <w:r w:rsidRPr="00A334D2">
        <w:t xml:space="preserve">Write the equations of </w:t>
      </w:r>
      <m:oMath>
        <m:sSub>
          <m:sSubPr>
            <m:ctrlPr>
              <w:rPr>
                <w:rFonts w:ascii="Cambria Math" w:hAnsi="Cambria Math"/>
                <w:i/>
              </w:rPr>
            </m:ctrlPr>
          </m:sSubPr>
          <m:e>
            <m:r>
              <w:rPr>
                <w:rFonts w:ascii="Cambria Math" w:hAnsi="Cambria Math"/>
              </w:rPr>
              <m:t>T</m:t>
            </m:r>
          </m:e>
          <m:sub>
            <m:r>
              <w:rPr>
                <w:rFonts w:ascii="Cambria Math" w:hAnsi="Cambria Math"/>
              </w:rPr>
              <m:t>Line</m:t>
            </m:r>
          </m:sub>
        </m:sSub>
      </m:oMath>
      <w:r w:rsidRPr="00A334D2">
        <w:t xml:space="preserve"> </w:t>
      </w:r>
      <w:proofErr w:type="gramStart"/>
      <w:r w:rsidRPr="00A334D2">
        <w:t xml:space="preserve">and </w:t>
      </w:r>
      <w:proofErr w:type="gramEnd"/>
      <m:oMath>
        <m:sSub>
          <m:sSubPr>
            <m:ctrlPr>
              <w:rPr>
                <w:rFonts w:ascii="Cambria Math" w:hAnsi="Cambria Math"/>
                <w:i/>
              </w:rPr>
            </m:ctrlPr>
          </m:sSubPr>
          <m:e>
            <m:r>
              <w:rPr>
                <w:rFonts w:ascii="Cambria Math" w:hAnsi="Cambria Math"/>
              </w:rPr>
              <m:t>T</m:t>
            </m:r>
          </m:e>
          <m:sub>
            <m:r>
              <w:rPr>
                <w:rFonts w:ascii="Cambria Math" w:hAnsi="Cambria Math"/>
              </w:rPr>
              <m:t>Stub</m:t>
            </m:r>
          </m:sub>
        </m:sSub>
      </m:oMath>
      <w:r w:rsidR="008626AB">
        <w:t>,</w:t>
      </w:r>
      <w:r w:rsidRPr="00A334D2">
        <w:t xml:space="preserve"> given in (7) and (8).</w:t>
      </w:r>
    </w:p>
    <w:p w14:paraId="5B9E0EC9" w14:textId="67C13683" w:rsidR="004542F3" w:rsidRPr="00A334D2" w:rsidRDefault="004542F3" w:rsidP="000E4579">
      <w:pPr>
        <w:pStyle w:val="MDPI37itemize"/>
      </w:pPr>
      <w:r w:rsidRPr="00A334D2">
        <w:t>Initialize the transmission matrix of the stub</w:t>
      </w:r>
      <w:r w:rsidR="00A334D2" w:rsidRPr="00A334D2">
        <w:t>-</w:t>
      </w:r>
      <w:r w:rsidRPr="00A334D2">
        <w:t xml:space="preserve">loaded filter </w:t>
      </w:r>
      <w:proofErr w:type="gramStart"/>
      <w:r w:rsidRPr="00A334D2">
        <w:t xml:space="preserve">by </w:t>
      </w:r>
      <w:proofErr w:type="gramEnd"/>
      <m:oMath>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Stub</m:t>
            </m:r>
          </m:sub>
        </m:sSub>
      </m:oMath>
      <w:r w:rsidRPr="00A334D2">
        <w:t>.</w:t>
      </w:r>
    </w:p>
    <w:p w14:paraId="59AA2ACE" w14:textId="77777777" w:rsidR="004542F3" w:rsidRPr="00A334D2" w:rsidRDefault="004542F3" w:rsidP="000E4579">
      <w:pPr>
        <w:pStyle w:val="MDPI37itemize"/>
      </w:pPr>
      <w:r w:rsidRPr="00A334D2">
        <w:t xml:space="preserve">Multiply the previous value of </w:t>
      </w:r>
      <m:oMath>
        <m:r>
          <w:rPr>
            <w:rFonts w:ascii="Cambria Math" w:hAnsi="Cambria Math"/>
          </w:rPr>
          <m:t>T</m:t>
        </m:r>
      </m:oMath>
      <w:r w:rsidRPr="00A334D2">
        <w:t xml:space="preserve"> by (</w:t>
      </w:r>
      <m:oMath>
        <m:sSub>
          <m:sSubPr>
            <m:ctrlPr>
              <w:rPr>
                <w:rFonts w:ascii="Cambria Math" w:hAnsi="Cambria Math"/>
                <w:i/>
              </w:rPr>
            </m:ctrlPr>
          </m:sSubPr>
          <m:e>
            <m:r>
              <w:rPr>
                <w:rFonts w:ascii="Cambria Math" w:hAnsi="Cambria Math"/>
              </w:rPr>
              <m:t>T</m:t>
            </m:r>
          </m:e>
          <m:sub>
            <m:r>
              <w:rPr>
                <w:rFonts w:ascii="Cambria Math" w:hAnsi="Cambria Math"/>
              </w:rPr>
              <m:t>Line</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Stub</m:t>
            </m:r>
          </m:sub>
        </m:sSub>
      </m:oMath>
      <w:r w:rsidRPr="00A334D2">
        <w:t>).</w:t>
      </w:r>
    </w:p>
    <w:p w14:paraId="70390F5A" w14:textId="7A553B25" w:rsidR="004542F3" w:rsidRPr="00A334D2" w:rsidRDefault="004542F3" w:rsidP="000E4579">
      <w:pPr>
        <w:pStyle w:val="MDPI37itemize"/>
      </w:pPr>
      <w:r w:rsidRPr="00A334D2">
        <w:t>Repeat Step (4) (</w:t>
      </w:r>
      <m:oMath>
        <m:r>
          <w:rPr>
            <w:rFonts w:ascii="Cambria Math" w:hAnsi="Cambria Math"/>
          </w:rPr>
          <m:t>N-1</m:t>
        </m:r>
      </m:oMath>
      <w:r w:rsidRPr="00A334D2">
        <w:t xml:space="preserve">) times to obtain a multiplication of </w:t>
      </w:r>
      <m:oMath>
        <m:r>
          <w:rPr>
            <w:rFonts w:ascii="Cambria Math" w:hAnsi="Cambria Math"/>
          </w:rPr>
          <m:t>N</m:t>
        </m:r>
      </m:oMath>
      <w:r w:rsidRPr="00A334D2">
        <w:t xml:space="preserve"> times </w:t>
      </w:r>
      <m:oMath>
        <m:sSub>
          <m:sSubPr>
            <m:ctrlPr>
              <w:rPr>
                <w:rFonts w:ascii="Cambria Math" w:hAnsi="Cambria Math"/>
                <w:i/>
              </w:rPr>
            </m:ctrlPr>
          </m:sSubPr>
          <m:e>
            <m:r>
              <w:rPr>
                <w:rFonts w:ascii="Cambria Math" w:hAnsi="Cambria Math"/>
              </w:rPr>
              <m:t>T</m:t>
            </m:r>
          </m:e>
          <m:sub>
            <m:r>
              <w:rPr>
                <w:rFonts w:ascii="Cambria Math" w:hAnsi="Cambria Math"/>
              </w:rPr>
              <m:t>Stub</m:t>
            </m:r>
          </m:sub>
        </m:sSub>
      </m:oMath>
      <w:r w:rsidRPr="00A334D2">
        <w:t xml:space="preserve"> by (</w:t>
      </w:r>
      <m:oMath>
        <m:r>
          <w:rPr>
            <w:rFonts w:ascii="Cambria Math" w:hAnsi="Cambria Math"/>
          </w:rPr>
          <m:t>N-1</m:t>
        </m:r>
      </m:oMath>
      <w:r w:rsidRPr="00A334D2">
        <w:t xml:space="preserve">) </w:t>
      </w:r>
      <w:proofErr w:type="gramStart"/>
      <w:r w:rsidRPr="00A334D2">
        <w:t xml:space="preserve">times </w:t>
      </w:r>
      <w:proofErr w:type="gramEnd"/>
      <m:oMath>
        <m:sSub>
          <m:sSubPr>
            <m:ctrlPr>
              <w:rPr>
                <w:rFonts w:ascii="Cambria Math" w:hAnsi="Cambria Math"/>
                <w:i/>
              </w:rPr>
            </m:ctrlPr>
          </m:sSubPr>
          <m:e>
            <m:r>
              <w:rPr>
                <w:rFonts w:ascii="Cambria Math" w:hAnsi="Cambria Math"/>
              </w:rPr>
              <m:t>T</m:t>
            </m:r>
          </m:e>
          <m:sub>
            <m:r>
              <w:rPr>
                <w:rFonts w:ascii="Cambria Math" w:hAnsi="Cambria Math"/>
              </w:rPr>
              <m:t>Line</m:t>
            </m:r>
          </m:sub>
        </m:sSub>
      </m:oMath>
      <w:r w:rsidR="008626AB">
        <w:t>,</w:t>
      </w:r>
      <w:r w:rsidRPr="00A334D2">
        <w:t xml:space="preserve"> alternately</w:t>
      </w:r>
      <w:r w:rsidR="008626AB">
        <w:t>,</w:t>
      </w:r>
      <w:r w:rsidRPr="00A334D2">
        <w:t xml:space="preserve"> as given in (9).</w:t>
      </w:r>
    </w:p>
    <w:p w14:paraId="580EECD3" w14:textId="32CAE870" w:rsidR="004542F3" w:rsidRPr="00A334D2" w:rsidRDefault="004542F3" w:rsidP="000E4579">
      <w:pPr>
        <w:pStyle w:val="MDPI37itemize"/>
      </w:pPr>
      <w:r w:rsidRPr="00A334D2">
        <w:t>Use the MATLAB functions “</w:t>
      </w:r>
      <m:oMath>
        <m:r>
          <w:rPr>
            <w:rFonts w:ascii="Cambria Math" w:hAnsi="Cambria Math"/>
          </w:rPr>
          <m:t>expand</m:t>
        </m:r>
      </m:oMath>
      <w:r w:rsidRPr="00A334D2">
        <w:t>” and “</w:t>
      </w:r>
      <m:oMath>
        <m:r>
          <w:rPr>
            <w:rFonts w:ascii="Cambria Math" w:hAnsi="Cambria Math"/>
          </w:rPr>
          <m:t>simplify</m:t>
        </m:r>
      </m:oMath>
      <w:r w:rsidRPr="00A334D2">
        <w:t xml:space="preserve">” for simplifying the results and </w:t>
      </w:r>
      <w:commentRangeStart w:id="13"/>
      <w:r w:rsidR="008626AB">
        <w:t>finding</w:t>
      </w:r>
      <w:r w:rsidRPr="00A334D2">
        <w:t xml:space="preserve"> </w:t>
      </w:r>
      <w:commentRangeEnd w:id="13"/>
      <w:r w:rsidR="008626AB">
        <w:rPr>
          <w:rStyle w:val="CommentReference"/>
          <w:rFonts w:eastAsia="SimSun"/>
          <w:noProof/>
          <w:kern w:val="0"/>
          <w:lang w:eastAsia="zh-CN" w:bidi="ar-SA"/>
          <w14:ligatures w14:val="none"/>
        </w:rPr>
        <w:commentReference w:id="13"/>
      </w:r>
      <w:r w:rsidRPr="00A334D2">
        <w:t>some simple trigonometric identities.</w:t>
      </w:r>
    </w:p>
    <w:p w14:paraId="4FA041AE" w14:textId="77777777" w:rsidR="004542F3" w:rsidRPr="00A334D2" w:rsidRDefault="004542F3" w:rsidP="000E4579">
      <w:pPr>
        <w:pStyle w:val="MDPI37itemize"/>
        <w:spacing w:after="60"/>
      </w:pPr>
      <w:r w:rsidRPr="00A334D2">
        <w:t>Apply (10) and (11) to find the reflection and transmission parameters of the S-matrix.</w:t>
      </w:r>
    </w:p>
    <w:p w14:paraId="520480AF" w14:textId="622ACE7D" w:rsidR="004542F3" w:rsidRPr="00A334D2" w:rsidRDefault="004542F3" w:rsidP="000E4579">
      <w:pPr>
        <w:pStyle w:val="MDPI31text"/>
      </w:pPr>
      <w:r w:rsidRPr="00A334D2">
        <w:t xml:space="preserve">As an example for the above steps, the code is executed </w:t>
      </w:r>
      <w:proofErr w:type="gramStart"/>
      <w:r w:rsidRPr="00A334D2">
        <w:t xml:space="preserve">for </w:t>
      </w:r>
      <w:proofErr w:type="gramEnd"/>
      <m:oMath>
        <m:r>
          <w:rPr>
            <w:rFonts w:ascii="Cambria Math" w:hAnsi="Cambria Math"/>
          </w:rPr>
          <m:t>N=3</m:t>
        </m:r>
      </m:oMath>
      <w:r w:rsidRPr="00A334D2">
        <w:t xml:space="preserve">. The ABCD parameters of the T-Matrix for </w:t>
      </w:r>
      <m:oMath>
        <m:r>
          <w:rPr>
            <w:rFonts w:ascii="Cambria Math" w:hAnsi="Cambria Math"/>
          </w:rPr>
          <m:t>N=3</m:t>
        </m:r>
      </m:oMath>
      <w:r w:rsidRPr="00A334D2">
        <w:t xml:space="preserve"> resulted from the MATLAB code are:</w:t>
      </w:r>
      <w:r w:rsidR="007954D1" w:rsidRPr="00A334D2">
        <w:t xml:space="preserve"> </w:t>
      </w:r>
    </w:p>
    <w:tbl>
      <w:tblPr>
        <w:tblStyle w:val="TableGrid"/>
        <w:tblW w:w="7857" w:type="dxa"/>
        <w:tblInd w:w="2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73"/>
        <w:gridCol w:w="684"/>
      </w:tblGrid>
      <w:tr w:rsidR="000E4579" w:rsidRPr="00A334D2" w14:paraId="077A7011" w14:textId="77777777" w:rsidTr="003B7871">
        <w:trPr>
          <w:cantSplit/>
          <w:trHeight w:val="340"/>
        </w:trPr>
        <w:tc>
          <w:tcPr>
            <w:tcW w:w="7173" w:type="dxa"/>
            <w:shd w:val="clear" w:color="auto" w:fill="auto"/>
            <w:vAlign w:val="center"/>
          </w:tcPr>
          <w:p w14:paraId="1652C931" w14:textId="06295349" w:rsidR="000E4579" w:rsidRPr="00A334D2" w:rsidRDefault="000E4579" w:rsidP="000E4579">
            <w:pPr>
              <w:pStyle w:val="MDPI31text"/>
              <w:spacing w:before="120" w:after="120" w:line="260" w:lineRule="atLeast"/>
              <w:ind w:left="706" w:firstLine="0"/>
              <w:jc w:val="center"/>
              <w:rPr>
                <w:color w:val="auto"/>
              </w:rPr>
            </w:pPr>
            <m:oMathPara>
              <m:oMath>
                <m:r>
                  <w:rPr>
                    <w:rFonts w:ascii="Cambria Math" w:hAnsi="Cambria Math"/>
                    <w:color w:val="auto"/>
                  </w:rPr>
                  <m:t>A=</m:t>
                </m:r>
                <m:sSup>
                  <m:sSupPr>
                    <m:ctrlPr>
                      <w:rPr>
                        <w:rFonts w:ascii="Cambria Math" w:hAnsi="Cambria Math"/>
                        <w:i/>
                        <w:color w:val="auto"/>
                      </w:rPr>
                    </m:ctrlPr>
                  </m:sSupPr>
                  <m:e>
                    <m:r>
                      <w:rPr>
                        <w:rFonts w:ascii="Cambria Math" w:hAnsi="Cambria Math"/>
                        <w:color w:val="auto"/>
                      </w:rPr>
                      <m:t>cos</m:t>
                    </m:r>
                  </m:e>
                  <m:sup>
                    <m:r>
                      <w:rPr>
                        <w:rFonts w:ascii="Cambria Math" w:hAnsi="Cambria Math"/>
                        <w:color w:val="auto"/>
                      </w:rPr>
                      <m:t>2</m:t>
                    </m:r>
                  </m:sup>
                </m:sSup>
                <m:d>
                  <m:dPr>
                    <m:ctrlPr>
                      <w:rPr>
                        <w:rFonts w:ascii="Cambria Math" w:hAnsi="Cambria Math"/>
                        <w:i/>
                        <w:color w:val="auto"/>
                      </w:rPr>
                    </m:ctrlPr>
                  </m:dPr>
                  <m:e>
                    <m:sSub>
                      <m:sSubPr>
                        <m:ctrlPr>
                          <w:rPr>
                            <w:rFonts w:ascii="Cambria Math" w:hAnsi="Cambria Math"/>
                            <w:i/>
                            <w:color w:val="auto"/>
                          </w:rPr>
                        </m:ctrlPr>
                      </m:sSubPr>
                      <m:e>
                        <m:r>
                          <w:rPr>
                            <w:rFonts w:ascii="Cambria Math" w:hAnsi="Cambria Math"/>
                            <w:color w:val="auto"/>
                          </w:rPr>
                          <m:t>θ</m:t>
                        </m:r>
                      </m:e>
                      <m:sub>
                        <m:r>
                          <w:rPr>
                            <w:rFonts w:ascii="Cambria Math" w:hAnsi="Cambria Math"/>
                            <w:color w:val="auto"/>
                          </w:rPr>
                          <m:t>1</m:t>
                        </m:r>
                      </m:sub>
                    </m:sSub>
                  </m:e>
                </m:d>
                <m:r>
                  <w:rPr>
                    <w:rFonts w:ascii="Cambria Math" w:hAnsi="Cambria Math"/>
                    <w:color w:val="auto"/>
                  </w:rPr>
                  <m:t>-</m:t>
                </m:r>
                <m:sSup>
                  <m:sSupPr>
                    <m:ctrlPr>
                      <w:rPr>
                        <w:rFonts w:ascii="Cambria Math" w:hAnsi="Cambria Math"/>
                        <w:i/>
                        <w:color w:val="auto"/>
                      </w:rPr>
                    </m:ctrlPr>
                  </m:sSupPr>
                  <m:e>
                    <m:r>
                      <w:rPr>
                        <w:rFonts w:ascii="Cambria Math" w:hAnsi="Cambria Math"/>
                        <w:color w:val="auto"/>
                      </w:rPr>
                      <m:t>sin</m:t>
                    </m:r>
                  </m:e>
                  <m:sup>
                    <m:r>
                      <w:rPr>
                        <w:rFonts w:ascii="Cambria Math" w:hAnsi="Cambria Math"/>
                        <w:color w:val="auto"/>
                      </w:rPr>
                      <m:t>2</m:t>
                    </m:r>
                  </m:sup>
                </m:sSup>
                <m:d>
                  <m:dPr>
                    <m:ctrlPr>
                      <w:rPr>
                        <w:rFonts w:ascii="Cambria Math" w:hAnsi="Cambria Math"/>
                        <w:i/>
                        <w:color w:val="auto"/>
                      </w:rPr>
                    </m:ctrlPr>
                  </m:dPr>
                  <m:e>
                    <m:sSub>
                      <m:sSubPr>
                        <m:ctrlPr>
                          <w:rPr>
                            <w:rFonts w:ascii="Cambria Math" w:hAnsi="Cambria Math"/>
                            <w:i/>
                            <w:color w:val="auto"/>
                          </w:rPr>
                        </m:ctrlPr>
                      </m:sSubPr>
                      <m:e>
                        <m:r>
                          <w:rPr>
                            <w:rFonts w:ascii="Cambria Math" w:hAnsi="Cambria Math"/>
                            <w:color w:val="auto"/>
                          </w:rPr>
                          <m:t>θ</m:t>
                        </m:r>
                      </m:e>
                      <m:sub>
                        <m:r>
                          <w:rPr>
                            <w:rFonts w:ascii="Cambria Math" w:hAnsi="Cambria Math"/>
                            <w:color w:val="auto"/>
                          </w:rPr>
                          <m:t>1</m:t>
                        </m:r>
                      </m:sub>
                    </m:sSub>
                  </m:e>
                </m:d>
                <m:r>
                  <w:rPr>
                    <w:rFonts w:ascii="Cambria Math" w:hAnsi="Cambria Math"/>
                    <w:color w:val="auto"/>
                  </w:rPr>
                  <m:t>+</m:t>
                </m:r>
                <m:sSup>
                  <m:sSupPr>
                    <m:ctrlPr>
                      <w:rPr>
                        <w:rFonts w:ascii="Cambria Math" w:hAnsi="Cambria Math"/>
                        <w:i/>
                        <w:color w:val="auto"/>
                      </w:rPr>
                    </m:ctrlPr>
                  </m:sSupPr>
                  <m:e>
                    <m:d>
                      <m:dPr>
                        <m:ctrlPr>
                          <w:rPr>
                            <w:rFonts w:ascii="Cambria Math" w:hAnsi="Cambria Math"/>
                            <w:i/>
                            <w:color w:val="auto"/>
                          </w:rPr>
                        </m:ctrlPr>
                      </m:dPr>
                      <m:e>
                        <m:f>
                          <m:fPr>
                            <m:ctrlPr>
                              <w:rPr>
                                <w:rFonts w:ascii="Cambria Math" w:hAnsi="Cambria Math"/>
                                <w:i/>
                                <w:color w:val="auto"/>
                              </w:rPr>
                            </m:ctrlPr>
                          </m:fPr>
                          <m:num>
                            <m:sSub>
                              <m:sSubPr>
                                <m:ctrlPr>
                                  <w:rPr>
                                    <w:rFonts w:ascii="Cambria Math" w:hAnsi="Cambria Math"/>
                                    <w:i/>
                                    <w:color w:val="auto"/>
                                  </w:rPr>
                                </m:ctrlPr>
                              </m:sSubPr>
                              <m:e>
                                <m:r>
                                  <w:rPr>
                                    <w:rFonts w:ascii="Cambria Math" w:hAnsi="Cambria Math"/>
                                    <w:color w:val="auto"/>
                                  </w:rPr>
                                  <m:t>Z</m:t>
                                </m:r>
                              </m:e>
                              <m:sub>
                                <m:r>
                                  <w:rPr>
                                    <w:rFonts w:ascii="Cambria Math" w:hAnsi="Cambria Math"/>
                                    <w:color w:val="auto"/>
                                  </w:rPr>
                                  <m:t>o</m:t>
                                </m:r>
                              </m:sub>
                            </m:sSub>
                          </m:num>
                          <m:den>
                            <m:sSub>
                              <m:sSubPr>
                                <m:ctrlPr>
                                  <w:rPr>
                                    <w:rFonts w:ascii="Cambria Math" w:hAnsi="Cambria Math"/>
                                    <w:i/>
                                    <w:color w:val="auto"/>
                                  </w:rPr>
                                </m:ctrlPr>
                              </m:sSubPr>
                              <m:e>
                                <m:r>
                                  <w:rPr>
                                    <w:rFonts w:ascii="Cambria Math" w:hAnsi="Cambria Math"/>
                                    <w:color w:val="auto"/>
                                  </w:rPr>
                                  <m:t>Z</m:t>
                                </m:r>
                              </m:e>
                              <m:sub>
                                <m:r>
                                  <w:rPr>
                                    <w:rFonts w:ascii="Cambria Math" w:hAnsi="Cambria Math"/>
                                    <w:color w:val="auto"/>
                                  </w:rPr>
                                  <m:t>p</m:t>
                                </m:r>
                              </m:sub>
                            </m:sSub>
                          </m:den>
                        </m:f>
                      </m:e>
                    </m:d>
                  </m:e>
                  <m:sup>
                    <m:r>
                      <w:rPr>
                        <w:rFonts w:ascii="Cambria Math" w:hAnsi="Cambria Math"/>
                        <w:color w:val="auto"/>
                      </w:rPr>
                      <m:t>2</m:t>
                    </m:r>
                  </m:sup>
                </m:sSup>
                <m:sSup>
                  <m:sSupPr>
                    <m:ctrlPr>
                      <w:rPr>
                        <w:rFonts w:ascii="Cambria Math" w:hAnsi="Cambria Math"/>
                        <w:i/>
                        <w:color w:val="auto"/>
                      </w:rPr>
                    </m:ctrlPr>
                  </m:sSupPr>
                  <m:e>
                    <m:r>
                      <w:rPr>
                        <w:rFonts w:ascii="Cambria Math" w:hAnsi="Cambria Math"/>
                        <w:color w:val="auto"/>
                      </w:rPr>
                      <m:t>cot</m:t>
                    </m:r>
                  </m:e>
                  <m:sup>
                    <m:r>
                      <w:rPr>
                        <w:rFonts w:ascii="Cambria Math" w:hAnsi="Cambria Math"/>
                        <w:color w:val="auto"/>
                      </w:rPr>
                      <m:t>2</m:t>
                    </m:r>
                  </m:sup>
                </m:sSup>
                <m:d>
                  <m:dPr>
                    <m:ctrlPr>
                      <w:rPr>
                        <w:rFonts w:ascii="Cambria Math" w:hAnsi="Cambria Math"/>
                        <w:i/>
                        <w:color w:val="auto"/>
                      </w:rPr>
                    </m:ctrlPr>
                  </m:dPr>
                  <m:e>
                    <m:sSub>
                      <m:sSubPr>
                        <m:ctrlPr>
                          <w:rPr>
                            <w:rFonts w:ascii="Cambria Math" w:hAnsi="Cambria Math"/>
                            <w:i/>
                            <w:color w:val="auto"/>
                          </w:rPr>
                        </m:ctrlPr>
                      </m:sSubPr>
                      <m:e>
                        <m:r>
                          <w:rPr>
                            <w:rFonts w:ascii="Cambria Math" w:hAnsi="Cambria Math"/>
                            <w:color w:val="auto"/>
                          </w:rPr>
                          <m:t>θ</m:t>
                        </m:r>
                      </m:e>
                      <m:sub>
                        <m:r>
                          <w:rPr>
                            <w:rFonts w:ascii="Cambria Math" w:hAnsi="Cambria Math"/>
                            <w:color w:val="auto"/>
                          </w:rPr>
                          <m:t>2</m:t>
                        </m:r>
                      </m:sub>
                    </m:sSub>
                  </m:e>
                </m:d>
                <m:sSup>
                  <m:sSupPr>
                    <m:ctrlPr>
                      <w:rPr>
                        <w:rFonts w:ascii="Cambria Math" w:hAnsi="Cambria Math"/>
                        <w:i/>
                        <w:color w:val="auto"/>
                      </w:rPr>
                    </m:ctrlPr>
                  </m:sSupPr>
                  <m:e>
                    <m:r>
                      <w:rPr>
                        <w:rFonts w:ascii="Cambria Math" w:hAnsi="Cambria Math"/>
                        <w:color w:val="auto"/>
                      </w:rPr>
                      <m:t xml:space="preserve"> sin</m:t>
                    </m:r>
                  </m:e>
                  <m:sup>
                    <m:r>
                      <w:rPr>
                        <w:rFonts w:ascii="Cambria Math" w:hAnsi="Cambria Math"/>
                        <w:color w:val="auto"/>
                      </w:rPr>
                      <m:t>2</m:t>
                    </m:r>
                  </m:sup>
                </m:sSup>
                <m:d>
                  <m:dPr>
                    <m:ctrlPr>
                      <w:rPr>
                        <w:rFonts w:ascii="Cambria Math" w:hAnsi="Cambria Math"/>
                        <w:i/>
                        <w:color w:val="auto"/>
                      </w:rPr>
                    </m:ctrlPr>
                  </m:dPr>
                  <m:e>
                    <m:sSub>
                      <m:sSubPr>
                        <m:ctrlPr>
                          <w:rPr>
                            <w:rFonts w:ascii="Cambria Math" w:hAnsi="Cambria Math"/>
                            <w:i/>
                            <w:color w:val="auto"/>
                          </w:rPr>
                        </m:ctrlPr>
                      </m:sSubPr>
                      <m:e>
                        <m:r>
                          <w:rPr>
                            <w:rFonts w:ascii="Cambria Math" w:hAnsi="Cambria Math"/>
                            <w:color w:val="auto"/>
                          </w:rPr>
                          <m:t>θ</m:t>
                        </m:r>
                      </m:e>
                      <m:sub>
                        <m:r>
                          <w:rPr>
                            <w:rFonts w:ascii="Cambria Math" w:hAnsi="Cambria Math"/>
                            <w:color w:val="auto"/>
                          </w:rPr>
                          <m:t>1</m:t>
                        </m:r>
                      </m:sub>
                    </m:sSub>
                  </m:e>
                </m:d>
                <m:r>
                  <m:rPr>
                    <m:sty m:val="p"/>
                  </m:rPr>
                  <w:rPr>
                    <w:rFonts w:ascii="Cambria Math" w:hAnsi="Cambria Math"/>
                    <w:color w:val="auto"/>
                  </w:rPr>
                  <m:t xml:space="preserve"> </m:t>
                </m:r>
                <m:r>
                  <w:rPr>
                    <w:rFonts w:ascii="Cambria Math" w:hAnsi="Cambria Math"/>
                    <w:color w:val="auto"/>
                  </w:rPr>
                  <m:t>+3</m:t>
                </m:r>
                <m:d>
                  <m:dPr>
                    <m:ctrlPr>
                      <w:rPr>
                        <w:rFonts w:ascii="Cambria Math" w:hAnsi="Cambria Math"/>
                        <w:i/>
                        <w:color w:val="auto"/>
                      </w:rPr>
                    </m:ctrlPr>
                  </m:dPr>
                  <m:e>
                    <m:f>
                      <m:fPr>
                        <m:ctrlPr>
                          <w:rPr>
                            <w:rFonts w:ascii="Cambria Math" w:hAnsi="Cambria Math"/>
                            <w:i/>
                            <w:color w:val="auto"/>
                          </w:rPr>
                        </m:ctrlPr>
                      </m:fPr>
                      <m:num>
                        <m:sSub>
                          <m:sSubPr>
                            <m:ctrlPr>
                              <w:rPr>
                                <w:rFonts w:ascii="Cambria Math" w:hAnsi="Cambria Math"/>
                                <w:i/>
                                <w:color w:val="auto"/>
                              </w:rPr>
                            </m:ctrlPr>
                          </m:sSubPr>
                          <m:e>
                            <m:r>
                              <w:rPr>
                                <w:rFonts w:ascii="Cambria Math" w:hAnsi="Cambria Math"/>
                                <w:color w:val="auto"/>
                              </w:rPr>
                              <m:t>Z</m:t>
                            </m:r>
                          </m:e>
                          <m:sub>
                            <m:r>
                              <w:rPr>
                                <w:rFonts w:ascii="Cambria Math" w:hAnsi="Cambria Math"/>
                                <w:color w:val="auto"/>
                              </w:rPr>
                              <m:t>o</m:t>
                            </m:r>
                          </m:sub>
                        </m:sSub>
                      </m:num>
                      <m:den>
                        <m:sSub>
                          <m:sSubPr>
                            <m:ctrlPr>
                              <w:rPr>
                                <w:rFonts w:ascii="Cambria Math" w:hAnsi="Cambria Math"/>
                                <w:i/>
                                <w:color w:val="auto"/>
                              </w:rPr>
                            </m:ctrlPr>
                          </m:sSubPr>
                          <m:e>
                            <m:r>
                              <w:rPr>
                                <w:rFonts w:ascii="Cambria Math" w:hAnsi="Cambria Math"/>
                                <w:color w:val="auto"/>
                              </w:rPr>
                              <m:t>Z</m:t>
                            </m:r>
                          </m:e>
                          <m:sub>
                            <m:r>
                              <w:rPr>
                                <w:rFonts w:ascii="Cambria Math" w:hAnsi="Cambria Math"/>
                                <w:color w:val="auto"/>
                              </w:rPr>
                              <m:t>p</m:t>
                            </m:r>
                          </m:sub>
                        </m:sSub>
                      </m:den>
                    </m:f>
                  </m:e>
                </m:d>
                <m:func>
                  <m:funcPr>
                    <m:ctrlPr>
                      <w:rPr>
                        <w:rFonts w:ascii="Cambria Math" w:hAnsi="Cambria Math"/>
                        <w:color w:val="auto"/>
                      </w:rPr>
                    </m:ctrlPr>
                  </m:funcPr>
                  <m:fName>
                    <m:r>
                      <m:rPr>
                        <m:sty m:val="p"/>
                      </m:rPr>
                      <w:rPr>
                        <w:rFonts w:ascii="Cambria Math" w:hAnsi="Cambria Math"/>
                        <w:color w:val="auto"/>
                      </w:rPr>
                      <m:t>cos</m:t>
                    </m:r>
                  </m:fName>
                  <m:e>
                    <m:d>
                      <m:dPr>
                        <m:ctrlPr>
                          <w:rPr>
                            <w:rFonts w:ascii="Cambria Math" w:hAnsi="Cambria Math"/>
                            <w:i/>
                            <w:color w:val="auto"/>
                          </w:rPr>
                        </m:ctrlPr>
                      </m:dPr>
                      <m:e>
                        <m:sSub>
                          <m:sSubPr>
                            <m:ctrlPr>
                              <w:rPr>
                                <w:rFonts w:ascii="Cambria Math" w:hAnsi="Cambria Math"/>
                                <w:i/>
                                <w:color w:val="auto"/>
                              </w:rPr>
                            </m:ctrlPr>
                          </m:sSubPr>
                          <m:e>
                            <m:r>
                              <w:rPr>
                                <w:rFonts w:ascii="Cambria Math" w:hAnsi="Cambria Math"/>
                                <w:color w:val="auto"/>
                              </w:rPr>
                              <m:t>θ</m:t>
                            </m:r>
                          </m:e>
                          <m:sub>
                            <m:r>
                              <w:rPr>
                                <w:rFonts w:ascii="Cambria Math" w:hAnsi="Cambria Math"/>
                                <w:color w:val="auto"/>
                              </w:rPr>
                              <m:t>1</m:t>
                            </m:r>
                          </m:sub>
                        </m:sSub>
                      </m:e>
                    </m:d>
                  </m:e>
                </m:func>
                <m:func>
                  <m:funcPr>
                    <m:ctrlPr>
                      <w:rPr>
                        <w:rFonts w:ascii="Cambria Math" w:hAnsi="Cambria Math"/>
                        <w:color w:val="auto"/>
                      </w:rPr>
                    </m:ctrlPr>
                  </m:funcPr>
                  <m:fName>
                    <m:r>
                      <m:rPr>
                        <m:sty m:val="p"/>
                      </m:rPr>
                      <w:rPr>
                        <w:rFonts w:ascii="Cambria Math" w:hAnsi="Cambria Math"/>
                        <w:color w:val="auto"/>
                      </w:rPr>
                      <m:t>sin</m:t>
                    </m:r>
                    <m:ctrlPr>
                      <w:rPr>
                        <w:rFonts w:ascii="Cambria Math" w:hAnsi="Cambria Math"/>
                        <w:i/>
                        <w:color w:val="auto"/>
                      </w:rPr>
                    </m:ctrlPr>
                  </m:fName>
                  <m:e>
                    <m:d>
                      <m:dPr>
                        <m:ctrlPr>
                          <w:rPr>
                            <w:rFonts w:ascii="Cambria Math" w:hAnsi="Cambria Math"/>
                            <w:i/>
                            <w:color w:val="auto"/>
                          </w:rPr>
                        </m:ctrlPr>
                      </m:dPr>
                      <m:e>
                        <m:sSub>
                          <m:sSubPr>
                            <m:ctrlPr>
                              <w:rPr>
                                <w:rFonts w:ascii="Cambria Math" w:hAnsi="Cambria Math"/>
                                <w:i/>
                                <w:color w:val="auto"/>
                              </w:rPr>
                            </m:ctrlPr>
                          </m:sSubPr>
                          <m:e>
                            <m:r>
                              <w:rPr>
                                <w:rFonts w:ascii="Cambria Math" w:hAnsi="Cambria Math"/>
                                <w:color w:val="auto"/>
                              </w:rPr>
                              <m:t>θ</m:t>
                            </m:r>
                          </m:e>
                          <m:sub>
                            <m:r>
                              <w:rPr>
                                <w:rFonts w:ascii="Cambria Math" w:hAnsi="Cambria Math"/>
                                <w:color w:val="auto"/>
                              </w:rPr>
                              <m:t>1</m:t>
                            </m:r>
                          </m:sub>
                        </m:sSub>
                      </m:e>
                    </m:d>
                  </m:e>
                </m:func>
                <m:func>
                  <m:funcPr>
                    <m:ctrlPr>
                      <w:rPr>
                        <w:rFonts w:ascii="Cambria Math" w:hAnsi="Cambria Math"/>
                        <w:color w:val="auto"/>
                      </w:rPr>
                    </m:ctrlPr>
                  </m:funcPr>
                  <m:fName>
                    <m:r>
                      <m:rPr>
                        <m:sty m:val="p"/>
                      </m:rPr>
                      <w:rPr>
                        <w:rFonts w:ascii="Cambria Math" w:hAnsi="Cambria Math"/>
                        <w:color w:val="auto"/>
                      </w:rPr>
                      <m:t>cot</m:t>
                    </m:r>
                    <m:ctrlPr>
                      <w:rPr>
                        <w:rFonts w:ascii="Cambria Math" w:hAnsi="Cambria Math"/>
                        <w:i/>
                        <w:color w:val="auto"/>
                      </w:rPr>
                    </m:ctrlPr>
                  </m:fName>
                  <m:e>
                    <m:d>
                      <m:dPr>
                        <m:ctrlPr>
                          <w:rPr>
                            <w:rFonts w:ascii="Cambria Math" w:hAnsi="Cambria Math"/>
                            <w:i/>
                            <w:color w:val="auto"/>
                          </w:rPr>
                        </m:ctrlPr>
                      </m:dPr>
                      <m:e>
                        <m:sSub>
                          <m:sSubPr>
                            <m:ctrlPr>
                              <w:rPr>
                                <w:rFonts w:ascii="Cambria Math" w:hAnsi="Cambria Math"/>
                                <w:i/>
                                <w:color w:val="auto"/>
                              </w:rPr>
                            </m:ctrlPr>
                          </m:sSubPr>
                          <m:e>
                            <m:r>
                              <w:rPr>
                                <w:rFonts w:ascii="Cambria Math" w:hAnsi="Cambria Math"/>
                                <w:color w:val="auto"/>
                              </w:rPr>
                              <m:t>θ</m:t>
                            </m:r>
                          </m:e>
                          <m:sub>
                            <m:r>
                              <w:rPr>
                                <w:rFonts w:ascii="Cambria Math" w:hAnsi="Cambria Math"/>
                                <w:color w:val="auto"/>
                              </w:rPr>
                              <m:t>2</m:t>
                            </m:r>
                          </m:sub>
                        </m:sSub>
                      </m:e>
                    </m:d>
                  </m:e>
                </m:func>
                <m:r>
                  <w:rPr>
                    <w:rFonts w:ascii="Cambria Math" w:hAnsi="Cambria Math"/>
                    <w:color w:val="auto"/>
                  </w:rPr>
                  <m:t xml:space="preserve"> </m:t>
                </m:r>
              </m:oMath>
            </m:oMathPara>
          </w:p>
        </w:tc>
        <w:tc>
          <w:tcPr>
            <w:tcW w:w="684" w:type="dxa"/>
            <w:shd w:val="clear" w:color="auto" w:fill="auto"/>
            <w:vAlign w:val="center"/>
          </w:tcPr>
          <w:p w14:paraId="00FD10CE" w14:textId="4C6C5B5B" w:rsidR="000E4579" w:rsidRPr="00A334D2" w:rsidRDefault="00467C46" w:rsidP="000E4579">
            <w:pPr>
              <w:pStyle w:val="MDPI31text"/>
              <w:spacing w:before="120" w:after="120" w:line="260" w:lineRule="atLeast"/>
              <w:ind w:left="0" w:firstLine="0"/>
              <w:jc w:val="right"/>
              <w:rPr>
                <w:color w:val="auto"/>
                <w:highlight w:val="yellow"/>
              </w:rPr>
            </w:pPr>
            <w:commentRangeStart w:id="14"/>
            <w:commentRangeStart w:id="15"/>
            <w:r w:rsidRPr="00A334D2">
              <w:rPr>
                <w:color w:val="auto"/>
                <w:highlight w:val="yellow"/>
              </w:rPr>
              <w:t>(12a</w:t>
            </w:r>
            <w:commentRangeEnd w:id="14"/>
            <w:r w:rsidR="009E3E8C" w:rsidRPr="00A334D2">
              <w:rPr>
                <w:rStyle w:val="CommentReference"/>
                <w:rFonts w:eastAsia="SimSun"/>
                <w:noProof/>
                <w:snapToGrid/>
                <w:kern w:val="0"/>
                <w:lang w:eastAsia="zh-CN" w:bidi="ar-SA"/>
                <w14:ligatures w14:val="none"/>
              </w:rPr>
              <w:commentReference w:id="14"/>
            </w:r>
            <w:r w:rsidRPr="00A334D2">
              <w:rPr>
                <w:color w:val="auto"/>
                <w:highlight w:val="yellow"/>
              </w:rPr>
              <w:t>)</w:t>
            </w:r>
            <w:commentRangeEnd w:id="15"/>
            <w:r w:rsidR="00216971" w:rsidRPr="00A334D2">
              <w:rPr>
                <w:rStyle w:val="CommentReference"/>
                <w:rFonts w:eastAsia="SimSun"/>
                <w:noProof/>
                <w:snapToGrid/>
                <w:kern w:val="0"/>
                <w:lang w:eastAsia="zh-CN" w:bidi="ar-SA"/>
                <w14:ligatures w14:val="none"/>
              </w:rPr>
              <w:commentReference w:id="15"/>
            </w:r>
          </w:p>
        </w:tc>
      </w:tr>
      <w:tr w:rsidR="00B9243D" w:rsidRPr="00A334D2" w14:paraId="7BC0B1BC" w14:textId="77777777" w:rsidTr="003B7871">
        <w:trPr>
          <w:cantSplit/>
          <w:trHeight w:val="340"/>
        </w:trPr>
        <w:tc>
          <w:tcPr>
            <w:tcW w:w="7173" w:type="dxa"/>
            <w:shd w:val="clear" w:color="auto" w:fill="auto"/>
            <w:vAlign w:val="center"/>
          </w:tcPr>
          <w:p w14:paraId="11D17616" w14:textId="36901C94" w:rsidR="00B9243D" w:rsidRPr="00A334D2" w:rsidRDefault="00B9243D" w:rsidP="00B9243D">
            <w:pPr>
              <w:pStyle w:val="MDPI31text"/>
              <w:spacing w:before="120" w:after="120" w:line="260" w:lineRule="atLeast"/>
              <w:ind w:left="706" w:firstLine="0"/>
              <w:jc w:val="center"/>
              <w:rPr>
                <w:color w:val="auto"/>
              </w:rPr>
            </w:pPr>
            <m:oMathPara>
              <m:oMath>
                <m:r>
                  <w:rPr>
                    <w:rFonts w:ascii="Cambria Math" w:hAnsi="Cambria Math"/>
                    <w:color w:val="auto"/>
                  </w:rPr>
                  <m:t>B</m:t>
                </m:r>
                <m:r>
                  <m:rPr>
                    <m:sty m:val="p"/>
                  </m:rPr>
                  <w:rPr>
                    <w:rFonts w:ascii="Cambria Math" w:hAnsi="Cambria Math"/>
                    <w:color w:val="auto"/>
                  </w:rPr>
                  <m:t xml:space="preserve"> </m:t>
                </m:r>
                <m:r>
                  <w:rPr>
                    <w:rFonts w:ascii="Cambria Math" w:hAnsi="Cambria Math"/>
                    <w:color w:val="auto"/>
                  </w:rPr>
                  <m:t>=j</m:t>
                </m:r>
                <m:d>
                  <m:dPr>
                    <m:ctrlPr>
                      <w:rPr>
                        <w:rFonts w:ascii="Cambria Math" w:hAnsi="Cambria Math"/>
                        <w:i/>
                        <w:color w:val="auto"/>
                      </w:rPr>
                    </m:ctrlPr>
                  </m:dPr>
                  <m:e>
                    <m:r>
                      <w:rPr>
                        <w:rFonts w:ascii="Cambria Math" w:hAnsi="Cambria Math"/>
                        <w:color w:val="auto"/>
                      </w:rPr>
                      <m:t>2</m:t>
                    </m:r>
                    <m:sSub>
                      <m:sSubPr>
                        <m:ctrlPr>
                          <w:rPr>
                            <w:rFonts w:ascii="Cambria Math" w:hAnsi="Cambria Math"/>
                            <w:i/>
                            <w:color w:val="auto"/>
                          </w:rPr>
                        </m:ctrlPr>
                      </m:sSubPr>
                      <m:e>
                        <m:r>
                          <w:rPr>
                            <w:rFonts w:ascii="Cambria Math" w:hAnsi="Cambria Math"/>
                            <w:color w:val="auto"/>
                          </w:rPr>
                          <m:t>Z</m:t>
                        </m:r>
                      </m:e>
                      <m:sub>
                        <m:r>
                          <w:rPr>
                            <w:rFonts w:ascii="Cambria Math" w:hAnsi="Cambria Math"/>
                            <w:color w:val="auto"/>
                          </w:rPr>
                          <m:t>o</m:t>
                        </m:r>
                      </m:sub>
                    </m:sSub>
                    <m:r>
                      <w:rPr>
                        <w:rFonts w:ascii="Cambria Math" w:hAnsi="Cambria Math"/>
                        <w:color w:val="auto"/>
                      </w:rPr>
                      <m:t>cos</m:t>
                    </m:r>
                    <m:d>
                      <m:dPr>
                        <m:ctrlPr>
                          <w:rPr>
                            <w:rFonts w:ascii="Cambria Math" w:hAnsi="Cambria Math"/>
                            <w:i/>
                            <w:color w:val="auto"/>
                          </w:rPr>
                        </m:ctrlPr>
                      </m:dPr>
                      <m:e>
                        <m:sSub>
                          <m:sSubPr>
                            <m:ctrlPr>
                              <w:rPr>
                                <w:rFonts w:ascii="Cambria Math" w:hAnsi="Cambria Math"/>
                                <w:i/>
                                <w:color w:val="auto"/>
                              </w:rPr>
                            </m:ctrlPr>
                          </m:sSubPr>
                          <m:e>
                            <m:r>
                              <w:rPr>
                                <w:rFonts w:ascii="Cambria Math" w:hAnsi="Cambria Math"/>
                                <w:color w:val="auto"/>
                              </w:rPr>
                              <m:t>θ</m:t>
                            </m:r>
                          </m:e>
                          <m:sub>
                            <m:r>
                              <w:rPr>
                                <w:rFonts w:ascii="Cambria Math" w:hAnsi="Cambria Math"/>
                                <w:color w:val="auto"/>
                              </w:rPr>
                              <m:t>1</m:t>
                            </m:r>
                          </m:sub>
                        </m:sSub>
                      </m:e>
                    </m:d>
                    <m:r>
                      <w:rPr>
                        <w:rFonts w:ascii="Cambria Math" w:hAnsi="Cambria Math"/>
                        <w:color w:val="auto"/>
                      </w:rPr>
                      <m:t xml:space="preserve"> sin</m:t>
                    </m:r>
                    <m:d>
                      <m:dPr>
                        <m:ctrlPr>
                          <w:rPr>
                            <w:rFonts w:ascii="Cambria Math" w:hAnsi="Cambria Math"/>
                            <w:i/>
                            <w:color w:val="auto"/>
                          </w:rPr>
                        </m:ctrlPr>
                      </m:dPr>
                      <m:e>
                        <m:sSub>
                          <m:sSubPr>
                            <m:ctrlPr>
                              <w:rPr>
                                <w:rFonts w:ascii="Cambria Math" w:hAnsi="Cambria Math"/>
                                <w:i/>
                                <w:color w:val="auto"/>
                              </w:rPr>
                            </m:ctrlPr>
                          </m:sSubPr>
                          <m:e>
                            <m:r>
                              <w:rPr>
                                <w:rFonts w:ascii="Cambria Math" w:hAnsi="Cambria Math"/>
                                <w:color w:val="auto"/>
                              </w:rPr>
                              <m:t>θ</m:t>
                            </m:r>
                          </m:e>
                          <m:sub>
                            <m:r>
                              <w:rPr>
                                <w:rFonts w:ascii="Cambria Math" w:hAnsi="Cambria Math"/>
                                <w:color w:val="auto"/>
                              </w:rPr>
                              <m:t>1</m:t>
                            </m:r>
                          </m:sub>
                        </m:sSub>
                      </m:e>
                    </m:d>
                    <m:r>
                      <w:rPr>
                        <w:rFonts w:ascii="Cambria Math" w:hAnsi="Cambria Math"/>
                        <w:color w:val="auto"/>
                      </w:rPr>
                      <m:t>+</m:t>
                    </m:r>
                    <m:f>
                      <m:fPr>
                        <m:ctrlPr>
                          <w:rPr>
                            <w:rFonts w:ascii="Cambria Math" w:hAnsi="Cambria Math"/>
                            <w:i/>
                            <w:color w:val="auto"/>
                          </w:rPr>
                        </m:ctrlPr>
                      </m:fPr>
                      <m:num>
                        <m:sSubSup>
                          <m:sSubSupPr>
                            <m:ctrlPr>
                              <w:rPr>
                                <w:rFonts w:ascii="Cambria Math" w:hAnsi="Cambria Math"/>
                                <w:i/>
                                <w:color w:val="auto"/>
                              </w:rPr>
                            </m:ctrlPr>
                          </m:sSubSupPr>
                          <m:e>
                            <m:r>
                              <w:rPr>
                                <w:rFonts w:ascii="Cambria Math" w:hAnsi="Cambria Math"/>
                                <w:color w:val="auto"/>
                              </w:rPr>
                              <m:t>Z</m:t>
                            </m:r>
                          </m:e>
                          <m:sub>
                            <m:r>
                              <w:rPr>
                                <w:rFonts w:ascii="Cambria Math" w:hAnsi="Cambria Math"/>
                                <w:color w:val="auto"/>
                              </w:rPr>
                              <m:t>o</m:t>
                            </m:r>
                          </m:sub>
                          <m:sup>
                            <m:r>
                              <w:rPr>
                                <w:rFonts w:ascii="Cambria Math" w:hAnsi="Cambria Math"/>
                                <w:color w:val="auto"/>
                              </w:rPr>
                              <m:t>2</m:t>
                            </m:r>
                          </m:sup>
                        </m:sSubSup>
                      </m:num>
                      <m:den>
                        <m:sSub>
                          <m:sSubPr>
                            <m:ctrlPr>
                              <w:rPr>
                                <w:rFonts w:ascii="Cambria Math" w:hAnsi="Cambria Math"/>
                                <w:i/>
                                <w:color w:val="auto"/>
                              </w:rPr>
                            </m:ctrlPr>
                          </m:sSubPr>
                          <m:e>
                            <m:r>
                              <w:rPr>
                                <w:rFonts w:ascii="Cambria Math" w:hAnsi="Cambria Math"/>
                                <w:color w:val="auto"/>
                              </w:rPr>
                              <m:t>Z</m:t>
                            </m:r>
                          </m:e>
                          <m:sub>
                            <m:r>
                              <w:rPr>
                                <w:rFonts w:ascii="Cambria Math" w:hAnsi="Cambria Math"/>
                                <w:color w:val="auto"/>
                              </w:rPr>
                              <m:t>p</m:t>
                            </m:r>
                          </m:sub>
                        </m:sSub>
                      </m:den>
                    </m:f>
                    <m:r>
                      <w:rPr>
                        <w:rFonts w:ascii="Cambria Math" w:hAnsi="Cambria Math"/>
                        <w:color w:val="auto"/>
                      </w:rPr>
                      <m:t>cot</m:t>
                    </m:r>
                    <m:d>
                      <m:dPr>
                        <m:ctrlPr>
                          <w:rPr>
                            <w:rFonts w:ascii="Cambria Math" w:hAnsi="Cambria Math"/>
                            <w:i/>
                            <w:color w:val="auto"/>
                          </w:rPr>
                        </m:ctrlPr>
                      </m:dPr>
                      <m:e>
                        <m:sSub>
                          <m:sSubPr>
                            <m:ctrlPr>
                              <w:rPr>
                                <w:rFonts w:ascii="Cambria Math" w:hAnsi="Cambria Math"/>
                                <w:i/>
                                <w:color w:val="auto"/>
                              </w:rPr>
                            </m:ctrlPr>
                          </m:sSubPr>
                          <m:e>
                            <m:r>
                              <w:rPr>
                                <w:rFonts w:ascii="Cambria Math" w:hAnsi="Cambria Math"/>
                                <w:color w:val="auto"/>
                              </w:rPr>
                              <m:t>θ</m:t>
                            </m:r>
                          </m:e>
                          <m:sub>
                            <m:r>
                              <w:rPr>
                                <w:rFonts w:ascii="Cambria Math" w:hAnsi="Cambria Math"/>
                                <w:color w:val="auto"/>
                              </w:rPr>
                              <m:t>2</m:t>
                            </m:r>
                          </m:sub>
                        </m:sSub>
                      </m:e>
                    </m:d>
                    <m:sSup>
                      <m:sSupPr>
                        <m:ctrlPr>
                          <w:rPr>
                            <w:rFonts w:ascii="Cambria Math" w:hAnsi="Cambria Math"/>
                            <w:i/>
                            <w:color w:val="auto"/>
                          </w:rPr>
                        </m:ctrlPr>
                      </m:sSupPr>
                      <m:e>
                        <m:r>
                          <w:rPr>
                            <w:rFonts w:ascii="Cambria Math" w:hAnsi="Cambria Math"/>
                            <w:color w:val="auto"/>
                          </w:rPr>
                          <m:t>sin</m:t>
                        </m:r>
                      </m:e>
                      <m:sup>
                        <m:r>
                          <w:rPr>
                            <w:rFonts w:ascii="Cambria Math" w:hAnsi="Cambria Math"/>
                            <w:color w:val="auto"/>
                          </w:rPr>
                          <m:t>2</m:t>
                        </m:r>
                      </m:sup>
                    </m:sSup>
                    <m:d>
                      <m:dPr>
                        <m:ctrlPr>
                          <w:rPr>
                            <w:rFonts w:ascii="Cambria Math" w:hAnsi="Cambria Math"/>
                            <w:i/>
                            <w:color w:val="auto"/>
                          </w:rPr>
                        </m:ctrlPr>
                      </m:dPr>
                      <m:e>
                        <m:sSub>
                          <m:sSubPr>
                            <m:ctrlPr>
                              <w:rPr>
                                <w:rFonts w:ascii="Cambria Math" w:hAnsi="Cambria Math"/>
                                <w:i/>
                                <w:color w:val="auto"/>
                              </w:rPr>
                            </m:ctrlPr>
                          </m:sSubPr>
                          <m:e>
                            <m:r>
                              <w:rPr>
                                <w:rFonts w:ascii="Cambria Math" w:hAnsi="Cambria Math"/>
                                <w:color w:val="auto"/>
                              </w:rPr>
                              <m:t>θ</m:t>
                            </m:r>
                          </m:e>
                          <m:sub>
                            <m:r>
                              <w:rPr>
                                <w:rFonts w:ascii="Cambria Math" w:hAnsi="Cambria Math"/>
                                <w:color w:val="auto"/>
                              </w:rPr>
                              <m:t>1</m:t>
                            </m:r>
                          </m:sub>
                        </m:sSub>
                      </m:e>
                    </m:d>
                  </m:e>
                </m:d>
                <m:r>
                  <w:rPr>
                    <w:rFonts w:ascii="Cambria Math" w:hAnsi="Cambria Math"/>
                    <w:color w:val="auto"/>
                  </w:rPr>
                  <m:t xml:space="preserve"> </m:t>
                </m:r>
              </m:oMath>
            </m:oMathPara>
          </w:p>
        </w:tc>
        <w:tc>
          <w:tcPr>
            <w:tcW w:w="684" w:type="dxa"/>
            <w:shd w:val="clear" w:color="auto" w:fill="auto"/>
            <w:vAlign w:val="center"/>
          </w:tcPr>
          <w:p w14:paraId="2BABE018" w14:textId="73F98C92" w:rsidR="00B9243D" w:rsidRPr="00A334D2" w:rsidRDefault="00C85782" w:rsidP="00B9243D">
            <w:pPr>
              <w:pStyle w:val="MDPI31text"/>
              <w:spacing w:before="120" w:after="120" w:line="260" w:lineRule="atLeast"/>
              <w:ind w:left="0" w:firstLine="0"/>
              <w:jc w:val="right"/>
              <w:rPr>
                <w:color w:val="auto"/>
                <w:highlight w:val="yellow"/>
              </w:rPr>
            </w:pPr>
            <w:r w:rsidRPr="00A334D2">
              <w:rPr>
                <w:color w:val="auto"/>
                <w:highlight w:val="yellow"/>
              </w:rPr>
              <w:t>(12b)</w:t>
            </w:r>
          </w:p>
        </w:tc>
      </w:tr>
      <w:tr w:rsidR="00B9243D" w:rsidRPr="00A334D2" w14:paraId="46D01287" w14:textId="77777777" w:rsidTr="003B7871">
        <w:trPr>
          <w:cantSplit/>
          <w:trHeight w:val="340"/>
        </w:trPr>
        <w:tc>
          <w:tcPr>
            <w:tcW w:w="7173" w:type="dxa"/>
            <w:shd w:val="clear" w:color="auto" w:fill="auto"/>
            <w:vAlign w:val="center"/>
          </w:tcPr>
          <w:p w14:paraId="11555D13" w14:textId="19C56D66" w:rsidR="00B9243D" w:rsidRPr="00A334D2" w:rsidRDefault="00B9243D" w:rsidP="00B9243D">
            <w:pPr>
              <w:pStyle w:val="MDPI31text"/>
              <w:spacing w:before="120" w:after="120" w:line="260" w:lineRule="atLeast"/>
              <w:ind w:left="706" w:firstLine="0"/>
              <w:jc w:val="center"/>
              <w:rPr>
                <w:rFonts w:eastAsia="SimSun"/>
                <w:color w:val="auto"/>
              </w:rPr>
            </w:pPr>
            <m:oMathPara>
              <m:oMath>
                <m:r>
                  <w:rPr>
                    <w:rFonts w:ascii="Cambria Math" w:hAnsi="Cambria Math"/>
                    <w:color w:val="auto"/>
                  </w:rPr>
                  <w:lastRenderedPageBreak/>
                  <m:t>C</m:t>
                </m:r>
                <m:r>
                  <m:rPr>
                    <m:sty m:val="p"/>
                  </m:rPr>
                  <w:rPr>
                    <w:rFonts w:ascii="Cambria Math" w:hAnsi="Cambria Math"/>
                    <w:color w:val="auto"/>
                  </w:rPr>
                  <m:t xml:space="preserve"> </m:t>
                </m:r>
                <m:r>
                  <w:rPr>
                    <w:rFonts w:ascii="Cambria Math" w:hAnsi="Cambria Math"/>
                    <w:color w:val="auto"/>
                  </w:rPr>
                  <m:t>= -j</m:t>
                </m:r>
                <m:d>
                  <m:dPr>
                    <m:ctrlPr>
                      <w:rPr>
                        <w:rFonts w:ascii="Cambria Math" w:hAnsi="Cambria Math"/>
                        <w:i/>
                        <w:color w:val="auto"/>
                      </w:rPr>
                    </m:ctrlPr>
                  </m:dPr>
                  <m:e>
                    <m:f>
                      <m:fPr>
                        <m:ctrlPr>
                          <w:rPr>
                            <w:rFonts w:ascii="Cambria Math" w:hAnsi="Cambria Math"/>
                            <w:i/>
                            <w:color w:val="auto"/>
                          </w:rPr>
                        </m:ctrlPr>
                      </m:fPr>
                      <m:num>
                        <m:r>
                          <w:rPr>
                            <w:rFonts w:ascii="Cambria Math" w:hAnsi="Cambria Math"/>
                            <w:color w:val="auto"/>
                          </w:rPr>
                          <m:t>1</m:t>
                        </m:r>
                      </m:num>
                      <m:den>
                        <m:sSub>
                          <m:sSubPr>
                            <m:ctrlPr>
                              <w:rPr>
                                <w:rFonts w:ascii="Cambria Math" w:hAnsi="Cambria Math"/>
                                <w:i/>
                                <w:color w:val="auto"/>
                              </w:rPr>
                            </m:ctrlPr>
                          </m:sSubPr>
                          <m:e>
                            <m:r>
                              <w:rPr>
                                <w:rFonts w:ascii="Cambria Math" w:hAnsi="Cambria Math"/>
                                <w:color w:val="auto"/>
                              </w:rPr>
                              <m:t>Z</m:t>
                            </m:r>
                          </m:e>
                          <m:sub>
                            <m:r>
                              <w:rPr>
                                <w:rFonts w:ascii="Cambria Math" w:hAnsi="Cambria Math"/>
                                <w:color w:val="auto"/>
                              </w:rPr>
                              <m:t>p</m:t>
                            </m:r>
                          </m:sub>
                        </m:sSub>
                      </m:den>
                    </m:f>
                    <m:sSup>
                      <m:sSupPr>
                        <m:ctrlPr>
                          <w:rPr>
                            <w:rFonts w:ascii="Cambria Math" w:hAnsi="Cambria Math"/>
                            <w:i/>
                            <w:color w:val="auto"/>
                          </w:rPr>
                        </m:ctrlPr>
                      </m:sSupPr>
                      <m:e>
                        <m:r>
                          <w:rPr>
                            <w:rFonts w:ascii="Cambria Math" w:hAnsi="Cambria Math"/>
                            <w:color w:val="auto"/>
                          </w:rPr>
                          <m:t>cos</m:t>
                        </m:r>
                      </m:e>
                      <m:sup>
                        <m:r>
                          <w:rPr>
                            <w:rFonts w:ascii="Cambria Math" w:hAnsi="Cambria Math"/>
                            <w:color w:val="auto"/>
                          </w:rPr>
                          <m:t>2</m:t>
                        </m:r>
                      </m:sup>
                    </m:sSup>
                    <m:d>
                      <m:dPr>
                        <m:ctrlPr>
                          <w:rPr>
                            <w:rFonts w:ascii="Cambria Math" w:hAnsi="Cambria Math"/>
                            <w:i/>
                            <w:color w:val="auto"/>
                          </w:rPr>
                        </m:ctrlPr>
                      </m:dPr>
                      <m:e>
                        <m:sSub>
                          <m:sSubPr>
                            <m:ctrlPr>
                              <w:rPr>
                                <w:rFonts w:ascii="Cambria Math" w:hAnsi="Cambria Math"/>
                                <w:i/>
                                <w:color w:val="auto"/>
                              </w:rPr>
                            </m:ctrlPr>
                          </m:sSubPr>
                          <m:e>
                            <m:r>
                              <w:rPr>
                                <w:rFonts w:ascii="Cambria Math" w:hAnsi="Cambria Math"/>
                                <w:color w:val="auto"/>
                              </w:rPr>
                              <m:t>θ</m:t>
                            </m:r>
                          </m:e>
                          <m:sub>
                            <m:r>
                              <w:rPr>
                                <w:rFonts w:ascii="Cambria Math" w:hAnsi="Cambria Math"/>
                                <w:color w:val="auto"/>
                              </w:rPr>
                              <m:t>1</m:t>
                            </m:r>
                          </m:sub>
                        </m:sSub>
                      </m:e>
                    </m:d>
                    <m:r>
                      <w:rPr>
                        <w:rFonts w:ascii="Cambria Math" w:hAnsi="Cambria Math"/>
                        <w:color w:val="auto"/>
                      </w:rPr>
                      <m:t>+</m:t>
                    </m:r>
                    <m:f>
                      <m:fPr>
                        <m:ctrlPr>
                          <w:rPr>
                            <w:rFonts w:ascii="Cambria Math" w:hAnsi="Cambria Math"/>
                            <w:i/>
                            <w:color w:val="auto"/>
                          </w:rPr>
                        </m:ctrlPr>
                      </m:fPr>
                      <m:num>
                        <m:sSubSup>
                          <m:sSubSupPr>
                            <m:ctrlPr>
                              <w:rPr>
                                <w:rFonts w:ascii="Cambria Math" w:hAnsi="Cambria Math"/>
                                <w:i/>
                                <w:color w:val="auto"/>
                              </w:rPr>
                            </m:ctrlPr>
                          </m:sSubSupPr>
                          <m:e>
                            <m:r>
                              <w:rPr>
                                <w:rFonts w:ascii="Cambria Math" w:hAnsi="Cambria Math"/>
                                <w:color w:val="auto"/>
                              </w:rPr>
                              <m:t>Z</m:t>
                            </m:r>
                          </m:e>
                          <m:sub>
                            <m:r>
                              <w:rPr>
                                <w:rFonts w:ascii="Cambria Math" w:hAnsi="Cambria Math"/>
                                <w:color w:val="auto"/>
                              </w:rPr>
                              <m:t>o</m:t>
                            </m:r>
                          </m:sub>
                          <m:sup>
                            <m:r>
                              <w:rPr>
                                <w:rFonts w:ascii="Cambria Math" w:hAnsi="Cambria Math"/>
                                <w:color w:val="auto"/>
                              </w:rPr>
                              <m:t>2</m:t>
                            </m:r>
                          </m:sup>
                        </m:sSubSup>
                      </m:num>
                      <m:den>
                        <m:sSubSup>
                          <m:sSubSupPr>
                            <m:ctrlPr>
                              <w:rPr>
                                <w:rFonts w:ascii="Cambria Math" w:hAnsi="Cambria Math"/>
                                <w:i/>
                                <w:color w:val="auto"/>
                              </w:rPr>
                            </m:ctrlPr>
                          </m:sSubSupPr>
                          <m:e>
                            <m:r>
                              <w:rPr>
                                <w:rFonts w:ascii="Cambria Math" w:hAnsi="Cambria Math"/>
                                <w:color w:val="auto"/>
                              </w:rPr>
                              <m:t>Z</m:t>
                            </m:r>
                          </m:e>
                          <m:sub>
                            <m:r>
                              <w:rPr>
                                <w:rFonts w:ascii="Cambria Math" w:hAnsi="Cambria Math"/>
                                <w:color w:val="auto"/>
                              </w:rPr>
                              <m:t>p</m:t>
                            </m:r>
                          </m:sub>
                          <m:sup>
                            <m:r>
                              <w:rPr>
                                <w:rFonts w:ascii="Cambria Math" w:hAnsi="Cambria Math"/>
                                <w:color w:val="auto"/>
                              </w:rPr>
                              <m:t>3</m:t>
                            </m:r>
                          </m:sup>
                        </m:sSubSup>
                      </m:den>
                    </m:f>
                    <m:sSup>
                      <m:sSupPr>
                        <m:ctrlPr>
                          <w:rPr>
                            <w:rFonts w:ascii="Cambria Math" w:hAnsi="Cambria Math"/>
                            <w:i/>
                            <w:color w:val="auto"/>
                          </w:rPr>
                        </m:ctrlPr>
                      </m:sSupPr>
                      <m:e>
                        <m:r>
                          <w:rPr>
                            <w:rFonts w:ascii="Cambria Math" w:hAnsi="Cambria Math"/>
                            <w:color w:val="auto"/>
                          </w:rPr>
                          <m:t>cot</m:t>
                        </m:r>
                      </m:e>
                      <m:sup>
                        <m:r>
                          <w:rPr>
                            <w:rFonts w:ascii="Cambria Math" w:hAnsi="Cambria Math"/>
                            <w:color w:val="auto"/>
                          </w:rPr>
                          <m:t>3</m:t>
                        </m:r>
                      </m:sup>
                    </m:sSup>
                    <m:d>
                      <m:dPr>
                        <m:ctrlPr>
                          <w:rPr>
                            <w:rFonts w:ascii="Cambria Math" w:hAnsi="Cambria Math"/>
                            <w:i/>
                            <w:color w:val="auto"/>
                          </w:rPr>
                        </m:ctrlPr>
                      </m:dPr>
                      <m:e>
                        <m:sSub>
                          <m:sSubPr>
                            <m:ctrlPr>
                              <w:rPr>
                                <w:rFonts w:ascii="Cambria Math" w:hAnsi="Cambria Math"/>
                                <w:i/>
                                <w:color w:val="auto"/>
                              </w:rPr>
                            </m:ctrlPr>
                          </m:sSubPr>
                          <m:e>
                            <m:r>
                              <w:rPr>
                                <w:rFonts w:ascii="Cambria Math" w:hAnsi="Cambria Math"/>
                                <w:color w:val="auto"/>
                              </w:rPr>
                              <m:t>θ</m:t>
                            </m:r>
                          </m:e>
                          <m:sub>
                            <m:r>
                              <w:rPr>
                                <w:rFonts w:ascii="Cambria Math" w:hAnsi="Cambria Math"/>
                                <w:color w:val="auto"/>
                              </w:rPr>
                              <m:t>2</m:t>
                            </m:r>
                          </m:sub>
                        </m:sSub>
                      </m:e>
                    </m:d>
                    <m:sSup>
                      <m:sSupPr>
                        <m:ctrlPr>
                          <w:rPr>
                            <w:rFonts w:ascii="Cambria Math" w:hAnsi="Cambria Math"/>
                            <w:i/>
                            <w:color w:val="auto"/>
                          </w:rPr>
                        </m:ctrlPr>
                      </m:sSupPr>
                      <m:e>
                        <m:r>
                          <w:rPr>
                            <w:rFonts w:ascii="Cambria Math" w:hAnsi="Cambria Math"/>
                            <w:color w:val="auto"/>
                          </w:rPr>
                          <m:t>sin</m:t>
                        </m:r>
                      </m:e>
                      <m:sup>
                        <m:r>
                          <w:rPr>
                            <w:rFonts w:ascii="Cambria Math" w:hAnsi="Cambria Math"/>
                            <w:color w:val="auto"/>
                          </w:rPr>
                          <m:t>2</m:t>
                        </m:r>
                      </m:sup>
                    </m:sSup>
                    <m:d>
                      <m:dPr>
                        <m:ctrlPr>
                          <w:rPr>
                            <w:rFonts w:ascii="Cambria Math" w:hAnsi="Cambria Math"/>
                            <w:i/>
                            <w:color w:val="auto"/>
                          </w:rPr>
                        </m:ctrlPr>
                      </m:dPr>
                      <m:e>
                        <m:sSub>
                          <m:sSubPr>
                            <m:ctrlPr>
                              <w:rPr>
                                <w:rFonts w:ascii="Cambria Math" w:hAnsi="Cambria Math"/>
                                <w:i/>
                                <w:color w:val="auto"/>
                              </w:rPr>
                            </m:ctrlPr>
                          </m:sSubPr>
                          <m:e>
                            <m:r>
                              <w:rPr>
                                <w:rFonts w:ascii="Cambria Math" w:hAnsi="Cambria Math"/>
                                <w:color w:val="auto"/>
                              </w:rPr>
                              <m:t>θ</m:t>
                            </m:r>
                          </m:e>
                          <m:sub>
                            <m:r>
                              <w:rPr>
                                <w:rFonts w:ascii="Cambria Math" w:hAnsi="Cambria Math"/>
                                <w:color w:val="auto"/>
                              </w:rPr>
                              <m:t>1</m:t>
                            </m:r>
                          </m:sub>
                        </m:sSub>
                      </m:e>
                    </m:d>
                    <m:r>
                      <w:rPr>
                        <w:rFonts w:ascii="Cambria Math" w:hAnsi="Cambria Math"/>
                        <w:color w:val="auto"/>
                      </w:rPr>
                      <m:t xml:space="preserve"> +</m:t>
                    </m:r>
                    <m:f>
                      <m:fPr>
                        <m:ctrlPr>
                          <w:rPr>
                            <w:rFonts w:ascii="Cambria Math" w:hAnsi="Cambria Math"/>
                            <w:i/>
                            <w:color w:val="auto"/>
                          </w:rPr>
                        </m:ctrlPr>
                      </m:fPr>
                      <m:num>
                        <m:r>
                          <w:rPr>
                            <w:rFonts w:ascii="Cambria Math" w:hAnsi="Cambria Math"/>
                            <w:color w:val="auto"/>
                          </w:rPr>
                          <m:t>2</m:t>
                        </m:r>
                      </m:num>
                      <m:den>
                        <m:sSub>
                          <m:sSubPr>
                            <m:ctrlPr>
                              <w:rPr>
                                <w:rFonts w:ascii="Cambria Math" w:hAnsi="Cambria Math"/>
                                <w:i/>
                                <w:color w:val="auto"/>
                              </w:rPr>
                            </m:ctrlPr>
                          </m:sSubPr>
                          <m:e>
                            <m:r>
                              <w:rPr>
                                <w:rFonts w:ascii="Cambria Math" w:hAnsi="Cambria Math"/>
                                <w:color w:val="auto"/>
                              </w:rPr>
                              <m:t>Z</m:t>
                            </m:r>
                          </m:e>
                          <m:sub>
                            <m:r>
                              <w:rPr>
                                <w:rFonts w:ascii="Cambria Math" w:hAnsi="Cambria Math"/>
                                <w:color w:val="auto"/>
                              </w:rPr>
                              <m:t>p</m:t>
                            </m:r>
                          </m:sub>
                        </m:sSub>
                      </m:den>
                    </m:f>
                    <m:func>
                      <m:funcPr>
                        <m:ctrlPr>
                          <w:rPr>
                            <w:rFonts w:ascii="Cambria Math" w:hAnsi="Cambria Math"/>
                            <w:color w:val="auto"/>
                          </w:rPr>
                        </m:ctrlPr>
                      </m:funcPr>
                      <m:fName>
                        <m:r>
                          <m:rPr>
                            <m:sty m:val="p"/>
                          </m:rPr>
                          <w:rPr>
                            <w:rFonts w:ascii="Cambria Math" w:hAnsi="Cambria Math"/>
                            <w:color w:val="auto"/>
                          </w:rPr>
                          <m:t>cot</m:t>
                        </m:r>
                      </m:fName>
                      <m:e>
                        <m:d>
                          <m:dPr>
                            <m:ctrlPr>
                              <w:rPr>
                                <w:rFonts w:ascii="Cambria Math" w:hAnsi="Cambria Math"/>
                                <w:i/>
                                <w:color w:val="auto"/>
                              </w:rPr>
                            </m:ctrlPr>
                          </m:dPr>
                          <m:e>
                            <m:sSub>
                              <m:sSubPr>
                                <m:ctrlPr>
                                  <w:rPr>
                                    <w:rFonts w:ascii="Cambria Math" w:hAnsi="Cambria Math"/>
                                    <w:i/>
                                    <w:color w:val="auto"/>
                                  </w:rPr>
                                </m:ctrlPr>
                              </m:sSubPr>
                              <m:e>
                                <m:r>
                                  <w:rPr>
                                    <w:rFonts w:ascii="Cambria Math" w:hAnsi="Cambria Math"/>
                                    <w:color w:val="auto"/>
                                  </w:rPr>
                                  <m:t>θ</m:t>
                                </m:r>
                              </m:e>
                              <m:sub>
                                <m:r>
                                  <w:rPr>
                                    <w:rFonts w:ascii="Cambria Math" w:hAnsi="Cambria Math"/>
                                    <w:color w:val="auto"/>
                                  </w:rPr>
                                  <m:t>2</m:t>
                                </m:r>
                              </m:sub>
                            </m:sSub>
                          </m:e>
                        </m:d>
                      </m:e>
                    </m:func>
                    <m:d>
                      <m:dPr>
                        <m:ctrlPr>
                          <w:rPr>
                            <w:rFonts w:ascii="Cambria Math" w:hAnsi="Cambria Math"/>
                            <w:i/>
                            <w:color w:val="auto"/>
                          </w:rPr>
                        </m:ctrlPr>
                      </m:dPr>
                      <m:e>
                        <m:sSup>
                          <m:sSupPr>
                            <m:ctrlPr>
                              <w:rPr>
                                <w:rFonts w:ascii="Cambria Math" w:hAnsi="Cambria Math"/>
                                <w:i/>
                                <w:color w:val="auto"/>
                              </w:rPr>
                            </m:ctrlPr>
                          </m:sSupPr>
                          <m:e>
                            <m:r>
                              <w:rPr>
                                <w:rFonts w:ascii="Cambria Math" w:hAnsi="Cambria Math"/>
                                <w:color w:val="auto"/>
                              </w:rPr>
                              <m:t>cos</m:t>
                            </m:r>
                          </m:e>
                          <m:sup>
                            <m:r>
                              <w:rPr>
                                <w:rFonts w:ascii="Cambria Math" w:hAnsi="Cambria Math"/>
                                <w:color w:val="auto"/>
                              </w:rPr>
                              <m:t>2</m:t>
                            </m:r>
                          </m:sup>
                        </m:sSup>
                        <m:d>
                          <m:dPr>
                            <m:ctrlPr>
                              <w:rPr>
                                <w:rFonts w:ascii="Cambria Math" w:hAnsi="Cambria Math"/>
                                <w:i/>
                                <w:color w:val="auto"/>
                              </w:rPr>
                            </m:ctrlPr>
                          </m:dPr>
                          <m:e>
                            <m:sSub>
                              <m:sSubPr>
                                <m:ctrlPr>
                                  <w:rPr>
                                    <w:rFonts w:ascii="Cambria Math" w:hAnsi="Cambria Math"/>
                                    <w:i/>
                                    <w:color w:val="auto"/>
                                  </w:rPr>
                                </m:ctrlPr>
                              </m:sSubPr>
                              <m:e>
                                <m:r>
                                  <w:rPr>
                                    <w:rFonts w:ascii="Cambria Math" w:hAnsi="Cambria Math"/>
                                    <w:color w:val="auto"/>
                                  </w:rPr>
                                  <m:t>θ</m:t>
                                </m:r>
                              </m:e>
                              <m:sub>
                                <m:r>
                                  <w:rPr>
                                    <w:rFonts w:ascii="Cambria Math" w:hAnsi="Cambria Math"/>
                                    <w:color w:val="auto"/>
                                  </w:rPr>
                                  <m:t>1</m:t>
                                </m:r>
                              </m:sub>
                            </m:sSub>
                          </m:e>
                        </m:d>
                        <m:r>
                          <w:rPr>
                            <w:rFonts w:ascii="Cambria Math" w:hAnsi="Cambria Math"/>
                            <w:color w:val="auto"/>
                          </w:rPr>
                          <m:t>-</m:t>
                        </m:r>
                        <m:sSup>
                          <m:sSupPr>
                            <m:ctrlPr>
                              <w:rPr>
                                <w:rFonts w:ascii="Cambria Math" w:hAnsi="Cambria Math"/>
                                <w:i/>
                                <w:color w:val="auto"/>
                              </w:rPr>
                            </m:ctrlPr>
                          </m:sSupPr>
                          <m:e>
                            <m:r>
                              <w:rPr>
                                <w:rFonts w:ascii="Cambria Math" w:hAnsi="Cambria Math"/>
                                <w:color w:val="auto"/>
                              </w:rPr>
                              <m:t>sin</m:t>
                            </m:r>
                          </m:e>
                          <m:sup>
                            <m:r>
                              <w:rPr>
                                <w:rFonts w:ascii="Cambria Math" w:hAnsi="Cambria Math"/>
                                <w:color w:val="auto"/>
                              </w:rPr>
                              <m:t>2</m:t>
                            </m:r>
                          </m:sup>
                        </m:sSup>
                        <m:d>
                          <m:dPr>
                            <m:ctrlPr>
                              <w:rPr>
                                <w:rFonts w:ascii="Cambria Math" w:hAnsi="Cambria Math"/>
                                <w:i/>
                                <w:color w:val="auto"/>
                              </w:rPr>
                            </m:ctrlPr>
                          </m:dPr>
                          <m:e>
                            <m:sSub>
                              <m:sSubPr>
                                <m:ctrlPr>
                                  <w:rPr>
                                    <w:rFonts w:ascii="Cambria Math" w:hAnsi="Cambria Math"/>
                                    <w:i/>
                                    <w:color w:val="auto"/>
                                  </w:rPr>
                                </m:ctrlPr>
                              </m:sSubPr>
                              <m:e>
                                <m:r>
                                  <w:rPr>
                                    <w:rFonts w:ascii="Cambria Math" w:hAnsi="Cambria Math"/>
                                    <w:color w:val="auto"/>
                                  </w:rPr>
                                  <m:t>θ</m:t>
                                </m:r>
                              </m:e>
                              <m:sub>
                                <m:r>
                                  <w:rPr>
                                    <w:rFonts w:ascii="Cambria Math" w:hAnsi="Cambria Math"/>
                                    <w:color w:val="auto"/>
                                  </w:rPr>
                                  <m:t>1</m:t>
                                </m:r>
                              </m:sub>
                            </m:sSub>
                          </m:e>
                        </m:d>
                      </m:e>
                    </m:d>
                    <m:r>
                      <w:rPr>
                        <w:rFonts w:ascii="Cambria Math" w:hAnsi="Cambria Math"/>
                        <w:color w:val="auto"/>
                      </w:rPr>
                      <m:t xml:space="preserve"> +2</m:t>
                    </m:r>
                    <m:d>
                      <m:dPr>
                        <m:ctrlPr>
                          <w:rPr>
                            <w:rFonts w:ascii="Cambria Math" w:hAnsi="Cambria Math"/>
                            <w:i/>
                            <w:color w:val="auto"/>
                          </w:rPr>
                        </m:ctrlPr>
                      </m:dPr>
                      <m:e>
                        <m:f>
                          <m:fPr>
                            <m:ctrlPr>
                              <w:rPr>
                                <w:rFonts w:ascii="Cambria Math" w:hAnsi="Cambria Math"/>
                                <w:i/>
                                <w:color w:val="auto"/>
                              </w:rPr>
                            </m:ctrlPr>
                          </m:fPr>
                          <m:num>
                            <m:r>
                              <w:rPr>
                                <w:rFonts w:ascii="Cambria Math" w:hAnsi="Cambria Math"/>
                                <w:color w:val="auto"/>
                              </w:rPr>
                              <m:t>2</m:t>
                            </m:r>
                            <m:sSub>
                              <m:sSubPr>
                                <m:ctrlPr>
                                  <w:rPr>
                                    <w:rFonts w:ascii="Cambria Math" w:hAnsi="Cambria Math"/>
                                    <w:i/>
                                    <w:color w:val="auto"/>
                                  </w:rPr>
                                </m:ctrlPr>
                              </m:sSubPr>
                              <m:e>
                                <m:r>
                                  <w:rPr>
                                    <w:rFonts w:ascii="Cambria Math" w:hAnsi="Cambria Math"/>
                                    <w:color w:val="auto"/>
                                  </w:rPr>
                                  <m:t>Z</m:t>
                                </m:r>
                              </m:e>
                              <m:sub>
                                <m:r>
                                  <w:rPr>
                                    <w:rFonts w:ascii="Cambria Math" w:hAnsi="Cambria Math"/>
                                    <w:color w:val="auto"/>
                                  </w:rPr>
                                  <m:t>o</m:t>
                                </m:r>
                              </m:sub>
                            </m:sSub>
                          </m:num>
                          <m:den>
                            <m:sSubSup>
                              <m:sSubSupPr>
                                <m:ctrlPr>
                                  <w:rPr>
                                    <w:rFonts w:ascii="Cambria Math" w:hAnsi="Cambria Math"/>
                                    <w:i/>
                                    <w:color w:val="auto"/>
                                  </w:rPr>
                                </m:ctrlPr>
                              </m:sSubSupPr>
                              <m:e>
                                <m:r>
                                  <w:rPr>
                                    <w:rFonts w:ascii="Cambria Math" w:hAnsi="Cambria Math"/>
                                    <w:color w:val="auto"/>
                                  </w:rPr>
                                  <m:t>Y</m:t>
                                </m:r>
                              </m:e>
                              <m:sub>
                                <m:r>
                                  <w:rPr>
                                    <w:rFonts w:ascii="Cambria Math" w:hAnsi="Cambria Math"/>
                                    <w:color w:val="auto"/>
                                  </w:rPr>
                                  <m:t>p</m:t>
                                </m:r>
                              </m:sub>
                              <m:sup>
                                <m:r>
                                  <w:rPr>
                                    <w:rFonts w:ascii="Cambria Math" w:hAnsi="Cambria Math"/>
                                    <w:color w:val="auto"/>
                                  </w:rPr>
                                  <m:t>2</m:t>
                                </m:r>
                              </m:sup>
                            </m:sSubSup>
                          </m:den>
                        </m:f>
                        <m:func>
                          <m:funcPr>
                            <m:ctrlPr>
                              <w:rPr>
                                <w:rFonts w:ascii="Cambria Math" w:hAnsi="Cambria Math"/>
                                <w:color w:val="auto"/>
                              </w:rPr>
                            </m:ctrlPr>
                          </m:funcPr>
                          <m:fName>
                            <m:r>
                              <m:rPr>
                                <m:sty m:val="p"/>
                              </m:rPr>
                              <w:rPr>
                                <w:rFonts w:ascii="Cambria Math" w:hAnsi="Cambria Math"/>
                                <w:color w:val="auto"/>
                              </w:rPr>
                              <m:t>cot</m:t>
                            </m:r>
                          </m:fName>
                          <m:e>
                            <m:d>
                              <m:dPr>
                                <m:ctrlPr>
                                  <w:rPr>
                                    <w:rFonts w:ascii="Cambria Math" w:hAnsi="Cambria Math"/>
                                    <w:i/>
                                    <w:color w:val="auto"/>
                                  </w:rPr>
                                </m:ctrlPr>
                              </m:dPr>
                              <m:e>
                                <m:sSub>
                                  <m:sSubPr>
                                    <m:ctrlPr>
                                      <w:rPr>
                                        <w:rFonts w:ascii="Cambria Math" w:hAnsi="Cambria Math"/>
                                        <w:i/>
                                        <w:color w:val="auto"/>
                                      </w:rPr>
                                    </m:ctrlPr>
                                  </m:sSubPr>
                                  <m:e>
                                    <m:r>
                                      <w:rPr>
                                        <w:rFonts w:ascii="Cambria Math" w:hAnsi="Cambria Math"/>
                                        <w:color w:val="auto"/>
                                      </w:rPr>
                                      <m:t>θ</m:t>
                                    </m:r>
                                  </m:e>
                                  <m:sub>
                                    <m:r>
                                      <w:rPr>
                                        <w:rFonts w:ascii="Cambria Math" w:hAnsi="Cambria Math"/>
                                        <w:color w:val="auto"/>
                                      </w:rPr>
                                      <m:t>2</m:t>
                                    </m:r>
                                  </m:sub>
                                </m:sSub>
                              </m:e>
                            </m:d>
                          </m:e>
                        </m:func>
                        <m:r>
                          <w:rPr>
                            <w:rFonts w:ascii="Cambria Math" w:hAnsi="Cambria Math"/>
                            <w:color w:val="auto"/>
                          </w:rPr>
                          <m:t>-</m:t>
                        </m:r>
                        <m:f>
                          <m:fPr>
                            <m:ctrlPr>
                              <w:rPr>
                                <w:rFonts w:ascii="Cambria Math" w:hAnsi="Cambria Math"/>
                                <w:i/>
                                <w:color w:val="auto"/>
                              </w:rPr>
                            </m:ctrlPr>
                          </m:fPr>
                          <m:num>
                            <m:r>
                              <w:rPr>
                                <w:rFonts w:ascii="Cambria Math" w:hAnsi="Cambria Math"/>
                                <w:color w:val="auto"/>
                              </w:rPr>
                              <m:t>1</m:t>
                            </m:r>
                          </m:num>
                          <m:den>
                            <m:sSub>
                              <m:sSubPr>
                                <m:ctrlPr>
                                  <w:rPr>
                                    <w:rFonts w:ascii="Cambria Math" w:hAnsi="Cambria Math"/>
                                    <w:i/>
                                    <w:color w:val="auto"/>
                                  </w:rPr>
                                </m:ctrlPr>
                              </m:sSubPr>
                              <m:e>
                                <m:r>
                                  <w:rPr>
                                    <w:rFonts w:ascii="Cambria Math" w:hAnsi="Cambria Math"/>
                                    <w:color w:val="auto"/>
                                  </w:rPr>
                                  <m:t>Z</m:t>
                                </m:r>
                              </m:e>
                              <m:sub>
                                <m:r>
                                  <w:rPr>
                                    <w:rFonts w:ascii="Cambria Math" w:hAnsi="Cambria Math"/>
                                    <w:color w:val="auto"/>
                                  </w:rPr>
                                  <m:t>o</m:t>
                                </m:r>
                              </m:sub>
                            </m:sSub>
                          </m:den>
                        </m:f>
                      </m:e>
                    </m:d>
                    <m:func>
                      <m:funcPr>
                        <m:ctrlPr>
                          <w:rPr>
                            <w:rFonts w:ascii="Cambria Math" w:hAnsi="Cambria Math"/>
                            <w:color w:val="auto"/>
                          </w:rPr>
                        </m:ctrlPr>
                      </m:funcPr>
                      <m:fName>
                        <m:r>
                          <m:rPr>
                            <m:sty m:val="p"/>
                          </m:rPr>
                          <w:rPr>
                            <w:rFonts w:ascii="Cambria Math" w:hAnsi="Cambria Math"/>
                            <w:color w:val="auto"/>
                          </w:rPr>
                          <m:t>sin</m:t>
                        </m:r>
                      </m:fName>
                      <m:e>
                        <m:d>
                          <m:dPr>
                            <m:ctrlPr>
                              <w:rPr>
                                <w:rFonts w:ascii="Cambria Math" w:hAnsi="Cambria Math"/>
                                <w:i/>
                                <w:color w:val="auto"/>
                              </w:rPr>
                            </m:ctrlPr>
                          </m:dPr>
                          <m:e>
                            <m:sSub>
                              <m:sSubPr>
                                <m:ctrlPr>
                                  <w:rPr>
                                    <w:rFonts w:ascii="Cambria Math" w:hAnsi="Cambria Math"/>
                                    <w:i/>
                                    <w:color w:val="auto"/>
                                  </w:rPr>
                                </m:ctrlPr>
                              </m:sSubPr>
                              <m:e>
                                <m:r>
                                  <w:rPr>
                                    <w:rFonts w:ascii="Cambria Math" w:hAnsi="Cambria Math"/>
                                    <w:color w:val="auto"/>
                                  </w:rPr>
                                  <m:t>θ</m:t>
                                </m:r>
                              </m:e>
                              <m:sub>
                                <m:r>
                                  <w:rPr>
                                    <w:rFonts w:ascii="Cambria Math" w:hAnsi="Cambria Math"/>
                                    <w:color w:val="auto"/>
                                  </w:rPr>
                                  <m:t>1</m:t>
                                </m:r>
                              </m:sub>
                            </m:sSub>
                          </m:e>
                        </m:d>
                      </m:e>
                    </m:func>
                    <m:func>
                      <m:funcPr>
                        <m:ctrlPr>
                          <w:rPr>
                            <w:rFonts w:ascii="Cambria Math" w:hAnsi="Cambria Math"/>
                            <w:color w:val="auto"/>
                          </w:rPr>
                        </m:ctrlPr>
                      </m:funcPr>
                      <m:fName>
                        <m:r>
                          <m:rPr>
                            <m:sty m:val="p"/>
                          </m:rPr>
                          <w:rPr>
                            <w:rFonts w:ascii="Cambria Math" w:hAnsi="Cambria Math"/>
                            <w:color w:val="auto"/>
                          </w:rPr>
                          <m:t>cos</m:t>
                        </m:r>
                      </m:fName>
                      <m:e>
                        <m:d>
                          <m:dPr>
                            <m:ctrlPr>
                              <w:rPr>
                                <w:rFonts w:ascii="Cambria Math" w:hAnsi="Cambria Math"/>
                                <w:i/>
                                <w:color w:val="auto"/>
                              </w:rPr>
                            </m:ctrlPr>
                          </m:dPr>
                          <m:e>
                            <m:sSub>
                              <m:sSubPr>
                                <m:ctrlPr>
                                  <w:rPr>
                                    <w:rFonts w:ascii="Cambria Math" w:hAnsi="Cambria Math"/>
                                    <w:i/>
                                    <w:color w:val="auto"/>
                                  </w:rPr>
                                </m:ctrlPr>
                              </m:sSubPr>
                              <m:e>
                                <m:r>
                                  <w:rPr>
                                    <w:rFonts w:ascii="Cambria Math" w:hAnsi="Cambria Math"/>
                                    <w:color w:val="auto"/>
                                  </w:rPr>
                                  <m:t>θ</m:t>
                                </m:r>
                              </m:e>
                              <m:sub>
                                <m:r>
                                  <w:rPr>
                                    <w:rFonts w:ascii="Cambria Math" w:hAnsi="Cambria Math"/>
                                    <w:color w:val="auto"/>
                                  </w:rPr>
                                  <m:t>1</m:t>
                                </m:r>
                              </m:sub>
                            </m:sSub>
                          </m:e>
                        </m:d>
                      </m:e>
                    </m:func>
                  </m:e>
                </m:d>
                <m:r>
                  <w:rPr>
                    <w:rFonts w:ascii="Cambria Math" w:hAnsi="Cambria Math"/>
                    <w:color w:val="auto"/>
                  </w:rPr>
                  <m:t xml:space="preserve"> </m:t>
                </m:r>
              </m:oMath>
            </m:oMathPara>
          </w:p>
        </w:tc>
        <w:tc>
          <w:tcPr>
            <w:tcW w:w="684" w:type="dxa"/>
            <w:shd w:val="clear" w:color="auto" w:fill="auto"/>
            <w:vAlign w:val="center"/>
          </w:tcPr>
          <w:p w14:paraId="12E06D5C" w14:textId="4792A710" w:rsidR="00B9243D" w:rsidRPr="00A334D2" w:rsidRDefault="00C85782" w:rsidP="00B9243D">
            <w:pPr>
              <w:pStyle w:val="MDPI31text"/>
              <w:spacing w:before="120" w:after="120" w:line="260" w:lineRule="atLeast"/>
              <w:ind w:left="0" w:firstLine="0"/>
              <w:jc w:val="right"/>
              <w:rPr>
                <w:color w:val="auto"/>
                <w:highlight w:val="yellow"/>
              </w:rPr>
            </w:pPr>
            <w:r w:rsidRPr="00A334D2">
              <w:rPr>
                <w:color w:val="auto"/>
                <w:highlight w:val="yellow"/>
              </w:rPr>
              <w:t>(12c)</w:t>
            </w:r>
          </w:p>
        </w:tc>
      </w:tr>
      <w:tr w:rsidR="00B9243D" w:rsidRPr="00A334D2" w14:paraId="0B144FD8" w14:textId="77777777" w:rsidTr="003B7871">
        <w:trPr>
          <w:cantSplit/>
          <w:trHeight w:val="340"/>
        </w:trPr>
        <w:tc>
          <w:tcPr>
            <w:tcW w:w="7173" w:type="dxa"/>
            <w:shd w:val="clear" w:color="auto" w:fill="auto"/>
            <w:vAlign w:val="center"/>
          </w:tcPr>
          <w:p w14:paraId="4857ED07" w14:textId="6BD8BA90" w:rsidR="00B9243D" w:rsidRPr="00A334D2" w:rsidRDefault="00B9243D" w:rsidP="00B9243D">
            <w:pPr>
              <w:pStyle w:val="MDPI31text"/>
              <w:spacing w:before="120" w:after="120" w:line="260" w:lineRule="atLeast"/>
              <w:ind w:left="706" w:firstLine="0"/>
              <w:jc w:val="center"/>
              <w:rPr>
                <w:rFonts w:eastAsia="SimSun"/>
                <w:color w:val="auto"/>
              </w:rPr>
            </w:pPr>
            <m:oMathPara>
              <m:oMath>
                <m:r>
                  <w:rPr>
                    <w:rFonts w:ascii="Cambria Math" w:hAnsi="Cambria Math"/>
                    <w:color w:val="auto"/>
                  </w:rPr>
                  <m:t xml:space="preserve">D=A </m:t>
                </m:r>
              </m:oMath>
            </m:oMathPara>
          </w:p>
        </w:tc>
        <w:tc>
          <w:tcPr>
            <w:tcW w:w="684" w:type="dxa"/>
            <w:shd w:val="clear" w:color="auto" w:fill="auto"/>
            <w:vAlign w:val="center"/>
          </w:tcPr>
          <w:p w14:paraId="702D0B38" w14:textId="601FEB8D" w:rsidR="00B9243D" w:rsidRPr="00A334D2" w:rsidRDefault="00C85782" w:rsidP="00B9243D">
            <w:pPr>
              <w:pStyle w:val="MDPI31text"/>
              <w:spacing w:before="120" w:after="120" w:line="260" w:lineRule="atLeast"/>
              <w:ind w:left="0" w:firstLine="0"/>
              <w:jc w:val="right"/>
              <w:rPr>
                <w:color w:val="auto"/>
                <w:highlight w:val="yellow"/>
              </w:rPr>
            </w:pPr>
            <w:r w:rsidRPr="00A334D2">
              <w:rPr>
                <w:color w:val="auto"/>
                <w:highlight w:val="yellow"/>
              </w:rPr>
              <w:t>(12d)</w:t>
            </w:r>
          </w:p>
        </w:tc>
      </w:tr>
    </w:tbl>
    <w:p w14:paraId="730E6449" w14:textId="1F83A5FF" w:rsidR="004542F3" w:rsidRPr="00A334D2" w:rsidRDefault="004542F3" w:rsidP="0061765F">
      <w:pPr>
        <w:pStyle w:val="MDPI31text"/>
      </w:pPr>
      <w:r w:rsidRPr="00A334D2">
        <w:t xml:space="preserve">It is clear that the </w:t>
      </w:r>
      <w:r w:rsidR="00B127E6" w:rsidRPr="00A334D2">
        <w:t>Equation</w:t>
      </w:r>
      <w:r w:rsidR="00DD44EC" w:rsidRPr="00A334D2">
        <w:t>s</w:t>
      </w:r>
      <w:r w:rsidR="00B127E6" w:rsidRPr="00A334D2">
        <w:t xml:space="preserve"> </w:t>
      </w:r>
      <w:r w:rsidRPr="00A334D2">
        <w:t>(</w:t>
      </w:r>
      <w:r w:rsidRPr="00A334D2">
        <w:rPr>
          <w:highlight w:val="yellow"/>
        </w:rPr>
        <w:t>12a</w:t>
      </w:r>
      <w:r w:rsidRPr="00A334D2">
        <w:t>)</w:t>
      </w:r>
      <w:r w:rsidR="00AC7F74" w:rsidRPr="00A334D2">
        <w:t>–</w:t>
      </w:r>
      <w:r w:rsidRPr="00A334D2">
        <w:t>(</w:t>
      </w:r>
      <w:r w:rsidRPr="00A334D2">
        <w:rPr>
          <w:highlight w:val="yellow"/>
        </w:rPr>
        <w:t>12d</w:t>
      </w:r>
      <w:r w:rsidRPr="00A334D2">
        <w:t xml:space="preserve">) are too complicated and very eligible for mistakes using derivation by hand. In addition, increasing the number of stubs results in more complicated equations. For this reason, many researchers have used some approximations to simplify the derivation, but some tolerance in the outcomes of the model </w:t>
      </w:r>
      <w:r w:rsidR="008626AB">
        <w:t xml:space="preserve">still </w:t>
      </w:r>
      <w:r w:rsidRPr="00A334D2">
        <w:t xml:space="preserve">appears. However, the proposed code gives the exact modeling equations since the derivation </w:t>
      </w:r>
      <w:proofErr w:type="gramStart"/>
      <w:r w:rsidRPr="00A334D2">
        <w:t>is computerized</w:t>
      </w:r>
      <w:proofErr w:type="gramEnd"/>
      <w:r w:rsidRPr="00A334D2">
        <w:t xml:space="preserve"> in this work.</w:t>
      </w:r>
    </w:p>
    <w:p w14:paraId="0A2A313E" w14:textId="58FABE1B" w:rsidR="004542F3" w:rsidRPr="00A334D2" w:rsidRDefault="00C10E3A" w:rsidP="0061765F">
      <w:pPr>
        <w:pStyle w:val="MDPI22heading2"/>
        <w:spacing w:before="240"/>
      </w:pPr>
      <w:r w:rsidRPr="00A334D2">
        <w:rPr>
          <w:highlight w:val="yellow"/>
        </w:rPr>
        <w:t>4</w:t>
      </w:r>
      <w:r w:rsidR="0061765F" w:rsidRPr="00A334D2">
        <w:rPr>
          <w:highlight w:val="yellow"/>
        </w:rPr>
        <w:t>.2</w:t>
      </w:r>
      <w:r w:rsidR="0061765F" w:rsidRPr="00A334D2">
        <w:t xml:space="preserve">. </w:t>
      </w:r>
      <w:r w:rsidR="004542F3" w:rsidRPr="00A334D2">
        <w:t>Part 2: Specified Variable Results</w:t>
      </w:r>
    </w:p>
    <w:p w14:paraId="0FAFE095" w14:textId="754B7515" w:rsidR="004542F3" w:rsidRPr="00A334D2" w:rsidRDefault="004542F3" w:rsidP="0061765F">
      <w:pPr>
        <w:pStyle w:val="MDPI31text"/>
      </w:pPr>
      <w:r w:rsidRPr="00A334D2">
        <w:t xml:space="preserve">After executing its first part, the code asks the user to inter certain values for </w:t>
      </w:r>
      <m:oMath>
        <m:sSub>
          <m:sSubPr>
            <m:ctrlPr>
              <w:rPr>
                <w:rFonts w:ascii="Cambria Math" w:hAnsi="Cambria Math"/>
                <w:i/>
              </w:rPr>
            </m:ctrlPr>
          </m:sSubPr>
          <m:e>
            <m:r>
              <w:rPr>
                <w:rFonts w:ascii="Cambria Math" w:hAnsi="Cambria Math"/>
              </w:rPr>
              <m:t>Z</m:t>
            </m:r>
          </m:e>
          <m:sub>
            <m:r>
              <w:rPr>
                <w:rFonts w:ascii="Cambria Math" w:hAnsi="Cambria Math"/>
              </w:rPr>
              <m:t>o</m:t>
            </m:r>
          </m:sub>
        </m:sSub>
      </m:oMath>
      <w:r w:rsidRPr="00A334D2">
        <w:t xml:space="preserve"> </w:t>
      </w:r>
      <w:proofErr w:type="gramStart"/>
      <w:r w:rsidRPr="00A334D2">
        <w:t xml:space="preserve">and </w:t>
      </w:r>
      <w:proofErr w:type="gramEnd"/>
      <m:oMath>
        <m:sSub>
          <m:sSubPr>
            <m:ctrlPr>
              <w:rPr>
                <w:rFonts w:ascii="Cambria Math" w:hAnsi="Cambria Math"/>
                <w:i/>
              </w:rPr>
            </m:ctrlPr>
          </m:sSubPr>
          <m:e>
            <m:r>
              <w:rPr>
                <w:rFonts w:ascii="Cambria Math" w:hAnsi="Cambria Math"/>
              </w:rPr>
              <m:t>Z</m:t>
            </m:r>
          </m:e>
          <m:sub>
            <m:r>
              <w:rPr>
                <w:rFonts w:ascii="Cambria Math" w:hAnsi="Cambria Math"/>
              </w:rPr>
              <m:t>p</m:t>
            </m:r>
          </m:sub>
        </m:sSub>
      </m:oMath>
      <w:r w:rsidRPr="00A334D2">
        <w:t>. Before delving in the proposed algorithm, it is important to write the arbitrary electrical length (</w:t>
      </w:r>
      <m:oMath>
        <m:r>
          <w:rPr>
            <w:rFonts w:ascii="Cambria Math" w:hAnsi="Cambria Math"/>
          </w:rPr>
          <m:t>θ</m:t>
        </m:r>
      </m:oMath>
      <w:r w:rsidRPr="00A334D2">
        <w:t>) in term of the normalized frequency (</w:t>
      </w:r>
      <m:oMath>
        <m:r>
          <w:rPr>
            <w:rFonts w:ascii="Cambria Math" w:hAnsi="Cambria Math"/>
          </w:rPr>
          <m:t>f/</m:t>
        </m:r>
        <m:sSub>
          <m:sSubPr>
            <m:ctrlPr>
              <w:rPr>
                <w:rFonts w:ascii="Cambria Math" w:hAnsi="Cambria Math"/>
                <w:i/>
              </w:rPr>
            </m:ctrlPr>
          </m:sSubPr>
          <m:e>
            <m:r>
              <w:rPr>
                <w:rFonts w:ascii="Cambria Math" w:hAnsi="Cambria Math"/>
              </w:rPr>
              <m:t>f</m:t>
            </m:r>
          </m:e>
          <m:sub>
            <m:r>
              <w:rPr>
                <w:rFonts w:ascii="Cambria Math" w:hAnsi="Cambria Math"/>
              </w:rPr>
              <m:t>o</m:t>
            </m:r>
          </m:sub>
        </m:sSub>
      </m:oMath>
      <w:r w:rsidRPr="00A334D2">
        <w:t>) and the normalized length of an arbitrary line (</w:t>
      </w:r>
      <m:oMath>
        <m:r>
          <w:rPr>
            <w:rFonts w:ascii="Cambria Math" w:hAnsi="Cambria Math"/>
          </w:rPr>
          <m:t>l_norm=l/</m:t>
        </m:r>
        <m:sSub>
          <m:sSubPr>
            <m:ctrlPr>
              <w:rPr>
                <w:rFonts w:ascii="Cambria Math" w:hAnsi="Cambria Math"/>
                <w:i/>
              </w:rPr>
            </m:ctrlPr>
          </m:sSubPr>
          <m:e>
            <m:r>
              <w:rPr>
                <w:rFonts w:ascii="Cambria Math" w:hAnsi="Cambria Math"/>
              </w:rPr>
              <m:t>λ</m:t>
            </m:r>
          </m:e>
          <m:sub>
            <m:r>
              <w:rPr>
                <w:rFonts w:ascii="Cambria Math" w:hAnsi="Cambria Math"/>
              </w:rPr>
              <m:t>o</m:t>
            </m:r>
          </m:sub>
        </m:sSub>
      </m:oMath>
      <w:r w:rsidRPr="00A334D2">
        <w:t xml:space="preserve">), where </w:t>
      </w:r>
      <m:oMath>
        <m:r>
          <w:rPr>
            <w:rFonts w:ascii="Cambria Math" w:hAnsi="Cambria Math"/>
          </w:rPr>
          <m:t>l</m:t>
        </m:r>
      </m:oMath>
      <w:r w:rsidRPr="00A334D2">
        <w:t xml:space="preserve"> is the line length and </w:t>
      </w:r>
      <m:oMath>
        <m:sSub>
          <m:sSubPr>
            <m:ctrlPr>
              <w:rPr>
                <w:rFonts w:ascii="Cambria Math" w:hAnsi="Cambria Math"/>
                <w:i/>
              </w:rPr>
            </m:ctrlPr>
          </m:sSubPr>
          <m:e>
            <m:r>
              <w:rPr>
                <w:rFonts w:ascii="Cambria Math" w:hAnsi="Cambria Math"/>
              </w:rPr>
              <m:t>λ</m:t>
            </m:r>
          </m:e>
          <m:sub>
            <m:r>
              <w:rPr>
                <w:rFonts w:ascii="Cambria Math" w:hAnsi="Cambria Math"/>
              </w:rPr>
              <m:t>o</m:t>
            </m:r>
          </m:sub>
        </m:sSub>
      </m:oMath>
      <w:r w:rsidRPr="00A334D2">
        <w:t xml:space="preserve"> is the wavelength of the center </w:t>
      </w:r>
      <w:proofErr w:type="gramStart"/>
      <w:r w:rsidRPr="00A334D2">
        <w:t xml:space="preserve">frequency </w:t>
      </w:r>
      <w:proofErr w:type="gramEnd"/>
      <m:oMath>
        <m:sSub>
          <m:sSubPr>
            <m:ctrlPr>
              <w:rPr>
                <w:rFonts w:ascii="Cambria Math" w:hAnsi="Cambria Math"/>
                <w:i/>
              </w:rPr>
            </m:ctrlPr>
          </m:sSubPr>
          <m:e>
            <m:r>
              <w:rPr>
                <w:rFonts w:ascii="Cambria Math" w:hAnsi="Cambria Math"/>
              </w:rPr>
              <m:t>f</m:t>
            </m:r>
          </m:e>
          <m:sub>
            <m:r>
              <w:rPr>
                <w:rFonts w:ascii="Cambria Math" w:hAnsi="Cambria Math"/>
              </w:rPr>
              <m:t>o</m:t>
            </m:r>
          </m:sub>
        </m:sSub>
      </m:oMath>
      <w:r w:rsidRPr="00A334D2">
        <w:t>. By substituting (4) into the electrical length (</w:t>
      </w:r>
      <m:oMath>
        <m:r>
          <w:rPr>
            <w:rFonts w:ascii="Cambria Math" w:hAnsi="Cambria Math"/>
          </w:rPr>
          <m:t>θ=βl</m:t>
        </m:r>
      </m:oMath>
      <w:r w:rsidRPr="00A334D2">
        <w:t>), then putting (</w:t>
      </w:r>
      <m:oMath>
        <m:r>
          <w:rPr>
            <w:rFonts w:ascii="Cambria Math" w:hAnsi="Cambria Math"/>
          </w:rPr>
          <m:t>l=</m:t>
        </m:r>
        <m:sSub>
          <m:sSubPr>
            <m:ctrlPr>
              <w:rPr>
                <w:rFonts w:ascii="Cambria Math" w:hAnsi="Cambria Math"/>
                <w:i/>
              </w:rPr>
            </m:ctrlPr>
          </m:sSubPr>
          <m:e>
            <m:r>
              <w:rPr>
                <w:rFonts w:ascii="Cambria Math" w:hAnsi="Cambria Math"/>
              </w:rPr>
              <m:t>l</m:t>
            </m:r>
          </m:e>
          <m:sub>
            <m:r>
              <w:rPr>
                <w:rFonts w:ascii="Cambria Math" w:hAnsi="Cambria Math"/>
              </w:rPr>
              <m:t>norm</m:t>
            </m:r>
          </m:sub>
        </m:sSub>
        <m:sSub>
          <m:sSubPr>
            <m:ctrlPr>
              <w:rPr>
                <w:rFonts w:ascii="Cambria Math" w:hAnsi="Cambria Math"/>
                <w:i/>
              </w:rPr>
            </m:ctrlPr>
          </m:sSubPr>
          <m:e>
            <m:r>
              <w:rPr>
                <w:rFonts w:ascii="Cambria Math" w:hAnsi="Cambria Math"/>
              </w:rPr>
              <m:t>λ</m:t>
            </m:r>
          </m:e>
          <m:sub>
            <m:r>
              <w:rPr>
                <w:rFonts w:ascii="Cambria Math" w:hAnsi="Cambria Math"/>
              </w:rPr>
              <m:t>o</m:t>
            </m:r>
          </m:sub>
        </m:sSub>
      </m:oMath>
      <w:r w:rsidRPr="00A334D2">
        <w:t>), and substituting the well-known formula (</w:t>
      </w:r>
      <m:oMath>
        <m:sSub>
          <m:sSubPr>
            <m:ctrlPr>
              <w:rPr>
                <w:rFonts w:ascii="Cambria Math" w:hAnsi="Cambria Math"/>
                <w:i/>
              </w:rPr>
            </m:ctrlPr>
          </m:sSubPr>
          <m:e>
            <m:r>
              <w:rPr>
                <w:rFonts w:ascii="Cambria Math" w:hAnsi="Cambria Math"/>
              </w:rPr>
              <m:t>λ</m:t>
            </m:r>
          </m:e>
          <m:sub>
            <m:r>
              <w:rPr>
                <w:rFonts w:ascii="Cambria Math" w:hAnsi="Cambria Math"/>
              </w:rPr>
              <m:t>o</m:t>
            </m:r>
          </m:sub>
        </m:sSub>
        <m:r>
          <w:rPr>
            <w:rFonts w:ascii="Cambria Math" w:hAnsi="Cambria Math"/>
          </w:rPr>
          <m:t>=c/</m:t>
        </m:r>
        <m:sSub>
          <m:sSubPr>
            <m:ctrlPr>
              <w:rPr>
                <w:rFonts w:ascii="Cambria Math" w:hAnsi="Cambria Math"/>
                <w:i/>
              </w:rPr>
            </m:ctrlPr>
          </m:sSubPr>
          <m:e>
            <m:r>
              <w:rPr>
                <w:rFonts w:ascii="Cambria Math" w:hAnsi="Cambria Math"/>
              </w:rPr>
              <m:t>f</m:t>
            </m:r>
          </m:e>
          <m:sub>
            <m:r>
              <w:rPr>
                <w:rFonts w:ascii="Cambria Math" w:hAnsi="Cambria Math"/>
              </w:rPr>
              <m:t>o</m:t>
            </m:r>
          </m:sub>
        </m:sSub>
      </m:oMath>
      <w:r w:rsidRPr="00A334D2">
        <w:t xml:space="preserve">), the electrical length </w:t>
      </w:r>
      <w:proofErr w:type="gramStart"/>
      <w:r w:rsidRPr="00A334D2">
        <w:t>can be re-written</w:t>
      </w:r>
      <w:proofErr w:type="gramEnd"/>
      <w:r w:rsidRPr="00A334D2">
        <w:t xml:space="preserve"> in term</w:t>
      </w:r>
      <w:r w:rsidR="0088049C">
        <w:t>s</w:t>
      </w:r>
      <w:r w:rsidRPr="00A334D2">
        <w:t xml:space="preserve"> of the normalized frequency:</w:t>
      </w:r>
    </w:p>
    <w:p w14:paraId="69476B6C" w14:textId="24476C7E" w:rsidR="004542F3" w:rsidRPr="00A334D2" w:rsidRDefault="004542F3" w:rsidP="0061765F">
      <w:pPr>
        <w:pStyle w:val="MDPI31text"/>
      </w:pPr>
      <w:r w:rsidRPr="00A334D2">
        <w:t xml:space="preserve">This equation is valid for </w:t>
      </w:r>
      <w:proofErr w:type="gramStart"/>
      <w:r w:rsidRPr="00A334D2">
        <w:t xml:space="preserve">calculating </w:t>
      </w:r>
      <w:proofErr w:type="gramEnd"/>
      <m:oMath>
        <m:sSub>
          <m:sSubPr>
            <m:ctrlPr>
              <w:rPr>
                <w:rFonts w:ascii="Cambria Math" w:hAnsi="Cambria Math"/>
                <w:i/>
              </w:rPr>
            </m:ctrlPr>
          </m:sSubPr>
          <m:e>
            <m:r>
              <w:rPr>
                <w:rFonts w:ascii="Cambria Math" w:hAnsi="Cambria Math"/>
              </w:rPr>
              <m:t>θ</m:t>
            </m:r>
          </m:e>
          <m:sub>
            <m:r>
              <w:rPr>
                <w:rFonts w:ascii="Cambria Math" w:hAnsi="Cambria Math"/>
              </w:rPr>
              <m:t>1</m:t>
            </m:r>
          </m:sub>
        </m:sSub>
      </m:oMath>
      <w:r w:rsidRPr="00A334D2">
        <w:t xml:space="preserve">, </w:t>
      </w:r>
      <m:oMath>
        <m:sSub>
          <m:sSubPr>
            <m:ctrlPr>
              <w:rPr>
                <w:rFonts w:ascii="Cambria Math" w:hAnsi="Cambria Math"/>
                <w:i/>
              </w:rPr>
            </m:ctrlPr>
          </m:sSubPr>
          <m:e>
            <m:r>
              <w:rPr>
                <w:rFonts w:ascii="Cambria Math" w:hAnsi="Cambria Math"/>
              </w:rPr>
              <m:t>θ</m:t>
            </m:r>
          </m:e>
          <m:sub>
            <m:r>
              <w:rPr>
                <w:rFonts w:ascii="Cambria Math" w:hAnsi="Cambria Math"/>
              </w:rPr>
              <m:t>2</m:t>
            </m:r>
          </m:sub>
        </m:sSub>
      </m:oMath>
      <w:r w:rsidRPr="00A334D2">
        <w:t xml:space="preserve">, and </w:t>
      </w:r>
      <m:oMath>
        <m:sSub>
          <m:sSubPr>
            <m:ctrlPr>
              <w:rPr>
                <w:rFonts w:ascii="Cambria Math" w:hAnsi="Cambria Math"/>
                <w:i/>
              </w:rPr>
            </m:ctrlPr>
          </m:sSubPr>
          <m:e>
            <m:r>
              <w:rPr>
                <w:rFonts w:ascii="Cambria Math" w:hAnsi="Cambria Math"/>
              </w:rPr>
              <m:t>θ</m:t>
            </m:r>
          </m:e>
          <m:sub>
            <m:r>
              <w:rPr>
                <w:rFonts w:ascii="Cambria Math" w:hAnsi="Cambria Math"/>
              </w:rPr>
              <m:t>ref</m:t>
            </m:r>
          </m:sub>
        </m:sSub>
      </m:oMath>
      <w:r w:rsidRPr="00A334D2">
        <w:t xml:space="preserve"> in term of </w:t>
      </w:r>
      <w:r w:rsidR="0088049C">
        <w:t xml:space="preserve">the </w:t>
      </w:r>
      <w:r w:rsidRPr="00A334D2">
        <w:t xml:space="preserve">normalized lengths </w:t>
      </w:r>
      <m:oMath>
        <m:sSub>
          <m:sSubPr>
            <m:ctrlPr>
              <w:rPr>
                <w:rFonts w:ascii="Cambria Math" w:hAnsi="Cambria Math"/>
                <w:i/>
              </w:rPr>
            </m:ctrlPr>
          </m:sSubPr>
          <m:e>
            <m:r>
              <w:rPr>
                <w:rFonts w:ascii="Cambria Math" w:hAnsi="Cambria Math"/>
              </w:rPr>
              <m:t xml:space="preserve"> l</m:t>
            </m:r>
          </m:e>
          <m:sub>
            <m:r>
              <w:rPr>
                <w:rFonts w:ascii="Cambria Math" w:hAnsi="Cambria Math"/>
              </w:rPr>
              <m:t>Line-norm</m:t>
            </m:r>
          </m:sub>
        </m:sSub>
      </m:oMath>
      <w:r w:rsidRPr="00A334D2">
        <w:t xml:space="preserve">, </w:t>
      </w:r>
      <m:oMath>
        <m:sSub>
          <m:sSubPr>
            <m:ctrlPr>
              <w:rPr>
                <w:rFonts w:ascii="Cambria Math" w:hAnsi="Cambria Math"/>
                <w:i/>
              </w:rPr>
            </m:ctrlPr>
          </m:sSubPr>
          <m:e>
            <m:r>
              <w:rPr>
                <w:rFonts w:ascii="Cambria Math" w:hAnsi="Cambria Math"/>
              </w:rPr>
              <m:t xml:space="preserve"> l</m:t>
            </m:r>
          </m:e>
          <m:sub>
            <m:r>
              <w:rPr>
                <w:rFonts w:ascii="Cambria Math" w:hAnsi="Cambria Math"/>
              </w:rPr>
              <m:t>Stub-norm</m:t>
            </m:r>
          </m:sub>
        </m:sSub>
      </m:oMath>
      <w:r w:rsidRPr="00A334D2">
        <w:t xml:space="preserve">, and </w:t>
      </w:r>
      <m:oMath>
        <m:sSub>
          <m:sSubPr>
            <m:ctrlPr>
              <w:rPr>
                <w:rFonts w:ascii="Cambria Math" w:hAnsi="Cambria Math"/>
                <w:i/>
              </w:rPr>
            </m:ctrlPr>
          </m:sSubPr>
          <m:e>
            <m:r>
              <w:rPr>
                <w:rFonts w:ascii="Cambria Math" w:hAnsi="Cambria Math"/>
              </w:rPr>
              <m:t xml:space="preserve"> l</m:t>
            </m:r>
          </m:e>
          <m:sub>
            <m:r>
              <w:rPr>
                <w:rFonts w:ascii="Cambria Math" w:hAnsi="Cambria Math"/>
              </w:rPr>
              <m:t>ref-norm</m:t>
            </m:r>
          </m:sub>
        </m:sSub>
      </m:oMath>
      <w:r w:rsidRPr="00A334D2">
        <w:t>, respectively. One should note that it is important to use the MATLAB function “</w:t>
      </w:r>
      <m:oMath>
        <m:r>
          <w:rPr>
            <w:rFonts w:ascii="Cambria Math" w:hAnsi="Cambria Math"/>
          </w:rPr>
          <m:t>phase</m:t>
        </m:r>
      </m:oMath>
      <w:r w:rsidRPr="00A334D2">
        <w:t>”</w:t>
      </w:r>
      <w:r w:rsidR="0088049C">
        <w:t xml:space="preserve"> and</w:t>
      </w:r>
      <w:r w:rsidRPr="00A334D2">
        <w:t xml:space="preserve"> not the function “</w:t>
      </w:r>
      <m:oMath>
        <m:r>
          <w:rPr>
            <w:rFonts w:ascii="Cambria Math" w:hAnsi="Cambria Math"/>
          </w:rPr>
          <m:t>angle</m:t>
        </m:r>
      </m:oMath>
      <w:r w:rsidRPr="00A334D2">
        <w:t>” in calculating the phase angle of any parameter</w:t>
      </w:r>
      <w:r w:rsidR="0088049C">
        <w:t>,</w:t>
      </w:r>
      <w:r w:rsidRPr="00A334D2">
        <w:t xml:space="preserve"> because the function “</w:t>
      </w:r>
      <m:oMath>
        <m:r>
          <w:rPr>
            <w:rFonts w:ascii="Cambria Math" w:hAnsi="Cambria Math"/>
          </w:rPr>
          <m:t>angle</m:t>
        </m:r>
      </m:oMath>
      <w:r w:rsidRPr="00A334D2">
        <w:t xml:space="preserve">” results in phase angle wrapped between </w:t>
      </w:r>
      <w:r w:rsidR="00AC31B1" w:rsidRPr="00A334D2">
        <w:t>−1</w:t>
      </w:r>
      <w:r w:rsidRPr="00A334D2">
        <w:t>80</w:t>
      </w:r>
      <w:r w:rsidR="00B04296" w:rsidRPr="00A334D2">
        <w:t>°</w:t>
      </w:r>
      <w:r w:rsidRPr="00A334D2">
        <w:t xml:space="preserve"> and 180</w:t>
      </w:r>
      <w:r w:rsidR="00B04296" w:rsidRPr="00A334D2">
        <w:t>°</w:t>
      </w:r>
      <w:r w:rsidRPr="00A334D2">
        <w:t>.</w:t>
      </w:r>
    </w:p>
    <w:p w14:paraId="73F11062" w14:textId="77777777" w:rsidR="004542F3" w:rsidRPr="00A334D2" w:rsidRDefault="004542F3" w:rsidP="0061765F">
      <w:pPr>
        <w:pStyle w:val="MDPI31text"/>
      </w:pPr>
      <w:r w:rsidRPr="00A334D2">
        <w:t>The algorithm that describes the second part of the proposed code is as follows:</w:t>
      </w:r>
    </w:p>
    <w:p w14:paraId="020E6D00" w14:textId="77777777" w:rsidR="004542F3" w:rsidRPr="00A334D2" w:rsidRDefault="004542F3" w:rsidP="00CD386E">
      <w:pPr>
        <w:pStyle w:val="MDPI37itemize"/>
        <w:numPr>
          <w:ilvl w:val="0"/>
          <w:numId w:val="34"/>
        </w:numPr>
        <w:spacing w:before="60"/>
      </w:pPr>
      <w:r w:rsidRPr="00A334D2">
        <w:t xml:space="preserve">Enter values for </w:t>
      </w:r>
      <m:oMath>
        <m:sSub>
          <m:sSubPr>
            <m:ctrlPr>
              <w:rPr>
                <w:rFonts w:ascii="Cambria Math" w:hAnsi="Cambria Math"/>
                <w:i/>
              </w:rPr>
            </m:ctrlPr>
          </m:sSubPr>
          <m:e>
            <m:r>
              <w:rPr>
                <w:rFonts w:ascii="Cambria Math" w:hAnsi="Cambria Math"/>
              </w:rPr>
              <m:t>Z</m:t>
            </m:r>
          </m:e>
          <m:sub>
            <m:r>
              <w:rPr>
                <w:rFonts w:ascii="Cambria Math" w:hAnsi="Cambria Math"/>
              </w:rPr>
              <m:t>o</m:t>
            </m:r>
          </m:sub>
        </m:sSub>
      </m:oMath>
      <w:r w:rsidRPr="00A334D2">
        <w:t xml:space="preserve"> </w:t>
      </w:r>
      <w:proofErr w:type="gramStart"/>
      <w:r w:rsidRPr="00A334D2">
        <w:t xml:space="preserve">and </w:t>
      </w:r>
      <w:proofErr w:type="gramEnd"/>
      <m:oMath>
        <m:sSub>
          <m:sSubPr>
            <m:ctrlPr>
              <w:rPr>
                <w:rFonts w:ascii="Cambria Math" w:hAnsi="Cambria Math"/>
                <w:i/>
              </w:rPr>
            </m:ctrlPr>
          </m:sSubPr>
          <m:e>
            <m:r>
              <w:rPr>
                <w:rFonts w:ascii="Cambria Math" w:hAnsi="Cambria Math"/>
              </w:rPr>
              <m:t>Z</m:t>
            </m:r>
          </m:e>
          <m:sub>
            <m:r>
              <w:rPr>
                <w:rFonts w:ascii="Cambria Math" w:hAnsi="Cambria Math"/>
              </w:rPr>
              <m:t>p</m:t>
            </m:r>
          </m:sub>
        </m:sSub>
      </m:oMath>
      <w:r w:rsidRPr="00A334D2">
        <w:t>, so that the best impedance bandwidth and phase difference bandwidth is achieved.</w:t>
      </w:r>
    </w:p>
    <w:p w14:paraId="7E7853F7" w14:textId="77777777" w:rsidR="004542F3" w:rsidRPr="00A334D2" w:rsidRDefault="004542F3" w:rsidP="00CD386E">
      <w:pPr>
        <w:pStyle w:val="MDPI37itemize"/>
        <w:numPr>
          <w:ilvl w:val="0"/>
          <w:numId w:val="34"/>
        </w:numPr>
      </w:pPr>
      <w:r w:rsidRPr="00A334D2">
        <w:t>Set the variable normalized frequency to any range (say 0 to 2 with 0.01 step size).</w:t>
      </w:r>
    </w:p>
    <w:p w14:paraId="693A290F" w14:textId="77777777" w:rsidR="004542F3" w:rsidRPr="00A334D2" w:rsidRDefault="004542F3" w:rsidP="00CD386E">
      <w:pPr>
        <w:pStyle w:val="MDPI37itemize"/>
        <w:numPr>
          <w:ilvl w:val="0"/>
          <w:numId w:val="34"/>
        </w:numPr>
      </w:pPr>
      <w:r w:rsidRPr="00A334D2">
        <w:t xml:space="preserve">Set the normalized lengths of the stub and the line sections to </w:t>
      </w:r>
      <w:proofErr w:type="gramStart"/>
      <w:r w:rsidRPr="00A334D2">
        <w:t>0.25 which</w:t>
      </w:r>
      <w:proofErr w:type="gramEnd"/>
      <w:r w:rsidRPr="00A334D2">
        <w:t xml:space="preserve"> is corresponding to quarter wavelength line at the center frequency.</w:t>
      </w:r>
    </w:p>
    <w:p w14:paraId="77461ECE" w14:textId="77777777" w:rsidR="004542F3" w:rsidRPr="00A334D2" w:rsidRDefault="004542F3" w:rsidP="00CD386E">
      <w:pPr>
        <w:pStyle w:val="MDPI37itemize"/>
        <w:numPr>
          <w:ilvl w:val="0"/>
          <w:numId w:val="34"/>
        </w:numPr>
      </w:pPr>
      <w:r w:rsidRPr="00A334D2">
        <w:t xml:space="preserve">In the resulted </w:t>
      </w:r>
      <m:oMath>
        <m:sSub>
          <m:sSubPr>
            <m:ctrlPr>
              <w:rPr>
                <w:rFonts w:ascii="Cambria Math" w:hAnsi="Cambria Math"/>
                <w:i/>
              </w:rPr>
            </m:ctrlPr>
          </m:sSubPr>
          <m:e>
            <m:r>
              <w:rPr>
                <w:rFonts w:ascii="Cambria Math" w:hAnsi="Cambria Math"/>
              </w:rPr>
              <m:t>S</m:t>
            </m:r>
          </m:e>
          <m:sub>
            <m:r>
              <w:rPr>
                <w:rFonts w:ascii="Cambria Math" w:hAnsi="Cambria Math"/>
              </w:rPr>
              <m:t>11</m:t>
            </m:r>
          </m:sub>
        </m:sSub>
      </m:oMath>
      <w:r w:rsidRPr="00A334D2">
        <w:t xml:space="preserve"> </w:t>
      </w:r>
      <w:proofErr w:type="gramStart"/>
      <w:r w:rsidRPr="00A334D2">
        <w:t xml:space="preserve">and </w:t>
      </w:r>
      <w:proofErr w:type="gramEnd"/>
      <m:oMath>
        <m:sSub>
          <m:sSubPr>
            <m:ctrlPr>
              <w:rPr>
                <w:rFonts w:ascii="Cambria Math" w:hAnsi="Cambria Math"/>
                <w:i/>
              </w:rPr>
            </m:ctrlPr>
          </m:sSubPr>
          <m:e>
            <m:r>
              <w:rPr>
                <w:rFonts w:ascii="Cambria Math" w:hAnsi="Cambria Math"/>
              </w:rPr>
              <m:t>S</m:t>
            </m:r>
          </m:e>
          <m:sub>
            <m:r>
              <w:rPr>
                <w:rFonts w:ascii="Cambria Math" w:hAnsi="Cambria Math"/>
              </w:rPr>
              <m:t>21</m:t>
            </m:r>
          </m:sub>
        </m:sSub>
      </m:oMath>
      <w:r w:rsidRPr="00A334D2">
        <w:t>, use the MATLAB function “</w:t>
      </w:r>
      <m:oMath>
        <m:r>
          <w:rPr>
            <w:rFonts w:ascii="Cambria Math" w:hAnsi="Cambria Math"/>
          </w:rPr>
          <m:t>subs</m:t>
        </m:r>
      </m:oMath>
      <w:r w:rsidRPr="00A334D2">
        <w:t xml:space="preserve">” at each value of the normalized frequency to substitute the values of </w:t>
      </w:r>
      <m:oMath>
        <m:sSub>
          <m:sSubPr>
            <m:ctrlPr>
              <w:rPr>
                <w:rFonts w:ascii="Cambria Math" w:hAnsi="Cambria Math"/>
                <w:i/>
              </w:rPr>
            </m:ctrlPr>
          </m:sSubPr>
          <m:e>
            <m:r>
              <w:rPr>
                <w:rFonts w:ascii="Cambria Math" w:hAnsi="Cambria Math"/>
              </w:rPr>
              <m:t>Z</m:t>
            </m:r>
          </m:e>
          <m:sub>
            <m:r>
              <w:rPr>
                <w:rFonts w:ascii="Cambria Math" w:hAnsi="Cambria Math"/>
              </w:rPr>
              <m:t>o</m:t>
            </m:r>
          </m:sub>
        </m:sSub>
      </m:oMath>
      <w:r w:rsidRPr="00A334D2">
        <w:t xml:space="preserve"> and </w:t>
      </w:r>
      <m:oMath>
        <m:sSub>
          <m:sSubPr>
            <m:ctrlPr>
              <w:rPr>
                <w:rFonts w:ascii="Cambria Math" w:hAnsi="Cambria Math"/>
                <w:i/>
              </w:rPr>
            </m:ctrlPr>
          </m:sSubPr>
          <m:e>
            <m:r>
              <w:rPr>
                <w:rFonts w:ascii="Cambria Math" w:hAnsi="Cambria Math"/>
              </w:rPr>
              <m:t>Z</m:t>
            </m:r>
          </m:e>
          <m:sub>
            <m:r>
              <w:rPr>
                <w:rFonts w:ascii="Cambria Math" w:hAnsi="Cambria Math"/>
              </w:rPr>
              <m:t>p</m:t>
            </m:r>
          </m:sub>
        </m:sSub>
      </m:oMath>
      <w:r w:rsidRPr="00A334D2">
        <w:t xml:space="preserve">. In addition, substitute the value </w:t>
      </w:r>
      <w:proofErr w:type="gramStart"/>
      <w:r w:rsidRPr="00A334D2">
        <w:t xml:space="preserve">of </w:t>
      </w:r>
      <w:proofErr w:type="gramEnd"/>
      <m:oMath>
        <m:sSub>
          <m:sSubPr>
            <m:ctrlPr>
              <w:rPr>
                <w:rFonts w:ascii="Cambria Math" w:hAnsi="Cambria Math"/>
                <w:i/>
              </w:rPr>
            </m:ctrlPr>
          </m:sSubPr>
          <m:e>
            <m:r>
              <w:rPr>
                <w:rFonts w:ascii="Cambria Math" w:hAnsi="Cambria Math"/>
              </w:rPr>
              <m:t>θ</m:t>
            </m:r>
          </m:e>
          <m:sub>
            <m:r>
              <w:rPr>
                <w:rFonts w:ascii="Cambria Math" w:hAnsi="Cambria Math"/>
              </w:rPr>
              <m:t>1</m:t>
            </m:r>
          </m:sub>
        </m:sSub>
      </m:oMath>
      <w:r w:rsidRPr="00A334D2">
        <w:t xml:space="preserve">, </w:t>
      </w:r>
      <m:oMath>
        <m:sSub>
          <m:sSubPr>
            <m:ctrlPr>
              <w:rPr>
                <w:rFonts w:ascii="Cambria Math" w:hAnsi="Cambria Math"/>
                <w:i/>
              </w:rPr>
            </m:ctrlPr>
          </m:sSubPr>
          <m:e>
            <m:r>
              <w:rPr>
                <w:rFonts w:ascii="Cambria Math" w:hAnsi="Cambria Math"/>
              </w:rPr>
              <m:t>θ</m:t>
            </m:r>
          </m:e>
          <m:sub>
            <m:r>
              <w:rPr>
                <w:rFonts w:ascii="Cambria Math" w:hAnsi="Cambria Math"/>
              </w:rPr>
              <m:t>2</m:t>
            </m:r>
          </m:sub>
        </m:sSub>
      </m:oMath>
      <w:r w:rsidRPr="00A334D2">
        <w:t>with the aid of (13).</w:t>
      </w:r>
    </w:p>
    <w:p w14:paraId="5818B66D" w14:textId="69D736A2" w:rsidR="004542F3" w:rsidRPr="00A334D2" w:rsidRDefault="004542F3" w:rsidP="00CD386E">
      <w:pPr>
        <w:pStyle w:val="MDPI37itemize"/>
        <w:numPr>
          <w:ilvl w:val="0"/>
          <w:numId w:val="34"/>
        </w:numPr>
      </w:pPr>
      <w:r w:rsidRPr="00A334D2">
        <w:t xml:space="preserve">Find the magnitude of </w:t>
      </w:r>
      <m:oMath>
        <m:sSub>
          <m:sSubPr>
            <m:ctrlPr>
              <w:rPr>
                <w:rFonts w:ascii="Cambria Math" w:hAnsi="Cambria Math"/>
                <w:i/>
              </w:rPr>
            </m:ctrlPr>
          </m:sSubPr>
          <m:e>
            <m:r>
              <w:rPr>
                <w:rFonts w:ascii="Cambria Math" w:hAnsi="Cambria Math"/>
              </w:rPr>
              <m:t>S</m:t>
            </m:r>
          </m:e>
          <m:sub>
            <m:r>
              <w:rPr>
                <w:rFonts w:ascii="Cambria Math" w:hAnsi="Cambria Math"/>
              </w:rPr>
              <m:t>11</m:t>
            </m:r>
          </m:sub>
        </m:sSub>
      </m:oMath>
      <w:r w:rsidRPr="00A334D2">
        <w:t xml:space="preserve"> and </w:t>
      </w:r>
      <m:oMath>
        <m:sSub>
          <m:sSubPr>
            <m:ctrlPr>
              <w:rPr>
                <w:rFonts w:ascii="Cambria Math" w:hAnsi="Cambria Math"/>
                <w:i/>
              </w:rPr>
            </m:ctrlPr>
          </m:sSubPr>
          <m:e>
            <m:r>
              <w:rPr>
                <w:rFonts w:ascii="Cambria Math" w:hAnsi="Cambria Math"/>
              </w:rPr>
              <m:t>S</m:t>
            </m:r>
          </m:e>
          <m:sub>
            <m:r>
              <w:rPr>
                <w:rFonts w:ascii="Cambria Math" w:hAnsi="Cambria Math"/>
              </w:rPr>
              <m:t>21</m:t>
            </m:r>
          </m:sub>
        </m:sSub>
      </m:oMath>
      <w:r w:rsidRPr="00A334D2">
        <w:t xml:space="preserve"> in dB</w:t>
      </w:r>
      <w:r w:rsidR="0088049C">
        <w:t>,</w:t>
      </w:r>
      <w:r w:rsidRPr="00A334D2">
        <w:t xml:space="preserve"> as well as the phase of </w:t>
      </w:r>
      <m:oMath>
        <m:sSub>
          <m:sSubPr>
            <m:ctrlPr>
              <w:rPr>
                <w:rFonts w:ascii="Cambria Math" w:hAnsi="Cambria Math"/>
                <w:i/>
              </w:rPr>
            </m:ctrlPr>
          </m:sSubPr>
          <m:e>
            <m:r>
              <w:rPr>
                <w:rFonts w:ascii="Cambria Math" w:hAnsi="Cambria Math"/>
              </w:rPr>
              <m:t>S</m:t>
            </m:r>
          </m:e>
          <m:sub>
            <m:r>
              <w:rPr>
                <w:rFonts w:ascii="Cambria Math" w:hAnsi="Cambria Math"/>
              </w:rPr>
              <m:t>21</m:t>
            </m:r>
          </m:sub>
        </m:sSub>
      </m:oMath>
      <w:r w:rsidR="0088049C">
        <w:t xml:space="preserve"> </w:t>
      </w:r>
      <w:r w:rsidRPr="00A334D2">
        <w:t>in degree</w:t>
      </w:r>
      <w:r w:rsidR="0088049C">
        <w:t>s</w:t>
      </w:r>
      <w:r w:rsidRPr="00A334D2">
        <w:t xml:space="preserve"> using the MATLAB function “</w:t>
      </w:r>
      <m:oMath>
        <m:r>
          <w:rPr>
            <w:rFonts w:ascii="Cambria Math" w:hAnsi="Cambria Math"/>
          </w:rPr>
          <m:t>phase</m:t>
        </m:r>
      </m:oMath>
      <w:r w:rsidRPr="00A334D2">
        <w:t>”.</w:t>
      </w:r>
    </w:p>
    <w:p w14:paraId="471B5B86" w14:textId="75967754" w:rsidR="004542F3" w:rsidRPr="00A334D2" w:rsidRDefault="004542F3" w:rsidP="00CD386E">
      <w:pPr>
        <w:pStyle w:val="MDPI37itemize"/>
        <w:numPr>
          <w:ilvl w:val="0"/>
          <w:numId w:val="34"/>
        </w:numPr>
        <w:spacing w:after="60"/>
      </w:pPr>
      <w:r w:rsidRPr="00A334D2">
        <w:t>The normalized length of the reference line is equal to the length of (</w:t>
      </w:r>
      <m:oMath>
        <m:r>
          <w:rPr>
            <w:rFonts w:ascii="Cambria Math" w:hAnsi="Cambria Math"/>
          </w:rPr>
          <m:t>N-1</m:t>
        </m:r>
      </m:oMath>
      <w:r w:rsidRPr="00A334D2">
        <w:t>) line section plus 0.25 to provide 90</w:t>
      </w:r>
      <w:r w:rsidR="00B04296" w:rsidRPr="00A334D2">
        <w:t>°</w:t>
      </w:r>
      <w:r w:rsidRPr="00A334D2">
        <w:t xml:space="preserve"> phase delay at </w:t>
      </w:r>
      <m:oMath>
        <m:sSub>
          <m:sSubPr>
            <m:ctrlPr>
              <w:rPr>
                <w:rFonts w:ascii="Cambria Math" w:hAnsi="Cambria Math"/>
                <w:i/>
              </w:rPr>
            </m:ctrlPr>
          </m:sSubPr>
          <m:e>
            <m:r>
              <w:rPr>
                <w:rFonts w:ascii="Cambria Math" w:hAnsi="Cambria Math"/>
              </w:rPr>
              <m:t>f</m:t>
            </m:r>
          </m:e>
          <m:sub>
            <m:r>
              <w:rPr>
                <w:rFonts w:ascii="Cambria Math" w:hAnsi="Cambria Math"/>
              </w:rPr>
              <m:t>o</m:t>
            </m:r>
          </m:sub>
        </m:sSub>
      </m:oMath>
      <w:r w:rsidRPr="00A334D2">
        <w:t xml:space="preserve"> with respect to the main line.</w:t>
      </w:r>
    </w:p>
    <w:tbl>
      <w:tblPr>
        <w:tblStyle w:val="TableGrid"/>
        <w:tblW w:w="7857" w:type="dxa"/>
        <w:tblInd w:w="2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427"/>
        <w:gridCol w:w="430"/>
      </w:tblGrid>
      <w:tr w:rsidR="00D13223" w:rsidRPr="00A334D2" w14:paraId="5628001B" w14:textId="77777777" w:rsidTr="00D13223">
        <w:trPr>
          <w:cantSplit/>
          <w:trHeight w:val="340"/>
        </w:trPr>
        <w:tc>
          <w:tcPr>
            <w:tcW w:w="7426" w:type="dxa"/>
            <w:shd w:val="clear" w:color="auto" w:fill="auto"/>
            <w:vAlign w:val="center"/>
          </w:tcPr>
          <w:p w14:paraId="027F0972" w14:textId="5B45781B" w:rsidR="00D13223" w:rsidRPr="00A334D2" w:rsidRDefault="00B23B91" w:rsidP="00D13223">
            <w:pPr>
              <w:pStyle w:val="MDPI31text"/>
              <w:spacing w:before="120" w:after="120" w:line="260" w:lineRule="atLeast"/>
              <w:ind w:left="706" w:firstLine="0"/>
              <w:jc w:val="center"/>
              <w:rPr>
                <w:color w:val="auto"/>
              </w:rPr>
            </w:pPr>
            <m:oMathPara>
              <m:oMath>
                <m:sSub>
                  <m:sSubPr>
                    <m:ctrlPr>
                      <w:rPr>
                        <w:rFonts w:ascii="Cambria Math" w:hAnsi="Cambria Math"/>
                        <w:i/>
                        <w:color w:val="auto"/>
                      </w:rPr>
                    </m:ctrlPr>
                  </m:sSubPr>
                  <m:e>
                    <m:r>
                      <w:rPr>
                        <w:rFonts w:ascii="Cambria Math" w:hAnsi="Cambria Math"/>
                        <w:color w:val="auto"/>
                      </w:rPr>
                      <m:t xml:space="preserve"> l</m:t>
                    </m:r>
                  </m:e>
                  <m:sub>
                    <m:r>
                      <w:rPr>
                        <w:rFonts w:ascii="Cambria Math" w:hAnsi="Cambria Math"/>
                        <w:color w:val="auto"/>
                      </w:rPr>
                      <m:t>ref-norm</m:t>
                    </m:r>
                  </m:sub>
                </m:sSub>
                <m:r>
                  <w:rPr>
                    <w:rFonts w:ascii="Cambria Math" w:hAnsi="Cambria Math"/>
                    <w:color w:val="auto"/>
                  </w:rPr>
                  <m:t>=</m:t>
                </m:r>
                <m:d>
                  <m:dPr>
                    <m:ctrlPr>
                      <w:rPr>
                        <w:rFonts w:ascii="Cambria Math" w:hAnsi="Cambria Math"/>
                        <w:i/>
                        <w:color w:val="auto"/>
                      </w:rPr>
                    </m:ctrlPr>
                  </m:dPr>
                  <m:e>
                    <m:r>
                      <w:rPr>
                        <w:rFonts w:ascii="Cambria Math" w:hAnsi="Cambria Math"/>
                        <w:color w:val="auto"/>
                      </w:rPr>
                      <m:t>N-1</m:t>
                    </m:r>
                  </m:e>
                </m:d>
                <m:sSub>
                  <m:sSubPr>
                    <m:ctrlPr>
                      <w:rPr>
                        <w:rFonts w:ascii="Cambria Math" w:hAnsi="Cambria Math"/>
                        <w:i/>
                        <w:color w:val="auto"/>
                      </w:rPr>
                    </m:ctrlPr>
                  </m:sSubPr>
                  <m:e>
                    <m:r>
                      <w:rPr>
                        <w:rFonts w:ascii="Cambria Math" w:hAnsi="Cambria Math"/>
                        <w:color w:val="auto"/>
                      </w:rPr>
                      <m:t xml:space="preserve"> l</m:t>
                    </m:r>
                  </m:e>
                  <m:sub>
                    <m:r>
                      <w:rPr>
                        <w:rFonts w:ascii="Cambria Math" w:hAnsi="Cambria Math"/>
                        <w:color w:val="auto"/>
                      </w:rPr>
                      <m:t>Line-norm</m:t>
                    </m:r>
                  </m:sub>
                </m:sSub>
                <m:r>
                  <w:rPr>
                    <w:rFonts w:ascii="Cambria Math" w:hAnsi="Cambria Math"/>
                    <w:color w:val="auto"/>
                  </w:rPr>
                  <m:t>+0.25</m:t>
                </m:r>
              </m:oMath>
            </m:oMathPara>
          </w:p>
        </w:tc>
        <w:tc>
          <w:tcPr>
            <w:tcW w:w="430" w:type="dxa"/>
            <w:shd w:val="clear" w:color="auto" w:fill="auto"/>
            <w:vAlign w:val="center"/>
          </w:tcPr>
          <w:p w14:paraId="5E9A07BF" w14:textId="003BC776" w:rsidR="00D13223" w:rsidRPr="00A334D2" w:rsidRDefault="00D13223" w:rsidP="00D13223">
            <w:pPr>
              <w:pStyle w:val="MDPI31text"/>
              <w:spacing w:before="120" w:after="120" w:line="260" w:lineRule="atLeast"/>
              <w:ind w:left="0" w:firstLine="0"/>
              <w:jc w:val="right"/>
              <w:rPr>
                <w:color w:val="auto"/>
              </w:rPr>
            </w:pPr>
            <w:commentRangeStart w:id="16"/>
            <w:r w:rsidRPr="00A334D2">
              <w:rPr>
                <w:color w:val="auto"/>
                <w:highlight w:val="yellow"/>
              </w:rPr>
              <w:t>(</w:t>
            </w:r>
            <w:r w:rsidRPr="00A334D2">
              <w:rPr>
                <w:color w:val="auto"/>
                <w:highlight w:val="yellow"/>
              </w:rPr>
              <w:fldChar w:fldCharType="begin"/>
            </w:r>
            <w:r w:rsidRPr="00A334D2">
              <w:rPr>
                <w:color w:val="auto"/>
                <w:highlight w:val="yellow"/>
              </w:rPr>
              <w:instrText xml:space="preserve"> seq EquationSeq \* \Arabic </w:instrText>
            </w:r>
            <w:r w:rsidRPr="00A334D2">
              <w:rPr>
                <w:color w:val="auto"/>
                <w:highlight w:val="yellow"/>
              </w:rPr>
              <w:fldChar w:fldCharType="separate"/>
            </w:r>
            <w:r w:rsidR="00BD44D8">
              <w:rPr>
                <w:noProof/>
                <w:color w:val="auto"/>
                <w:highlight w:val="yellow"/>
              </w:rPr>
              <w:t>12</w:t>
            </w:r>
            <w:r w:rsidRPr="00A334D2">
              <w:rPr>
                <w:color w:val="auto"/>
                <w:highlight w:val="yellow"/>
              </w:rPr>
              <w:fldChar w:fldCharType="end"/>
            </w:r>
            <w:commentRangeEnd w:id="16"/>
            <w:r w:rsidR="00F32B4F" w:rsidRPr="00A334D2">
              <w:rPr>
                <w:rStyle w:val="CommentReference"/>
                <w:rFonts w:eastAsia="SimSun"/>
                <w:noProof/>
                <w:snapToGrid/>
                <w:kern w:val="0"/>
                <w:lang w:eastAsia="zh-CN" w:bidi="ar-SA"/>
                <w14:ligatures w14:val="none"/>
              </w:rPr>
              <w:commentReference w:id="16"/>
            </w:r>
            <w:r w:rsidRPr="00A334D2">
              <w:rPr>
                <w:color w:val="auto"/>
              </w:rPr>
              <w:t>)</w:t>
            </w:r>
          </w:p>
        </w:tc>
      </w:tr>
    </w:tbl>
    <w:p w14:paraId="44B5CD42" w14:textId="6B3DC3BC" w:rsidR="004542F3" w:rsidRPr="00A334D2" w:rsidRDefault="004542F3" w:rsidP="00CD386E">
      <w:pPr>
        <w:pStyle w:val="MDPI37itemize"/>
        <w:numPr>
          <w:ilvl w:val="0"/>
          <w:numId w:val="34"/>
        </w:numPr>
        <w:spacing w:before="60" w:after="60"/>
      </w:pPr>
      <w:r w:rsidRPr="00A334D2">
        <w:t xml:space="preserve">Find the phase of transmission coefficient </w:t>
      </w:r>
      <m:oMath>
        <m:sSub>
          <m:sSubPr>
            <m:ctrlPr>
              <w:rPr>
                <w:rFonts w:ascii="Cambria Math" w:hAnsi="Cambria Math"/>
                <w:i/>
              </w:rPr>
            </m:ctrlPr>
          </m:sSubPr>
          <m:e>
            <m:r>
              <w:rPr>
                <w:rFonts w:ascii="Cambria Math" w:hAnsi="Cambria Math"/>
              </w:rPr>
              <m:t>S</m:t>
            </m:r>
          </m:e>
          <m:sub>
            <m:r>
              <w:rPr>
                <w:rFonts w:ascii="Cambria Math" w:hAnsi="Cambria Math"/>
              </w:rPr>
              <m:t>43</m:t>
            </m:r>
          </m:sub>
        </m:sSub>
      </m:oMath>
      <w:r w:rsidRPr="00A334D2">
        <w:t>of the reference line</w:t>
      </w:r>
      <w:r w:rsidR="0088049C">
        <w:t>,</w:t>
      </w:r>
      <w:r w:rsidRPr="00A334D2">
        <w:t xml:space="preserve"> which is equal to</w:t>
      </w:r>
    </w:p>
    <w:tbl>
      <w:tblPr>
        <w:tblStyle w:val="TableGrid"/>
        <w:tblW w:w="7857" w:type="dxa"/>
        <w:tblInd w:w="2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427"/>
        <w:gridCol w:w="430"/>
      </w:tblGrid>
      <w:tr w:rsidR="008F3670" w:rsidRPr="00A334D2" w14:paraId="55FDE6DA" w14:textId="77777777" w:rsidTr="008F3670">
        <w:trPr>
          <w:cantSplit/>
          <w:trHeight w:val="340"/>
        </w:trPr>
        <w:tc>
          <w:tcPr>
            <w:tcW w:w="7426" w:type="dxa"/>
            <w:shd w:val="clear" w:color="auto" w:fill="auto"/>
            <w:vAlign w:val="center"/>
          </w:tcPr>
          <w:p w14:paraId="778BB808" w14:textId="088E1F40" w:rsidR="008F3670" w:rsidRPr="00A334D2" w:rsidRDefault="008F3670" w:rsidP="008F3670">
            <w:pPr>
              <w:pStyle w:val="MDPI31text"/>
              <w:spacing w:before="120" w:after="120" w:line="260" w:lineRule="atLeast"/>
              <w:ind w:left="706" w:firstLine="0"/>
              <w:jc w:val="center"/>
              <w:rPr>
                <w:color w:val="auto"/>
              </w:rPr>
            </w:pPr>
            <m:oMathPara>
              <m:oMath>
                <m:r>
                  <w:rPr>
                    <w:rFonts w:ascii="Cambria Math" w:hAnsi="Cambria Math"/>
                    <w:color w:val="auto"/>
                  </w:rPr>
                  <m:t>-</m:t>
                </m:r>
                <m:sSub>
                  <m:sSubPr>
                    <m:ctrlPr>
                      <w:rPr>
                        <w:rFonts w:ascii="Cambria Math" w:hAnsi="Cambria Math"/>
                        <w:i/>
                        <w:color w:val="auto"/>
                      </w:rPr>
                    </m:ctrlPr>
                  </m:sSubPr>
                  <m:e>
                    <m:r>
                      <w:rPr>
                        <w:rFonts w:ascii="Cambria Math" w:hAnsi="Cambria Math"/>
                        <w:color w:val="auto"/>
                      </w:rPr>
                      <m:t>θ</m:t>
                    </m:r>
                  </m:e>
                  <m:sub>
                    <m:r>
                      <w:rPr>
                        <w:rFonts w:ascii="Cambria Math" w:hAnsi="Cambria Math"/>
                        <w:color w:val="auto"/>
                      </w:rPr>
                      <m:t>ref</m:t>
                    </m:r>
                  </m:sub>
                </m:sSub>
                <m:r>
                  <w:rPr>
                    <w:rFonts w:ascii="Cambria Math" w:hAnsi="Cambria Math"/>
                    <w:color w:val="auto"/>
                  </w:rPr>
                  <m:t>=-2π</m:t>
                </m:r>
                <m:sSub>
                  <m:sSubPr>
                    <m:ctrlPr>
                      <w:rPr>
                        <w:rFonts w:ascii="Cambria Math" w:hAnsi="Cambria Math"/>
                        <w:i/>
                        <w:color w:val="auto"/>
                      </w:rPr>
                    </m:ctrlPr>
                  </m:sSubPr>
                  <m:e>
                    <m:r>
                      <w:rPr>
                        <w:rFonts w:ascii="Cambria Math" w:hAnsi="Cambria Math"/>
                        <w:color w:val="auto"/>
                      </w:rPr>
                      <m:t xml:space="preserve"> l</m:t>
                    </m:r>
                  </m:e>
                  <m:sub>
                    <m:r>
                      <w:rPr>
                        <w:rFonts w:ascii="Cambria Math" w:hAnsi="Cambria Math"/>
                        <w:color w:val="auto"/>
                      </w:rPr>
                      <m:t>ref-norm</m:t>
                    </m:r>
                  </m:sub>
                </m:sSub>
                <m:r>
                  <w:rPr>
                    <w:rFonts w:ascii="Cambria Math" w:hAnsi="Cambria Math"/>
                    <w:color w:val="auto"/>
                  </w:rPr>
                  <m:t xml:space="preserve"> (f/</m:t>
                </m:r>
                <m:sSub>
                  <m:sSubPr>
                    <m:ctrlPr>
                      <w:rPr>
                        <w:rFonts w:ascii="Cambria Math" w:hAnsi="Cambria Math"/>
                        <w:i/>
                        <w:color w:val="auto"/>
                      </w:rPr>
                    </m:ctrlPr>
                  </m:sSubPr>
                  <m:e>
                    <m:r>
                      <w:rPr>
                        <w:rFonts w:ascii="Cambria Math" w:hAnsi="Cambria Math"/>
                        <w:color w:val="auto"/>
                      </w:rPr>
                      <m:t>f</m:t>
                    </m:r>
                  </m:e>
                  <m:sub>
                    <m:r>
                      <w:rPr>
                        <w:rFonts w:ascii="Cambria Math" w:hAnsi="Cambria Math"/>
                        <w:color w:val="auto"/>
                      </w:rPr>
                      <m:t>o</m:t>
                    </m:r>
                  </m:sub>
                </m:sSub>
                <m:r>
                  <w:rPr>
                    <w:rFonts w:ascii="Cambria Math" w:hAnsi="Cambria Math"/>
                    <w:color w:val="auto"/>
                  </w:rPr>
                  <m:t>)</m:t>
                </m:r>
              </m:oMath>
            </m:oMathPara>
          </w:p>
        </w:tc>
        <w:tc>
          <w:tcPr>
            <w:tcW w:w="430" w:type="dxa"/>
            <w:shd w:val="clear" w:color="auto" w:fill="auto"/>
            <w:vAlign w:val="center"/>
          </w:tcPr>
          <w:p w14:paraId="462008C9" w14:textId="3D070B17" w:rsidR="008F3670" w:rsidRPr="00A334D2" w:rsidRDefault="008F3670" w:rsidP="008F3670">
            <w:pPr>
              <w:pStyle w:val="MDPI31text"/>
              <w:spacing w:before="120" w:after="120" w:line="260" w:lineRule="atLeast"/>
              <w:ind w:left="0" w:firstLine="0"/>
              <w:jc w:val="right"/>
              <w:rPr>
                <w:color w:val="auto"/>
              </w:rPr>
            </w:pPr>
            <w:r w:rsidRPr="00A334D2">
              <w:rPr>
                <w:color w:val="auto"/>
              </w:rPr>
              <w:fldChar w:fldCharType="begin"/>
            </w:r>
            <w:r w:rsidRPr="00A334D2">
              <w:rPr>
                <w:color w:val="auto"/>
              </w:rPr>
              <w:instrText xml:space="preserve"> seq EquationSeq \* \Arabic </w:instrText>
            </w:r>
            <w:r w:rsidRPr="00A334D2">
              <w:rPr>
                <w:color w:val="auto"/>
              </w:rPr>
              <w:fldChar w:fldCharType="separate"/>
            </w:r>
            <w:r w:rsidR="00BD44D8">
              <w:rPr>
                <w:noProof/>
                <w:color w:val="auto"/>
              </w:rPr>
              <w:t>13</w:t>
            </w:r>
            <w:r w:rsidRPr="00A334D2">
              <w:rPr>
                <w:color w:val="auto"/>
              </w:rPr>
              <w:fldChar w:fldCharType="end"/>
            </w:r>
          </w:p>
        </w:tc>
      </w:tr>
    </w:tbl>
    <w:p w14:paraId="6DE7A060" w14:textId="77777777" w:rsidR="004542F3" w:rsidRPr="00A334D2" w:rsidRDefault="004542F3" w:rsidP="00CD386E">
      <w:pPr>
        <w:pStyle w:val="MDPI37itemize"/>
        <w:numPr>
          <w:ilvl w:val="0"/>
          <w:numId w:val="34"/>
        </w:numPr>
        <w:spacing w:before="60" w:after="60"/>
      </w:pPr>
      <w:r w:rsidRPr="00A334D2">
        <w:t>The phase difference at the output ports is equal to (</w:t>
      </w:r>
      <m:oMath>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43</m:t>
            </m:r>
          </m:sub>
        </m:sSub>
      </m:oMath>
      <w:r w:rsidRPr="00A334D2">
        <w:t>).</w:t>
      </w:r>
    </w:p>
    <w:p w14:paraId="6A0071FE" w14:textId="1A8FC36B" w:rsidR="004542F3" w:rsidRPr="00A334D2" w:rsidRDefault="004542F3" w:rsidP="005C564E">
      <w:pPr>
        <w:pStyle w:val="MDPI31text"/>
      </w:pPr>
      <w:r w:rsidRPr="00A334D2">
        <w:t>As mentioned earlier</w:t>
      </w:r>
      <w:r w:rsidR="0088049C">
        <w:t>,</w:t>
      </w:r>
      <w:r w:rsidRPr="00A334D2">
        <w:t xml:space="preserve"> the MATLAB code </w:t>
      </w:r>
      <w:r w:rsidR="0088049C">
        <w:t xml:space="preserve">consisting </w:t>
      </w:r>
      <w:r w:rsidRPr="00A334D2">
        <w:t xml:space="preserve">of the two parts followed by some figure demonstrations </w:t>
      </w:r>
      <w:proofErr w:type="gramStart"/>
      <w:r w:rsidRPr="00A334D2">
        <w:t>is given</w:t>
      </w:r>
      <w:proofErr w:type="gramEnd"/>
      <w:r w:rsidRPr="00A334D2">
        <w:t xml:space="preserve"> in </w:t>
      </w:r>
      <w:commentRangeStart w:id="17"/>
      <w:r w:rsidR="00DC2A9E" w:rsidRPr="00A334D2">
        <w:rPr>
          <w:highlight w:val="yellow"/>
        </w:rPr>
        <w:t>Appendix A</w:t>
      </w:r>
      <w:r w:rsidR="00DB4EFE" w:rsidRPr="00A334D2">
        <w:rPr>
          <w:highlight w:val="yellow"/>
        </w:rPr>
        <w:t>.</w:t>
      </w:r>
      <w:commentRangeEnd w:id="17"/>
      <w:r w:rsidR="0039741C" w:rsidRPr="00A334D2">
        <w:rPr>
          <w:rStyle w:val="CommentReference"/>
          <w:rFonts w:eastAsia="SimSun"/>
          <w:noProof/>
          <w:snapToGrid/>
          <w:kern w:val="0"/>
          <w:lang w:eastAsia="zh-CN" w:bidi="ar-SA"/>
          <w14:ligatures w14:val="none"/>
        </w:rPr>
        <w:commentReference w:id="17"/>
      </w:r>
    </w:p>
    <w:p w14:paraId="47F63224" w14:textId="77777777" w:rsidR="0039741C" w:rsidRPr="00A334D2" w:rsidRDefault="0039741C">
      <w:pPr>
        <w:spacing w:line="240" w:lineRule="auto"/>
        <w:jc w:val="left"/>
        <w:rPr>
          <w:rFonts w:eastAsia="Times New Roman"/>
          <w:b/>
          <w:noProof w:val="0"/>
          <w:snapToGrid w:val="0"/>
          <w:kern w:val="2"/>
          <w:szCs w:val="22"/>
          <w:lang w:eastAsia="de-DE" w:bidi="en-US"/>
          <w14:ligatures w14:val="standardContextual"/>
        </w:rPr>
      </w:pPr>
      <w:r w:rsidRPr="00A334D2">
        <w:br w:type="page"/>
      </w:r>
    </w:p>
    <w:p w14:paraId="2E220580" w14:textId="57B7F9C7" w:rsidR="004542F3" w:rsidRPr="00A334D2" w:rsidRDefault="005C564E" w:rsidP="005C564E">
      <w:pPr>
        <w:pStyle w:val="MDPI21heading1"/>
        <w:rPr>
          <w:bCs/>
        </w:rPr>
      </w:pPr>
      <w:r w:rsidRPr="00A334D2">
        <w:lastRenderedPageBreak/>
        <w:t xml:space="preserve">5. </w:t>
      </w:r>
      <w:r w:rsidR="004542F3" w:rsidRPr="00A334D2">
        <w:t>Parametric Study for the Proposed Modelling</w:t>
      </w:r>
    </w:p>
    <w:p w14:paraId="6A39CC60" w14:textId="3BC48B2B" w:rsidR="004542F3" w:rsidRPr="00A334D2" w:rsidRDefault="004542F3" w:rsidP="00ED24F2">
      <w:pPr>
        <w:pStyle w:val="MDPI31text"/>
        <w:spacing w:after="240"/>
      </w:pPr>
      <w:r w:rsidRPr="00A334D2">
        <w:t>It is important to make a parametric study for the proposed model to find the suitable value of the stub characteristic impedance that results in as wide</w:t>
      </w:r>
      <w:r w:rsidR="00967B7B">
        <w:t xml:space="preserve"> an</w:t>
      </w:r>
      <w:r w:rsidRPr="00A334D2">
        <w:t xml:space="preserve"> impedance bandwidth as possible and as wide </w:t>
      </w:r>
      <w:r w:rsidR="00967B7B">
        <w:t xml:space="preserve">a </w:t>
      </w:r>
      <w:r w:rsidRPr="00A334D2">
        <w:t>phase difference bandwidth as possible. Figure 4 illustrates the modeled magnitude of the reflection coefficient, the magnitude of the transmission coefficient, and phase difference of three-stub (</w:t>
      </w:r>
      <m:oMath>
        <m:r>
          <w:rPr>
            <w:rFonts w:ascii="Cambria Math" w:hAnsi="Cambria Math"/>
          </w:rPr>
          <m:t>N=3</m:t>
        </m:r>
      </m:oMath>
      <w:r w:rsidRPr="00A334D2">
        <w:t>) wideband 90</w:t>
      </w:r>
      <w:r w:rsidR="00B04296" w:rsidRPr="00A334D2">
        <w:t>°</w:t>
      </w:r>
      <w:r w:rsidRPr="00A334D2">
        <w:t xml:space="preserve"> stub-loaded phase shifter for different stub characteristic impedance values </w:t>
      </w:r>
      <w:proofErr w:type="gramStart"/>
      <w:r w:rsidRPr="00A334D2">
        <w:t xml:space="preserve">and </w:t>
      </w:r>
      <w:proofErr w:type="gramEnd"/>
      <m:oMath>
        <m:sSub>
          <m:sSubPr>
            <m:ctrlPr>
              <w:rPr>
                <w:rFonts w:ascii="Cambria Math" w:hAnsi="Cambria Math"/>
                <w:i/>
              </w:rPr>
            </m:ctrlPr>
          </m:sSubPr>
          <m:e>
            <m:r>
              <w:rPr>
                <w:rFonts w:ascii="Cambria Math" w:hAnsi="Cambria Math"/>
              </w:rPr>
              <m:t>Z</m:t>
            </m:r>
          </m:e>
          <m:sub>
            <m:r>
              <w:rPr>
                <w:rFonts w:ascii="Cambria Math" w:hAnsi="Cambria Math"/>
              </w:rPr>
              <m:t>o</m:t>
            </m:r>
          </m:sub>
        </m:sSub>
        <m:r>
          <w:rPr>
            <w:rFonts w:ascii="Cambria Math" w:hAnsi="Cambria Math"/>
          </w:rPr>
          <m:t xml:space="preserve">=50 </m:t>
        </m:r>
        <m:r>
          <m:rPr>
            <m:sty m:val="p"/>
          </m:rPr>
          <w:rPr>
            <w:rFonts w:ascii="Cambria Math" w:hAnsi="Cambria Math"/>
          </w:rPr>
          <m:t>Ω</m:t>
        </m:r>
      </m:oMath>
      <w:r w:rsidRPr="00A334D2">
        <w:t xml:space="preserve">. It is found that </w:t>
      </w:r>
      <w:proofErr w:type="gramStart"/>
      <w:r w:rsidRPr="00A334D2">
        <w:t xml:space="preserve">at </w:t>
      </w:r>
      <w:proofErr w:type="gramEnd"/>
      <m:oMath>
        <m:sSub>
          <m:sSubPr>
            <m:ctrlPr>
              <w:rPr>
                <w:rFonts w:ascii="Cambria Math" w:hAnsi="Cambria Math"/>
                <w:i/>
              </w:rPr>
            </m:ctrlPr>
          </m:sSubPr>
          <m:e>
            <m:r>
              <w:rPr>
                <w:rFonts w:ascii="Cambria Math" w:hAnsi="Cambria Math"/>
              </w:rPr>
              <m:t>Z</m:t>
            </m:r>
          </m:e>
          <m:sub>
            <m:r>
              <w:rPr>
                <w:rFonts w:ascii="Cambria Math" w:hAnsi="Cambria Math"/>
              </w:rPr>
              <m:t>p</m:t>
            </m:r>
          </m:sub>
        </m:sSub>
        <m:r>
          <w:rPr>
            <w:rFonts w:ascii="Cambria Math" w:hAnsi="Cambria Math"/>
          </w:rPr>
          <m:t xml:space="preserve">=100 </m:t>
        </m:r>
        <m:r>
          <m:rPr>
            <m:sty m:val="p"/>
          </m:rPr>
          <w:rPr>
            <w:rFonts w:ascii="Cambria Math" w:hAnsi="Cambria Math"/>
          </w:rPr>
          <m:t>Ω</m:t>
        </m:r>
      </m:oMath>
      <w:r w:rsidRPr="00A334D2">
        <w:t xml:space="preserve">, the </w:t>
      </w:r>
      <w:r w:rsidR="00AC31B1" w:rsidRPr="00A334D2">
        <w:t>−1</w:t>
      </w:r>
      <w:r w:rsidR="00395C30" w:rsidRPr="00A334D2">
        <w:t>0 d</w:t>
      </w:r>
      <w:r w:rsidRPr="00A334D2">
        <w:t xml:space="preserve">B impedance bandwidth covers the normalized frequency range </w:t>
      </w:r>
      <m:oMath>
        <m:r>
          <w:rPr>
            <w:rFonts w:ascii="Cambria Math" w:hAnsi="Cambria Math"/>
          </w:rPr>
          <m:t>0.55</m:t>
        </m:r>
        <m:sSub>
          <m:sSubPr>
            <m:ctrlPr>
              <w:rPr>
                <w:rFonts w:ascii="Cambria Math" w:hAnsi="Cambria Math"/>
                <w:i/>
              </w:rPr>
            </m:ctrlPr>
          </m:sSubPr>
          <m:e>
            <m:r>
              <w:rPr>
                <w:rFonts w:ascii="Cambria Math" w:hAnsi="Cambria Math"/>
              </w:rPr>
              <m:t>f</m:t>
            </m:r>
          </m:e>
          <m:sub>
            <m:r>
              <w:rPr>
                <w:rFonts w:ascii="Cambria Math" w:hAnsi="Cambria Math"/>
              </w:rPr>
              <m:t>o</m:t>
            </m:r>
          </m:sub>
        </m:sSub>
        <m:r>
          <w:rPr>
            <w:rFonts w:ascii="Cambria Math" w:hAnsi="Cambria Math"/>
          </w:rPr>
          <m:t>-1.45</m:t>
        </m:r>
        <m:sSub>
          <m:sSubPr>
            <m:ctrlPr>
              <w:rPr>
                <w:rFonts w:ascii="Cambria Math" w:hAnsi="Cambria Math"/>
                <w:i/>
              </w:rPr>
            </m:ctrlPr>
          </m:sSubPr>
          <m:e>
            <m:r>
              <w:rPr>
                <w:rFonts w:ascii="Cambria Math" w:hAnsi="Cambria Math"/>
              </w:rPr>
              <m:t>f</m:t>
            </m:r>
          </m:e>
          <m:sub>
            <m:r>
              <w:rPr>
                <w:rFonts w:ascii="Cambria Math" w:hAnsi="Cambria Math"/>
              </w:rPr>
              <m:t>o</m:t>
            </m:r>
          </m:sub>
        </m:sSub>
      </m:oMath>
      <w:r w:rsidRPr="00A334D2">
        <w:t xml:space="preserve"> (90%), and </w:t>
      </w:r>
      <m:oMath>
        <m:d>
          <m:dPr>
            <m:ctrlPr>
              <w:rPr>
                <w:rFonts w:ascii="Cambria Math" w:hAnsi="Cambria Math"/>
                <w:i/>
              </w:rPr>
            </m:ctrlPr>
          </m:dPr>
          <m:e>
            <m:sSup>
              <m:sSupPr>
                <m:ctrlPr>
                  <w:rPr>
                    <w:rFonts w:ascii="Cambria Math" w:hAnsi="Cambria Math"/>
                    <w:i/>
                  </w:rPr>
                </m:ctrlPr>
              </m:sSupPr>
              <m:e>
                <m:r>
                  <w:rPr>
                    <w:rFonts w:ascii="Cambria Math" w:hAnsi="Cambria Math"/>
                  </w:rPr>
                  <m:t>90</m:t>
                </m:r>
              </m:e>
              <m:sup>
                <m:r>
                  <w:rPr>
                    <w:rFonts w:ascii="Cambria Math" w:hAnsi="Cambria Math"/>
                  </w:rPr>
                  <m:t>o</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o</m:t>
                </m:r>
              </m:sup>
            </m:sSup>
          </m:e>
        </m:d>
      </m:oMath>
      <w:r w:rsidRPr="00A334D2">
        <w:t xml:space="preserve"> phase difference bandwidth equal to 100% covering the range </w:t>
      </w:r>
      <m:oMath>
        <m:r>
          <w:rPr>
            <w:rFonts w:ascii="Cambria Math" w:hAnsi="Cambria Math"/>
          </w:rPr>
          <m:t>0.5</m:t>
        </m:r>
        <m:sSub>
          <m:sSubPr>
            <m:ctrlPr>
              <w:rPr>
                <w:rFonts w:ascii="Cambria Math" w:hAnsi="Cambria Math"/>
                <w:i/>
              </w:rPr>
            </m:ctrlPr>
          </m:sSubPr>
          <m:e>
            <m:r>
              <w:rPr>
                <w:rFonts w:ascii="Cambria Math" w:hAnsi="Cambria Math"/>
              </w:rPr>
              <m:t>f</m:t>
            </m:r>
          </m:e>
          <m:sub>
            <m:r>
              <w:rPr>
                <w:rFonts w:ascii="Cambria Math" w:hAnsi="Cambria Math"/>
              </w:rPr>
              <m:t>o</m:t>
            </m:r>
          </m:sub>
        </m:sSub>
        <m:r>
          <w:rPr>
            <w:rFonts w:ascii="Cambria Math" w:hAnsi="Cambria Math"/>
          </w:rPr>
          <m:t>-1.5</m:t>
        </m:r>
        <m:sSub>
          <m:sSubPr>
            <m:ctrlPr>
              <w:rPr>
                <w:rFonts w:ascii="Cambria Math" w:hAnsi="Cambria Math"/>
                <w:i/>
              </w:rPr>
            </m:ctrlPr>
          </m:sSubPr>
          <m:e>
            <m:r>
              <w:rPr>
                <w:rFonts w:ascii="Cambria Math" w:hAnsi="Cambria Math"/>
              </w:rPr>
              <m:t>f</m:t>
            </m:r>
          </m:e>
          <m:sub>
            <m:r>
              <w:rPr>
                <w:rFonts w:ascii="Cambria Math" w:hAnsi="Cambria Math"/>
              </w:rPr>
              <m:t>o</m:t>
            </m:r>
          </m:sub>
        </m:sSub>
      </m:oMath>
      <w:r w:rsidRPr="00A334D2">
        <w:t xml:space="preserve">. The impedance bandwidth at this value of impedance </w:t>
      </w:r>
      <w:proofErr w:type="gramStart"/>
      <w:r w:rsidRPr="00A334D2">
        <w:t>is perfectly covered</w:t>
      </w:r>
      <w:proofErr w:type="gramEnd"/>
      <w:r w:rsidRPr="00A334D2">
        <w:t xml:space="preserve"> by the phase difference bandwidth with constant transmission coefficient close to zero dB</w:t>
      </w:r>
      <w:r w:rsidR="00967B7B">
        <w:t>,</w:t>
      </w:r>
      <w:r w:rsidRPr="00A334D2">
        <w:t xml:space="preserve"> which verifies the negligible insertion loss of the proposed main line within the operational band.</w:t>
      </w:r>
    </w:p>
    <w:tbl>
      <w:tblPr>
        <w:tblW w:w="9684" w:type="dxa"/>
        <w:jc w:val="center"/>
        <w:tblLayout w:type="fixed"/>
        <w:tblCellMar>
          <w:left w:w="0" w:type="dxa"/>
          <w:right w:w="0" w:type="dxa"/>
        </w:tblCellMar>
        <w:tblLook w:val="0000" w:firstRow="0" w:lastRow="0" w:firstColumn="0" w:lastColumn="0" w:noHBand="0" w:noVBand="0"/>
      </w:tblPr>
      <w:tblGrid>
        <w:gridCol w:w="3365"/>
        <w:gridCol w:w="3393"/>
        <w:gridCol w:w="2926"/>
      </w:tblGrid>
      <w:tr w:rsidR="00ED24F2" w:rsidRPr="00A334D2" w14:paraId="138CD7BD" w14:textId="77777777" w:rsidTr="00ED24F2">
        <w:trPr>
          <w:jc w:val="center"/>
        </w:trPr>
        <w:tc>
          <w:tcPr>
            <w:tcW w:w="3365" w:type="dxa"/>
            <w:shd w:val="clear" w:color="auto" w:fill="auto"/>
            <w:vAlign w:val="center"/>
          </w:tcPr>
          <w:p w14:paraId="466266A7" w14:textId="77777777" w:rsidR="00ED24F2" w:rsidRPr="00A334D2" w:rsidRDefault="00ED24F2" w:rsidP="00ED24F2">
            <w:pPr>
              <w:pStyle w:val="MDPI52figure"/>
              <w:spacing w:before="0" w:after="0"/>
            </w:pPr>
            <w:r w:rsidRPr="00A334D2">
              <w:rPr>
                <w:noProof/>
                <w:lang w:val="en-GB" w:eastAsia="zh-CN" w:bidi="ar-SA"/>
              </w:rPr>
              <w:drawing>
                <wp:inline distT="0" distB="0" distL="0" distR="0" wp14:anchorId="3646196D" wp14:editId="3A4A330E">
                  <wp:extent cx="1793240" cy="1504198"/>
                  <wp:effectExtent l="0" t="0" r="0" b="127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rotWithShape="1">
                          <a:blip r:embed="rId13" cstate="print">
                            <a:extLst>
                              <a:ext uri="{28A0092B-C50C-407E-A947-70E740481C1C}">
                                <a14:useLocalDpi xmlns:a14="http://schemas.microsoft.com/office/drawing/2010/main" val="0"/>
                              </a:ext>
                            </a:extLst>
                          </a:blip>
                          <a:srcRect t="5648" r="8077" b="3967"/>
                          <a:stretch/>
                        </pic:blipFill>
                        <pic:spPr bwMode="auto">
                          <a:xfrm>
                            <a:off x="0" y="0"/>
                            <a:ext cx="1797692" cy="150793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93" w:type="dxa"/>
            <w:shd w:val="clear" w:color="auto" w:fill="auto"/>
            <w:vAlign w:val="center"/>
          </w:tcPr>
          <w:p w14:paraId="4808DE19" w14:textId="77777777" w:rsidR="00ED24F2" w:rsidRPr="00A334D2" w:rsidRDefault="00ED24F2" w:rsidP="00ED24F2">
            <w:pPr>
              <w:pStyle w:val="MDPI52figure"/>
              <w:spacing w:before="0" w:after="0"/>
              <w:rPr>
                <w:color w:val="auto"/>
              </w:rPr>
            </w:pPr>
            <w:r w:rsidRPr="00A334D2">
              <w:rPr>
                <w:noProof/>
                <w:color w:val="auto"/>
                <w:lang w:val="en-GB" w:eastAsia="zh-CN" w:bidi="ar-SA"/>
              </w:rPr>
              <w:drawing>
                <wp:inline distT="0" distB="0" distL="0" distR="0" wp14:anchorId="4B956C5D" wp14:editId="3E6B022E">
                  <wp:extent cx="1791521" cy="1493520"/>
                  <wp:effectExtent l="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4" cstate="print">
                            <a:extLst>
                              <a:ext uri="{28A0092B-C50C-407E-A947-70E740481C1C}">
                                <a14:useLocalDpi xmlns:a14="http://schemas.microsoft.com/office/drawing/2010/main" val="0"/>
                              </a:ext>
                            </a:extLst>
                          </a:blip>
                          <a:srcRect t="4587" r="6707"/>
                          <a:stretch/>
                        </pic:blipFill>
                        <pic:spPr bwMode="auto">
                          <a:xfrm>
                            <a:off x="0" y="0"/>
                            <a:ext cx="1795340" cy="149670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26" w:type="dxa"/>
            <w:shd w:val="clear" w:color="auto" w:fill="auto"/>
            <w:vAlign w:val="center"/>
          </w:tcPr>
          <w:p w14:paraId="173D3F39" w14:textId="77777777" w:rsidR="00ED24F2" w:rsidRPr="00A334D2" w:rsidRDefault="00ED24F2" w:rsidP="00ED24F2">
            <w:pPr>
              <w:pStyle w:val="MDPI52figure"/>
              <w:spacing w:before="0" w:after="0"/>
              <w:rPr>
                <w:noProof/>
                <w:color w:val="auto"/>
              </w:rPr>
            </w:pPr>
            <w:r w:rsidRPr="00A334D2">
              <w:rPr>
                <w:noProof/>
                <w:color w:val="auto"/>
                <w:lang w:val="en-GB" w:eastAsia="zh-CN" w:bidi="ar-SA"/>
              </w:rPr>
              <w:drawing>
                <wp:inline distT="0" distB="0" distL="0" distR="0" wp14:anchorId="2A3F62BF" wp14:editId="5CBC1087">
                  <wp:extent cx="1720850" cy="1457863"/>
                  <wp:effectExtent l="0" t="0" r="0" b="9525"/>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rotWithShape="1">
                          <a:blip r:embed="rId15" cstate="print">
                            <a:extLst>
                              <a:ext uri="{28A0092B-C50C-407E-A947-70E740481C1C}">
                                <a14:useLocalDpi xmlns:a14="http://schemas.microsoft.com/office/drawing/2010/main" val="0"/>
                              </a:ext>
                            </a:extLst>
                          </a:blip>
                          <a:srcRect t="4587" r="6770"/>
                          <a:stretch/>
                        </pic:blipFill>
                        <pic:spPr bwMode="auto">
                          <a:xfrm>
                            <a:off x="0" y="0"/>
                            <a:ext cx="1729047" cy="146480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D24F2" w:rsidRPr="00A334D2" w14:paraId="169FDE76" w14:textId="77777777" w:rsidTr="00ED24F2">
        <w:trPr>
          <w:jc w:val="center"/>
        </w:trPr>
        <w:tc>
          <w:tcPr>
            <w:tcW w:w="3365" w:type="dxa"/>
            <w:shd w:val="clear" w:color="auto" w:fill="auto"/>
            <w:vAlign w:val="center"/>
          </w:tcPr>
          <w:p w14:paraId="1D3D1706" w14:textId="77777777" w:rsidR="00ED24F2" w:rsidRPr="00A334D2" w:rsidRDefault="00ED24F2" w:rsidP="00ED24F2">
            <w:pPr>
              <w:pStyle w:val="MDPI42tablebody"/>
              <w:rPr>
                <w:color w:val="auto"/>
              </w:rPr>
            </w:pPr>
            <w:r w:rsidRPr="00A334D2">
              <w:rPr>
                <w:color w:val="auto"/>
              </w:rPr>
              <w:t>(</w:t>
            </w:r>
            <w:r w:rsidRPr="00A334D2">
              <w:rPr>
                <w:b/>
                <w:color w:val="auto"/>
              </w:rPr>
              <w:t>a</w:t>
            </w:r>
            <w:r w:rsidRPr="00A334D2">
              <w:rPr>
                <w:color w:val="auto"/>
              </w:rPr>
              <w:t>)</w:t>
            </w:r>
          </w:p>
        </w:tc>
        <w:tc>
          <w:tcPr>
            <w:tcW w:w="3393" w:type="dxa"/>
            <w:shd w:val="clear" w:color="auto" w:fill="auto"/>
            <w:vAlign w:val="center"/>
          </w:tcPr>
          <w:p w14:paraId="4BA8FED8" w14:textId="77777777" w:rsidR="00ED24F2" w:rsidRPr="00A334D2" w:rsidRDefault="00ED24F2" w:rsidP="00ED24F2">
            <w:pPr>
              <w:pStyle w:val="MDPI42tablebody"/>
              <w:rPr>
                <w:color w:val="auto"/>
              </w:rPr>
            </w:pPr>
            <w:r w:rsidRPr="00A334D2">
              <w:rPr>
                <w:color w:val="auto"/>
              </w:rPr>
              <w:t>(</w:t>
            </w:r>
            <w:r w:rsidRPr="00A334D2">
              <w:rPr>
                <w:b/>
                <w:color w:val="auto"/>
              </w:rPr>
              <w:t>b</w:t>
            </w:r>
            <w:r w:rsidRPr="00A334D2">
              <w:rPr>
                <w:color w:val="auto"/>
              </w:rPr>
              <w:t>)</w:t>
            </w:r>
          </w:p>
        </w:tc>
        <w:tc>
          <w:tcPr>
            <w:tcW w:w="2926" w:type="dxa"/>
            <w:shd w:val="clear" w:color="auto" w:fill="auto"/>
            <w:vAlign w:val="center"/>
          </w:tcPr>
          <w:p w14:paraId="2D45911E" w14:textId="77777777" w:rsidR="00ED24F2" w:rsidRPr="00A334D2" w:rsidRDefault="00ED24F2" w:rsidP="00ED24F2">
            <w:pPr>
              <w:pStyle w:val="MDPI42tablebody"/>
              <w:rPr>
                <w:color w:val="auto"/>
              </w:rPr>
            </w:pPr>
            <w:r w:rsidRPr="00A334D2">
              <w:rPr>
                <w:color w:val="auto"/>
              </w:rPr>
              <w:t>(</w:t>
            </w:r>
            <w:r w:rsidRPr="00A334D2">
              <w:rPr>
                <w:b/>
                <w:color w:val="auto"/>
              </w:rPr>
              <w:t>c</w:t>
            </w:r>
            <w:r w:rsidRPr="00A334D2">
              <w:rPr>
                <w:color w:val="auto"/>
              </w:rPr>
              <w:t>)</w:t>
            </w:r>
          </w:p>
        </w:tc>
      </w:tr>
    </w:tbl>
    <w:p w14:paraId="0E260E0A" w14:textId="1756E3BE" w:rsidR="004542F3" w:rsidRPr="00A334D2" w:rsidRDefault="00ED24F2" w:rsidP="00ED24F2">
      <w:pPr>
        <w:pStyle w:val="MDPI51figurecaption"/>
        <w:jc w:val="both"/>
      </w:pPr>
      <w:commentRangeStart w:id="18"/>
      <w:r w:rsidRPr="00A334D2">
        <w:rPr>
          <w:b/>
          <w:highlight w:val="yellow"/>
        </w:rPr>
        <w:t xml:space="preserve">Figure 4. </w:t>
      </w:r>
      <w:commentRangeEnd w:id="18"/>
      <w:r w:rsidR="00362791" w:rsidRPr="00A334D2">
        <w:rPr>
          <w:rStyle w:val="CommentReference"/>
          <w:rFonts w:eastAsia="SimSun"/>
          <w:noProof/>
          <w:kern w:val="0"/>
          <w:lang w:eastAsia="zh-CN" w:bidi="ar-SA"/>
          <w14:ligatures w14:val="none"/>
        </w:rPr>
        <w:commentReference w:id="18"/>
      </w:r>
      <w:r w:rsidR="004542F3" w:rsidRPr="00A334D2">
        <w:t>The modeled (</w:t>
      </w:r>
      <w:r w:rsidR="004542F3" w:rsidRPr="00A334D2">
        <w:rPr>
          <w:b/>
          <w:bCs/>
        </w:rPr>
        <w:t>a</w:t>
      </w:r>
      <w:r w:rsidR="004542F3" w:rsidRPr="00A334D2">
        <w:t>) reflection coefficient magnitude; (</w:t>
      </w:r>
      <w:r w:rsidR="004542F3" w:rsidRPr="00A334D2">
        <w:rPr>
          <w:b/>
          <w:bCs/>
        </w:rPr>
        <w:t>b</w:t>
      </w:r>
      <w:r w:rsidR="004542F3" w:rsidRPr="00A334D2">
        <w:t>) transmission coefficient magnitude</w:t>
      </w:r>
      <w:r w:rsidR="00967B7B">
        <w:t>;</w:t>
      </w:r>
      <w:r w:rsidR="004542F3" w:rsidRPr="00A334D2">
        <w:t xml:space="preserve"> and (</w:t>
      </w:r>
      <w:r w:rsidR="004542F3" w:rsidRPr="00A334D2">
        <w:rPr>
          <w:b/>
          <w:bCs/>
        </w:rPr>
        <w:t>c</w:t>
      </w:r>
      <w:r w:rsidR="004542F3" w:rsidRPr="00A334D2">
        <w:t xml:space="preserve">) phase difference between the output ports </w:t>
      </w:r>
      <w:proofErr w:type="gramStart"/>
      <w:r w:rsidR="004542F3" w:rsidRPr="00A334D2">
        <w:t xml:space="preserve">for </w:t>
      </w:r>
      <w:commentRangeStart w:id="19"/>
      <w:proofErr w:type="gramEnd"/>
      <m:oMath>
        <m:r>
          <m:rPr>
            <m:sty m:val="b"/>
          </m:rPr>
          <w:rPr>
            <w:rFonts w:ascii="Cambria Math" w:hAnsi="Cambria Math"/>
            <w:highlight w:val="yellow"/>
          </w:rPr>
          <m:t>N=3</m:t>
        </m:r>
      </m:oMath>
      <w:r w:rsidR="004542F3" w:rsidRPr="00A334D2">
        <w:rPr>
          <w:highlight w:val="yellow"/>
        </w:rPr>
        <w:t xml:space="preserve">, </w:t>
      </w:r>
      <m:oMath>
        <m:sSub>
          <m:sSubPr>
            <m:ctrlPr>
              <w:rPr>
                <w:rFonts w:ascii="Cambria Math" w:hAnsi="Cambria Math"/>
                <w:highlight w:val="yellow"/>
              </w:rPr>
            </m:ctrlPr>
          </m:sSubPr>
          <m:e>
            <m:r>
              <m:rPr>
                <m:sty m:val="b"/>
              </m:rPr>
              <w:rPr>
                <w:rFonts w:ascii="Cambria Math" w:hAnsi="Cambria Math"/>
                <w:highlight w:val="yellow"/>
              </w:rPr>
              <m:t>Z</m:t>
            </m:r>
          </m:e>
          <m:sub>
            <m:r>
              <m:rPr>
                <m:sty m:val="b"/>
              </m:rPr>
              <w:rPr>
                <w:rFonts w:ascii="Cambria Math" w:hAnsi="Cambria Math"/>
                <w:highlight w:val="yellow"/>
              </w:rPr>
              <m:t>o</m:t>
            </m:r>
          </m:sub>
        </m:sSub>
        <m:r>
          <m:rPr>
            <m:sty m:val="b"/>
          </m:rPr>
          <w:rPr>
            <w:rFonts w:ascii="Cambria Math" w:hAnsi="Cambria Math"/>
            <w:highlight w:val="yellow"/>
          </w:rPr>
          <m:t>=50 Ω</m:t>
        </m:r>
        <w:commentRangeEnd w:id="19"/>
        <m:r>
          <m:rPr>
            <m:sty m:val="p"/>
          </m:rPr>
          <w:rPr>
            <w:rStyle w:val="CommentReference"/>
            <w:rFonts w:ascii="Cambria Math" w:eastAsia="SimSun" w:hAnsi="Cambria Math"/>
            <w:noProof/>
            <w:kern w:val="0"/>
            <w:lang w:eastAsia="zh-CN" w:bidi="ar-SA"/>
            <w14:ligatures w14:val="none"/>
          </w:rPr>
          <w:commentReference w:id="19"/>
        </m:r>
      </m:oMath>
      <w:r w:rsidR="004542F3" w:rsidRPr="00A334D2">
        <w:t xml:space="preserve">, and different values of </w:t>
      </w:r>
      <m:oMath>
        <m:sSub>
          <m:sSubPr>
            <m:ctrlPr>
              <w:rPr>
                <w:rFonts w:ascii="Cambria Math" w:hAnsi="Cambria Math"/>
                <w:highlight w:val="yellow"/>
              </w:rPr>
            </m:ctrlPr>
          </m:sSubPr>
          <m:e>
            <m:r>
              <m:rPr>
                <m:sty m:val="b"/>
              </m:rPr>
              <w:rPr>
                <w:rFonts w:ascii="Cambria Math" w:hAnsi="Cambria Math"/>
                <w:highlight w:val="yellow"/>
              </w:rPr>
              <m:t>Z</m:t>
            </m:r>
          </m:e>
          <m:sub>
            <m:r>
              <m:rPr>
                <m:sty m:val="b"/>
              </m:rPr>
              <w:rPr>
                <w:rFonts w:ascii="Cambria Math" w:hAnsi="Cambria Math"/>
                <w:highlight w:val="yellow"/>
              </w:rPr>
              <m:t>p</m:t>
            </m:r>
          </m:sub>
        </m:sSub>
      </m:oMath>
      <w:r w:rsidR="004542F3" w:rsidRPr="00A334D2">
        <w:t>.</w:t>
      </w:r>
    </w:p>
    <w:p w14:paraId="346981A9" w14:textId="1555C034" w:rsidR="004542F3" w:rsidRPr="00A334D2" w:rsidRDefault="004542F3" w:rsidP="00362791">
      <w:pPr>
        <w:pStyle w:val="MDPI31text"/>
        <w:spacing w:after="240"/>
      </w:pPr>
      <w:r w:rsidRPr="00A334D2">
        <w:t xml:space="preserve">Using the same parametric study, the convenient stub characteristic impedance that results in the widest impedance bandwidth and widest phase difference bandwidth for </w:t>
      </w:r>
      <m:oMath>
        <m:r>
          <w:rPr>
            <w:rFonts w:ascii="Cambria Math" w:hAnsi="Cambria Math"/>
          </w:rPr>
          <m:t xml:space="preserve">N=2, 4, </m:t>
        </m:r>
        <m:r>
          <m:rPr>
            <m:sty m:val="p"/>
          </m:rPr>
          <w:rPr>
            <w:rFonts w:ascii="Cambria Math" w:hAnsi="Cambria Math"/>
          </w:rPr>
          <m:t>and</m:t>
        </m:r>
        <m:r>
          <w:rPr>
            <w:rFonts w:ascii="Cambria Math" w:hAnsi="Cambria Math"/>
          </w:rPr>
          <m:t xml:space="preserve"> 5</m:t>
        </m:r>
      </m:oMath>
      <w:r w:rsidRPr="00A334D2">
        <w:t xml:space="preserve"> are equa</w:t>
      </w:r>
      <w:r w:rsidR="00085C10">
        <w:t>l</w:t>
      </w:r>
      <w:r w:rsidRPr="00A334D2">
        <w:t xml:space="preserve"> </w:t>
      </w:r>
      <w:proofErr w:type="gramStart"/>
      <w:r w:rsidRPr="00A334D2">
        <w:t xml:space="preserve">to </w:t>
      </w:r>
      <w:proofErr w:type="gramEnd"/>
      <m:oMath>
        <m:r>
          <w:rPr>
            <w:rFonts w:ascii="Cambria Math" w:hAnsi="Cambria Math"/>
          </w:rPr>
          <m:t xml:space="preserve">60 </m:t>
        </m:r>
        <m:r>
          <m:rPr>
            <m:sty m:val="p"/>
          </m:rPr>
          <w:rPr>
            <w:rFonts w:ascii="Cambria Math" w:hAnsi="Cambria Math"/>
          </w:rPr>
          <m:t>Ω</m:t>
        </m:r>
        <m:r>
          <w:rPr>
            <w:rFonts w:ascii="Cambria Math" w:hAnsi="Cambria Math"/>
          </w:rPr>
          <m:t xml:space="preserve">, 130 </m:t>
        </m:r>
        <m:r>
          <m:rPr>
            <m:sty m:val="p"/>
          </m:rPr>
          <w:rPr>
            <w:rFonts w:ascii="Cambria Math" w:hAnsi="Cambria Math"/>
          </w:rPr>
          <m:t>Ω, and 160 Ω</m:t>
        </m:r>
      </m:oMath>
      <w:r w:rsidRPr="00A334D2">
        <w:t>, respectively. Figure 5 exhibits the modeled magnitude of the reflection coefficient, the magnitude of the transmission coefficient, and the phase difference of the stub-loaded wideband 90</w:t>
      </w:r>
      <w:r w:rsidR="00B04296" w:rsidRPr="00A334D2">
        <w:t>°</w:t>
      </w:r>
      <w:r w:rsidRPr="00A334D2">
        <w:t xml:space="preserve"> phase shifter for different stub characteristic impedance values and </w:t>
      </w:r>
      <m:oMath>
        <m:sSub>
          <m:sSubPr>
            <m:ctrlPr>
              <w:rPr>
                <w:rFonts w:ascii="Cambria Math" w:hAnsi="Cambria Math"/>
                <w:i/>
              </w:rPr>
            </m:ctrlPr>
          </m:sSubPr>
          <m:e>
            <m:r>
              <w:rPr>
                <w:rFonts w:ascii="Cambria Math" w:hAnsi="Cambria Math"/>
              </w:rPr>
              <m:t>Z</m:t>
            </m:r>
          </m:e>
          <m:sub>
            <m:r>
              <w:rPr>
                <w:rFonts w:ascii="Cambria Math" w:hAnsi="Cambria Math"/>
              </w:rPr>
              <m:t>o</m:t>
            </m:r>
          </m:sub>
        </m:sSub>
        <m:r>
          <w:rPr>
            <w:rFonts w:ascii="Cambria Math" w:hAnsi="Cambria Math"/>
          </w:rPr>
          <m:t xml:space="preserve">=50 </m:t>
        </m:r>
        <m:r>
          <m:rPr>
            <m:sty m:val="p"/>
          </m:rPr>
          <w:rPr>
            <w:rFonts w:ascii="Cambria Math" w:hAnsi="Cambria Math"/>
          </w:rPr>
          <m:t>Ω</m:t>
        </m:r>
      </m:oMath>
      <w:r w:rsidRPr="00A334D2">
        <w:t xml:space="preserve"> and different number of stubs.</w:t>
      </w:r>
    </w:p>
    <w:tbl>
      <w:tblPr>
        <w:tblW w:w="9996" w:type="dxa"/>
        <w:jc w:val="center"/>
        <w:tblLayout w:type="fixed"/>
        <w:tblCellMar>
          <w:left w:w="0" w:type="dxa"/>
          <w:right w:w="0" w:type="dxa"/>
        </w:tblCellMar>
        <w:tblLook w:val="0000" w:firstRow="0" w:lastRow="0" w:firstColumn="0" w:lastColumn="0" w:noHBand="0" w:noVBand="0"/>
      </w:tblPr>
      <w:tblGrid>
        <w:gridCol w:w="3357"/>
        <w:gridCol w:w="3393"/>
        <w:gridCol w:w="3246"/>
      </w:tblGrid>
      <w:tr w:rsidR="00362791" w:rsidRPr="00A334D2" w14:paraId="4C495AC8" w14:textId="77777777" w:rsidTr="00362791">
        <w:trPr>
          <w:jc w:val="center"/>
        </w:trPr>
        <w:tc>
          <w:tcPr>
            <w:tcW w:w="3357" w:type="dxa"/>
            <w:shd w:val="clear" w:color="auto" w:fill="auto"/>
            <w:vAlign w:val="center"/>
          </w:tcPr>
          <w:p w14:paraId="4E9FF4BB" w14:textId="77777777" w:rsidR="00362791" w:rsidRPr="00A334D2" w:rsidRDefault="00362791" w:rsidP="00362791">
            <w:pPr>
              <w:pStyle w:val="MDPI52figure"/>
              <w:spacing w:before="0" w:after="0"/>
            </w:pPr>
            <w:r w:rsidRPr="00A334D2">
              <w:rPr>
                <w:noProof/>
                <w:lang w:val="en-GB" w:eastAsia="zh-CN" w:bidi="ar-SA"/>
              </w:rPr>
              <w:drawing>
                <wp:inline distT="0" distB="0" distL="0" distR="0" wp14:anchorId="35D2EE66" wp14:editId="78109359">
                  <wp:extent cx="1930400" cy="1542415"/>
                  <wp:effectExtent l="0" t="0" r="0" b="635"/>
                  <wp:docPr id="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pic:cNvPicPr>
                            <a:picLocks noChangeAspect="1"/>
                          </pic:cNvPicPr>
                        </pic:nvPicPr>
                        <pic:blipFill rotWithShape="1">
                          <a:blip r:embed="rId16" cstate="print">
                            <a:extLst>
                              <a:ext uri="{28A0092B-C50C-407E-A947-70E740481C1C}">
                                <a14:useLocalDpi xmlns:a14="http://schemas.microsoft.com/office/drawing/2010/main" val="0"/>
                              </a:ext>
                            </a:extLst>
                          </a:blip>
                          <a:srcRect t="4706" r="7823"/>
                          <a:stretch/>
                        </pic:blipFill>
                        <pic:spPr bwMode="auto">
                          <a:xfrm>
                            <a:off x="0" y="0"/>
                            <a:ext cx="1930400" cy="15424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93" w:type="dxa"/>
            <w:shd w:val="clear" w:color="auto" w:fill="auto"/>
            <w:vAlign w:val="center"/>
          </w:tcPr>
          <w:p w14:paraId="697C7695" w14:textId="77777777" w:rsidR="00362791" w:rsidRPr="00A334D2" w:rsidRDefault="00362791" w:rsidP="00362791">
            <w:pPr>
              <w:pStyle w:val="MDPI52figure"/>
              <w:spacing w:before="0" w:after="0"/>
              <w:rPr>
                <w:color w:val="auto"/>
              </w:rPr>
            </w:pPr>
            <w:r w:rsidRPr="00A334D2">
              <w:rPr>
                <w:noProof/>
                <w:color w:val="auto"/>
                <w:lang w:val="en-GB" w:eastAsia="zh-CN" w:bidi="ar-SA"/>
              </w:rPr>
              <w:drawing>
                <wp:inline distT="0" distB="0" distL="0" distR="0" wp14:anchorId="2EF1A46F" wp14:editId="073E0DC5">
                  <wp:extent cx="1949450" cy="1619885"/>
                  <wp:effectExtent l="0" t="0" r="0" b="0"/>
                  <wp:docPr id="2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pic:cNvPicPr>
                            <a:picLocks noChangeAspect="1"/>
                          </pic:cNvPicPr>
                        </pic:nvPicPr>
                        <pic:blipFill rotWithShape="1">
                          <a:blip r:embed="rId17" cstate="print">
                            <a:extLst>
                              <a:ext uri="{28A0092B-C50C-407E-A947-70E740481C1C}">
                                <a14:useLocalDpi xmlns:a14="http://schemas.microsoft.com/office/drawing/2010/main" val="0"/>
                              </a:ext>
                            </a:extLst>
                          </a:blip>
                          <a:srcRect t="4651" r="7437"/>
                          <a:stretch/>
                        </pic:blipFill>
                        <pic:spPr bwMode="auto">
                          <a:xfrm>
                            <a:off x="0" y="0"/>
                            <a:ext cx="1949588" cy="16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46" w:type="dxa"/>
            <w:shd w:val="clear" w:color="auto" w:fill="auto"/>
            <w:vAlign w:val="center"/>
          </w:tcPr>
          <w:p w14:paraId="66DE2B5C" w14:textId="77777777" w:rsidR="00362791" w:rsidRPr="00A334D2" w:rsidRDefault="00362791" w:rsidP="00362791">
            <w:pPr>
              <w:pStyle w:val="MDPI52figure"/>
              <w:spacing w:before="0" w:after="0"/>
              <w:rPr>
                <w:noProof/>
                <w:color w:val="auto"/>
              </w:rPr>
            </w:pPr>
            <w:r w:rsidRPr="00A334D2">
              <w:rPr>
                <w:noProof/>
                <w:color w:val="auto"/>
                <w:lang w:val="en-GB" w:eastAsia="zh-CN" w:bidi="ar-SA"/>
              </w:rPr>
              <w:drawing>
                <wp:inline distT="0" distB="0" distL="0" distR="0" wp14:anchorId="72A2F111" wp14:editId="70070359">
                  <wp:extent cx="1924050" cy="1602740"/>
                  <wp:effectExtent l="0" t="0" r="0" b="0"/>
                  <wp:docPr id="2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pic:cNvPicPr>
                            <a:picLocks noChangeAspect="1"/>
                          </pic:cNvPicPr>
                        </pic:nvPicPr>
                        <pic:blipFill rotWithShape="1">
                          <a:blip r:embed="rId18" cstate="print">
                            <a:extLst>
                              <a:ext uri="{28A0092B-C50C-407E-A947-70E740481C1C}">
                                <a14:useLocalDpi xmlns:a14="http://schemas.microsoft.com/office/drawing/2010/main" val="0"/>
                              </a:ext>
                            </a:extLst>
                          </a:blip>
                          <a:srcRect t="4394" r="6648"/>
                          <a:stretch/>
                        </pic:blipFill>
                        <pic:spPr bwMode="auto">
                          <a:xfrm>
                            <a:off x="0" y="0"/>
                            <a:ext cx="1928266" cy="160625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62791" w:rsidRPr="00A334D2" w14:paraId="5E80B787" w14:textId="77777777" w:rsidTr="00362791">
        <w:trPr>
          <w:jc w:val="center"/>
        </w:trPr>
        <w:tc>
          <w:tcPr>
            <w:tcW w:w="3357" w:type="dxa"/>
            <w:shd w:val="clear" w:color="auto" w:fill="auto"/>
            <w:vAlign w:val="center"/>
          </w:tcPr>
          <w:p w14:paraId="352C7C67" w14:textId="77777777" w:rsidR="00362791" w:rsidRPr="00A334D2" w:rsidRDefault="00362791" w:rsidP="00362791">
            <w:pPr>
              <w:pStyle w:val="MDPI42tablebody"/>
              <w:rPr>
                <w:color w:val="auto"/>
              </w:rPr>
            </w:pPr>
            <w:r w:rsidRPr="00A334D2">
              <w:rPr>
                <w:color w:val="auto"/>
              </w:rPr>
              <w:t>(</w:t>
            </w:r>
            <w:r w:rsidRPr="00A334D2">
              <w:rPr>
                <w:b/>
                <w:color w:val="auto"/>
              </w:rPr>
              <w:t>a</w:t>
            </w:r>
            <w:r w:rsidRPr="00A334D2">
              <w:rPr>
                <w:color w:val="auto"/>
              </w:rPr>
              <w:t>)</w:t>
            </w:r>
          </w:p>
        </w:tc>
        <w:tc>
          <w:tcPr>
            <w:tcW w:w="3393" w:type="dxa"/>
            <w:shd w:val="clear" w:color="auto" w:fill="auto"/>
            <w:vAlign w:val="center"/>
          </w:tcPr>
          <w:p w14:paraId="06AD5BC8" w14:textId="77777777" w:rsidR="00362791" w:rsidRPr="00A334D2" w:rsidRDefault="00362791" w:rsidP="00362791">
            <w:pPr>
              <w:pStyle w:val="MDPI42tablebody"/>
              <w:rPr>
                <w:color w:val="auto"/>
              </w:rPr>
            </w:pPr>
            <w:r w:rsidRPr="00A334D2">
              <w:rPr>
                <w:color w:val="auto"/>
              </w:rPr>
              <w:t>(</w:t>
            </w:r>
            <w:r w:rsidRPr="00A334D2">
              <w:rPr>
                <w:b/>
                <w:color w:val="auto"/>
              </w:rPr>
              <w:t>b</w:t>
            </w:r>
            <w:r w:rsidRPr="00A334D2">
              <w:rPr>
                <w:color w:val="auto"/>
              </w:rPr>
              <w:t>)</w:t>
            </w:r>
          </w:p>
        </w:tc>
        <w:tc>
          <w:tcPr>
            <w:tcW w:w="3246" w:type="dxa"/>
            <w:shd w:val="clear" w:color="auto" w:fill="auto"/>
            <w:vAlign w:val="center"/>
          </w:tcPr>
          <w:p w14:paraId="43A6AB66" w14:textId="77777777" w:rsidR="00362791" w:rsidRPr="00A334D2" w:rsidRDefault="00362791" w:rsidP="00362791">
            <w:pPr>
              <w:pStyle w:val="MDPI42tablebody"/>
              <w:rPr>
                <w:color w:val="auto"/>
              </w:rPr>
            </w:pPr>
            <w:r w:rsidRPr="00A334D2">
              <w:rPr>
                <w:color w:val="auto"/>
              </w:rPr>
              <w:t>(</w:t>
            </w:r>
            <w:r w:rsidRPr="00A334D2">
              <w:rPr>
                <w:b/>
                <w:color w:val="auto"/>
              </w:rPr>
              <w:t>c</w:t>
            </w:r>
            <w:r w:rsidRPr="00A334D2">
              <w:rPr>
                <w:color w:val="auto"/>
              </w:rPr>
              <w:t>)</w:t>
            </w:r>
          </w:p>
        </w:tc>
      </w:tr>
    </w:tbl>
    <w:p w14:paraId="0B0DA8C3" w14:textId="6C522CD3" w:rsidR="004542F3" w:rsidRPr="00A334D2" w:rsidRDefault="00362791" w:rsidP="00362791">
      <w:pPr>
        <w:pStyle w:val="MDPI51figurecaption"/>
        <w:jc w:val="both"/>
        <w:rPr>
          <w:lang w:eastAsia="zh-CN"/>
        </w:rPr>
      </w:pPr>
      <w:commentRangeStart w:id="20"/>
      <w:r w:rsidRPr="00A334D2">
        <w:rPr>
          <w:b/>
          <w:highlight w:val="yellow"/>
        </w:rPr>
        <w:t>Figure 5</w:t>
      </w:r>
      <w:commentRangeEnd w:id="20"/>
      <w:r w:rsidR="008324C2" w:rsidRPr="00A334D2">
        <w:rPr>
          <w:rStyle w:val="CommentReference"/>
          <w:rFonts w:eastAsia="SimSun"/>
          <w:noProof/>
          <w:kern w:val="0"/>
          <w:lang w:eastAsia="zh-CN" w:bidi="ar-SA"/>
          <w14:ligatures w14:val="none"/>
        </w:rPr>
        <w:commentReference w:id="20"/>
      </w:r>
      <w:r w:rsidRPr="00A334D2">
        <w:rPr>
          <w:b/>
        </w:rPr>
        <w:t xml:space="preserve">. </w:t>
      </w:r>
      <w:r w:rsidR="004542F3" w:rsidRPr="00A334D2">
        <w:t>The modeled (</w:t>
      </w:r>
      <w:r w:rsidR="004542F3" w:rsidRPr="00A334D2">
        <w:rPr>
          <w:b/>
          <w:bCs/>
        </w:rPr>
        <w:t>a</w:t>
      </w:r>
      <w:r w:rsidR="004542F3" w:rsidRPr="00A334D2">
        <w:t>) reflection coefficient magnitude; (</w:t>
      </w:r>
      <w:r w:rsidR="004542F3" w:rsidRPr="00A334D2">
        <w:rPr>
          <w:b/>
          <w:bCs/>
        </w:rPr>
        <w:t>b</w:t>
      </w:r>
      <w:r w:rsidR="004542F3" w:rsidRPr="00A334D2">
        <w:t>) transmission coefficient magnitude</w:t>
      </w:r>
      <w:r w:rsidR="00085C10">
        <w:t>;</w:t>
      </w:r>
      <w:r w:rsidR="004542F3" w:rsidRPr="00A334D2">
        <w:t xml:space="preserve"> and (</w:t>
      </w:r>
      <w:r w:rsidR="004542F3" w:rsidRPr="00A334D2">
        <w:rPr>
          <w:b/>
          <w:bCs/>
        </w:rPr>
        <w:t>c</w:t>
      </w:r>
      <w:r w:rsidR="004542F3" w:rsidRPr="00A334D2">
        <w:t xml:space="preserve">) phase difference between the output ports for </w:t>
      </w:r>
      <m:oMath>
        <m:sSub>
          <m:sSubPr>
            <m:ctrlPr>
              <w:rPr>
                <w:rFonts w:ascii="Cambria Math" w:hAnsi="Cambria Math"/>
                <w:i/>
                <w:highlight w:val="yellow"/>
              </w:rPr>
            </m:ctrlPr>
          </m:sSubPr>
          <m:e>
            <m:r>
              <m:rPr>
                <m:sty m:val="bi"/>
              </m:rPr>
              <w:rPr>
                <w:rFonts w:ascii="Cambria Math" w:hAnsi="Cambria Math"/>
                <w:highlight w:val="yellow"/>
              </w:rPr>
              <m:t>Z</m:t>
            </m:r>
          </m:e>
          <m:sub>
            <m:r>
              <m:rPr>
                <m:sty m:val="bi"/>
              </m:rPr>
              <w:rPr>
                <w:rFonts w:ascii="Cambria Math" w:hAnsi="Cambria Math"/>
                <w:highlight w:val="yellow"/>
              </w:rPr>
              <m:t>o</m:t>
            </m:r>
          </m:sub>
        </m:sSub>
        <m:r>
          <m:rPr>
            <m:sty m:val="bi"/>
          </m:rPr>
          <w:rPr>
            <w:rFonts w:ascii="Cambria Math" w:hAnsi="Cambria Math"/>
            <w:highlight w:val="yellow"/>
          </w:rPr>
          <m:t xml:space="preserve">=50 </m:t>
        </m:r>
        <m:r>
          <m:rPr>
            <m:sty m:val="b"/>
          </m:rPr>
          <w:rPr>
            <w:rFonts w:ascii="Cambria Math" w:hAnsi="Cambria Math"/>
            <w:highlight w:val="yellow"/>
          </w:rPr>
          <m:t>Ω</m:t>
        </m:r>
      </m:oMath>
      <w:r w:rsidR="004542F3" w:rsidRPr="00A334D2">
        <w:t xml:space="preserve"> and different values of </w:t>
      </w:r>
      <m:oMath>
        <m:r>
          <m:rPr>
            <m:sty m:val="bi"/>
          </m:rPr>
          <w:rPr>
            <w:rFonts w:ascii="Cambria Math" w:hAnsi="Cambria Math"/>
            <w:highlight w:val="yellow"/>
          </w:rPr>
          <m:t>N</m:t>
        </m:r>
      </m:oMath>
      <w:r w:rsidR="004542F3" w:rsidRPr="00A334D2">
        <w:t xml:space="preserve"> </w:t>
      </w:r>
      <w:proofErr w:type="gramStart"/>
      <w:r w:rsidR="004542F3" w:rsidRPr="00A334D2">
        <w:t xml:space="preserve">and </w:t>
      </w:r>
      <w:proofErr w:type="gramEnd"/>
      <m:oMath>
        <m:sSub>
          <m:sSubPr>
            <m:ctrlPr>
              <w:rPr>
                <w:rFonts w:ascii="Cambria Math" w:hAnsi="Cambria Math"/>
                <w:i/>
                <w:highlight w:val="yellow"/>
              </w:rPr>
            </m:ctrlPr>
          </m:sSubPr>
          <m:e>
            <m:r>
              <m:rPr>
                <m:sty m:val="bi"/>
              </m:rPr>
              <w:rPr>
                <w:rFonts w:ascii="Cambria Math" w:hAnsi="Cambria Math"/>
                <w:highlight w:val="yellow"/>
              </w:rPr>
              <m:t>Z</m:t>
            </m:r>
          </m:e>
          <m:sub>
            <m:r>
              <m:rPr>
                <m:sty m:val="bi"/>
              </m:rPr>
              <w:rPr>
                <w:rFonts w:ascii="Cambria Math" w:hAnsi="Cambria Math"/>
                <w:highlight w:val="yellow"/>
              </w:rPr>
              <m:t>p</m:t>
            </m:r>
          </m:sub>
        </m:sSub>
      </m:oMath>
      <w:r w:rsidR="004542F3" w:rsidRPr="00A334D2">
        <w:t>.</w:t>
      </w:r>
    </w:p>
    <w:p w14:paraId="260FF7D7" w14:textId="278E83C7" w:rsidR="004542F3" w:rsidRPr="00A334D2" w:rsidRDefault="004542F3" w:rsidP="000D2535">
      <w:pPr>
        <w:pStyle w:val="MDPI31text"/>
      </w:pPr>
      <w:r w:rsidRPr="00A334D2">
        <w:t xml:space="preserve">It is clear that increasing the number of stubs results in a noticeable improvement in the </w:t>
      </w:r>
      <w:r w:rsidR="00AC31B1" w:rsidRPr="00A334D2">
        <w:t>−1</w:t>
      </w:r>
      <w:r w:rsidRPr="00A334D2">
        <w:t xml:space="preserve">0 dB impedance bandwidth and the flatness of the pass-band of the stub-loaded line (main line). However, the improvement in the </w:t>
      </w:r>
      <m:oMath>
        <m:d>
          <m:dPr>
            <m:ctrlPr>
              <w:rPr>
                <w:rFonts w:ascii="Cambria Math" w:hAnsi="Cambria Math"/>
                <w:i/>
              </w:rPr>
            </m:ctrlPr>
          </m:dPr>
          <m:e>
            <m:sSup>
              <m:sSupPr>
                <m:ctrlPr>
                  <w:rPr>
                    <w:rFonts w:ascii="Cambria Math" w:hAnsi="Cambria Math"/>
                    <w:iCs/>
                  </w:rPr>
                </m:ctrlPr>
              </m:sSupPr>
              <m:e>
                <m:r>
                  <m:rPr>
                    <m:sty m:val="p"/>
                  </m:rPr>
                  <w:rPr>
                    <w:rFonts w:ascii="Cambria Math" w:hAnsi="Cambria Math"/>
                  </w:rPr>
                  <m:t>90</m:t>
                </m:r>
              </m:e>
              <m:sup>
                <m:r>
                  <m:rPr>
                    <m:sty m:val="p"/>
                  </m:rPr>
                  <w:rPr>
                    <w:rFonts w:ascii="Cambria Math" w:hAnsi="Cambria Math"/>
                  </w:rPr>
                  <m:t>o</m:t>
                </m:r>
              </m:sup>
            </m:sSup>
            <m:r>
              <m:rPr>
                <m:sty m:val="p"/>
              </m:rPr>
              <w:rPr>
                <w:rFonts w:ascii="Cambria Math" w:hAnsi="Cambria Math"/>
              </w:rPr>
              <m:t>∓</m:t>
            </m:r>
            <m:sSup>
              <m:sSupPr>
                <m:ctrlPr>
                  <w:rPr>
                    <w:rFonts w:ascii="Cambria Math" w:hAnsi="Cambria Math"/>
                    <w:iCs/>
                  </w:rPr>
                </m:ctrlPr>
              </m:sSupPr>
              <m:e>
                <m:r>
                  <m:rPr>
                    <m:sty m:val="p"/>
                  </m:rPr>
                  <w:rPr>
                    <w:rFonts w:ascii="Cambria Math" w:hAnsi="Cambria Math"/>
                  </w:rPr>
                  <m:t>5</m:t>
                </m:r>
              </m:e>
              <m:sup>
                <m:r>
                  <m:rPr>
                    <m:sty m:val="p"/>
                  </m:rPr>
                  <w:rPr>
                    <w:rFonts w:ascii="Cambria Math" w:hAnsi="Cambria Math"/>
                  </w:rPr>
                  <m:t>o</m:t>
                </m:r>
              </m:sup>
            </m:sSup>
          </m:e>
        </m:d>
      </m:oMath>
      <w:r w:rsidRPr="00A334D2">
        <w:t xml:space="preserve"> phase difference bandwidth is </w:t>
      </w:r>
      <w:r w:rsidRPr="00A334D2">
        <w:lastRenderedPageBreak/>
        <w:t xml:space="preserve">insensible. It </w:t>
      </w:r>
      <w:proofErr w:type="gramStart"/>
      <w:r w:rsidRPr="00A334D2">
        <w:t>is known</w:t>
      </w:r>
      <w:proofErr w:type="gramEnd"/>
      <w:r w:rsidRPr="00A334D2">
        <w:t xml:space="preserve"> that the width of the microstrip line decreases as the characteristic impedance increases. Since increasing the number of stubs requires higher characteristic impedance to provide </w:t>
      </w:r>
      <m:oMath>
        <m:d>
          <m:dPr>
            <m:ctrlPr>
              <w:rPr>
                <w:rFonts w:ascii="Cambria Math" w:hAnsi="Cambria Math"/>
              </w:rPr>
            </m:ctrlPr>
          </m:dPr>
          <m:e>
            <m:sSup>
              <m:sSupPr>
                <m:ctrlPr>
                  <w:rPr>
                    <w:rFonts w:ascii="Cambria Math" w:hAnsi="Cambria Math"/>
                  </w:rPr>
                </m:ctrlPr>
              </m:sSupPr>
              <m:e>
                <m:r>
                  <m:rPr>
                    <m:sty m:val="p"/>
                  </m:rPr>
                  <w:rPr>
                    <w:rFonts w:ascii="Cambria Math" w:hAnsi="Cambria Math"/>
                  </w:rPr>
                  <m:t>90</m:t>
                </m:r>
              </m:e>
              <m:sup>
                <m:r>
                  <m:rPr>
                    <m:sty m:val="p"/>
                  </m:rPr>
                  <w:rPr>
                    <w:rFonts w:ascii="Cambria Math" w:hAnsi="Cambria Math"/>
                  </w:rPr>
                  <m:t>o</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5</m:t>
                </m:r>
              </m:e>
              <m:sup>
                <m:r>
                  <m:rPr>
                    <m:sty m:val="p"/>
                  </m:rPr>
                  <w:rPr>
                    <w:rFonts w:ascii="Cambria Math" w:hAnsi="Cambria Math"/>
                  </w:rPr>
                  <m:t>o</m:t>
                </m:r>
              </m:sup>
            </m:sSup>
          </m:e>
        </m:d>
      </m:oMath>
      <w:r w:rsidRPr="00A334D2">
        <w:t xml:space="preserve"> wider phase difference bandwidth, (</w:t>
      </w:r>
      <m:oMath>
        <m:r>
          <w:rPr>
            <w:rFonts w:ascii="Cambria Math" w:hAnsi="Cambria Math"/>
          </w:rPr>
          <m:t>N=3</m:t>
        </m:r>
      </m:oMath>
      <w:r w:rsidRPr="00A334D2">
        <w:t>) is selected in this work to be compared with the standard CST Microwave Studio results and the experimental results. In other words, three-stub 90</w:t>
      </w:r>
      <w:r w:rsidR="00B04296" w:rsidRPr="00A334D2">
        <w:t>°</w:t>
      </w:r>
      <w:r w:rsidRPr="00A334D2">
        <w:t xml:space="preserve"> stub-loaded phase shifter </w:t>
      </w:r>
      <w:proofErr w:type="gramStart"/>
      <w:r w:rsidRPr="00A334D2">
        <w:t>is used</w:t>
      </w:r>
      <w:proofErr w:type="gramEnd"/>
      <w:r w:rsidRPr="00A334D2">
        <w:t xml:space="preserve"> to verify the precision of this modeling because it results in reasonable stub width that can easily be fabricated by any PCB engraving machine. In addition, </w:t>
      </w:r>
      <w:r w:rsidR="00ED2B7A">
        <w:t xml:space="preserve">a </w:t>
      </w:r>
      <w:r w:rsidRPr="00A334D2">
        <w:t>large number of stubs requires larger dimensions than the smaller number of stubs.</w:t>
      </w:r>
    </w:p>
    <w:p w14:paraId="4DA3B305" w14:textId="1B6708FB" w:rsidR="004542F3" w:rsidRPr="00A334D2" w:rsidRDefault="004542F3" w:rsidP="000D2535">
      <w:pPr>
        <w:pStyle w:val="MDPI31text"/>
      </w:pPr>
      <w:r w:rsidRPr="00A334D2">
        <w:t xml:space="preserve">To fortify the claim of providing wideband phase shifting presented in Section 2, the modeled phase response of </w:t>
      </w:r>
      <m:oMath>
        <m:sSub>
          <m:sSubPr>
            <m:ctrlPr>
              <w:rPr>
                <w:rFonts w:ascii="Cambria Math" w:hAnsi="Cambria Math"/>
                <w:i/>
              </w:rPr>
            </m:ctrlPr>
          </m:sSubPr>
          <m:e>
            <m:r>
              <w:rPr>
                <w:rFonts w:ascii="Cambria Math" w:hAnsi="Cambria Math"/>
              </w:rPr>
              <m:t>S</m:t>
            </m:r>
          </m:e>
          <m:sub>
            <m:r>
              <w:rPr>
                <w:rFonts w:ascii="Cambria Math" w:hAnsi="Cambria Math"/>
              </w:rPr>
              <m:t>21</m:t>
            </m:r>
          </m:sub>
        </m:sSub>
      </m:oMath>
      <w:r w:rsidRPr="00A334D2">
        <w:t>of the 90</w:t>
      </w:r>
      <w:r w:rsidR="00B04296" w:rsidRPr="00A334D2">
        <w:t>°</w:t>
      </w:r>
      <w:r w:rsidRPr="00A334D2">
        <w:t xml:space="preserve"> stub-loaded phase shifter with </w:t>
      </w:r>
      <m:oMath>
        <m:r>
          <w:rPr>
            <w:rFonts w:ascii="Cambria Math" w:hAnsi="Cambria Math"/>
          </w:rPr>
          <m:t>N=3</m:t>
        </m:r>
      </m:oMath>
      <w:r w:rsidRPr="00A334D2">
        <w:t xml:space="preserve"> along with the phase response of </w:t>
      </w:r>
      <m:oMath>
        <m:sSub>
          <m:sSubPr>
            <m:ctrlPr>
              <w:rPr>
                <w:rFonts w:ascii="Cambria Math" w:hAnsi="Cambria Math"/>
                <w:i/>
              </w:rPr>
            </m:ctrlPr>
          </m:sSubPr>
          <m:e>
            <m:r>
              <w:rPr>
                <w:rFonts w:ascii="Cambria Math" w:hAnsi="Cambria Math"/>
              </w:rPr>
              <m:t>S</m:t>
            </m:r>
          </m:e>
          <m:sub>
            <m:r>
              <w:rPr>
                <w:rFonts w:ascii="Cambria Math" w:hAnsi="Cambria Math"/>
              </w:rPr>
              <m:t>43</m:t>
            </m:r>
          </m:sub>
        </m:sSub>
      </m:oMath>
      <w:r w:rsidRPr="00A334D2">
        <w:t xml:space="preserve"> </w:t>
      </w:r>
      <w:proofErr w:type="gramStart"/>
      <w:r w:rsidRPr="00A334D2">
        <w:t>is illustrated</w:t>
      </w:r>
      <w:proofErr w:type="gramEnd"/>
      <w:r w:rsidRPr="00A334D2">
        <w:t xml:space="preserve"> in Figure 6. The linear region of the phase of the </w:t>
      </w:r>
      <m:oMath>
        <m:sSub>
          <m:sSubPr>
            <m:ctrlPr>
              <w:rPr>
                <w:rFonts w:ascii="Cambria Math" w:hAnsi="Cambria Math"/>
                <w:i/>
              </w:rPr>
            </m:ctrlPr>
          </m:sSubPr>
          <m:e>
            <m:r>
              <w:rPr>
                <w:rFonts w:ascii="Cambria Math" w:hAnsi="Cambria Math"/>
              </w:rPr>
              <m:t>S</m:t>
            </m:r>
          </m:e>
          <m:sub>
            <m:r>
              <w:rPr>
                <w:rFonts w:ascii="Cambria Math" w:hAnsi="Cambria Math"/>
              </w:rPr>
              <m:t>21</m:t>
            </m:r>
          </m:sub>
        </m:sSub>
      </m:oMath>
      <w:r w:rsidRPr="00A334D2">
        <w:t xml:space="preserve"> can clearly be seen in this figure, and it is parallel to </w:t>
      </w:r>
      <w:r w:rsidR="00ED2B7A">
        <w:t xml:space="preserve">the </w:t>
      </w:r>
      <w:r w:rsidRPr="00A334D2">
        <w:t xml:space="preserve">phase of the </w:t>
      </w:r>
      <m:oMath>
        <m:sSub>
          <m:sSubPr>
            <m:ctrlPr>
              <w:rPr>
                <w:rFonts w:ascii="Cambria Math" w:hAnsi="Cambria Math"/>
                <w:i/>
              </w:rPr>
            </m:ctrlPr>
          </m:sSubPr>
          <m:e>
            <m:r>
              <w:rPr>
                <w:rFonts w:ascii="Cambria Math" w:hAnsi="Cambria Math"/>
              </w:rPr>
              <m:t>S</m:t>
            </m:r>
          </m:e>
          <m:sub>
            <m:r>
              <w:rPr>
                <w:rFonts w:ascii="Cambria Math" w:hAnsi="Cambria Math"/>
              </w:rPr>
              <m:t>43</m:t>
            </m:r>
          </m:sub>
        </m:sSub>
      </m:oMath>
      <w:r w:rsidRPr="00A334D2">
        <w:t xml:space="preserve"> with phase difference approximately equal to 90</w:t>
      </w:r>
      <w:r w:rsidR="00B04296" w:rsidRPr="00A334D2">
        <w:t>°</w:t>
      </w:r>
      <w:r w:rsidRPr="00A334D2">
        <w:t xml:space="preserve"> at each frequency component.</w:t>
      </w:r>
    </w:p>
    <w:p w14:paraId="1C179E56" w14:textId="77777777" w:rsidR="004542F3" w:rsidRPr="00A334D2" w:rsidRDefault="004542F3" w:rsidP="000D2535">
      <w:pPr>
        <w:pStyle w:val="MDPI52figure"/>
        <w:ind w:left="2608"/>
        <w:jc w:val="left"/>
        <w:rPr>
          <w:noProof/>
        </w:rPr>
      </w:pPr>
      <w:r w:rsidRPr="00A334D2">
        <w:rPr>
          <w:noProof/>
          <w:lang w:val="en-GB" w:eastAsia="zh-CN" w:bidi="ar-SA"/>
        </w:rPr>
        <w:drawing>
          <wp:inline distT="0" distB="0" distL="0" distR="0" wp14:anchorId="58185601" wp14:editId="38A85B20">
            <wp:extent cx="3244850" cy="2432187"/>
            <wp:effectExtent l="0" t="0" r="0" b="635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86795" cy="2463627"/>
                    </a:xfrm>
                    <a:prstGeom prst="rect">
                      <a:avLst/>
                    </a:prstGeom>
                    <a:noFill/>
                    <a:ln>
                      <a:noFill/>
                    </a:ln>
                  </pic:spPr>
                </pic:pic>
              </a:graphicData>
            </a:graphic>
          </wp:inline>
        </w:drawing>
      </w:r>
    </w:p>
    <w:p w14:paraId="512202B6" w14:textId="795EA39B" w:rsidR="004542F3" w:rsidRPr="00A334D2" w:rsidRDefault="000D2535" w:rsidP="000D2535">
      <w:pPr>
        <w:pStyle w:val="MDPI51figurecaption"/>
        <w:jc w:val="both"/>
      </w:pPr>
      <w:commentRangeStart w:id="21"/>
      <w:r w:rsidRPr="00A334D2">
        <w:rPr>
          <w:b/>
          <w:highlight w:val="yellow"/>
        </w:rPr>
        <w:t>Figure 6</w:t>
      </w:r>
      <w:commentRangeEnd w:id="21"/>
      <w:r w:rsidR="000641F7" w:rsidRPr="00A334D2">
        <w:rPr>
          <w:rStyle w:val="CommentReference"/>
          <w:rFonts w:eastAsia="SimSun"/>
          <w:noProof/>
          <w:kern w:val="0"/>
          <w:lang w:eastAsia="zh-CN" w:bidi="ar-SA"/>
          <w14:ligatures w14:val="none"/>
        </w:rPr>
        <w:commentReference w:id="21"/>
      </w:r>
      <w:r w:rsidRPr="00A334D2">
        <w:rPr>
          <w:b/>
        </w:rPr>
        <w:t xml:space="preserve">. </w:t>
      </w:r>
      <w:r w:rsidR="004542F3" w:rsidRPr="00A334D2">
        <w:t xml:space="preserve">Phase responses of the main and the reference lines for </w:t>
      </w:r>
      <w:r w:rsidR="00C82B58" w:rsidRPr="00A334D2">
        <w:t xml:space="preserve">N = </w:t>
      </w:r>
      <w:proofErr w:type="gramStart"/>
      <w:r w:rsidR="00C82B58" w:rsidRPr="00A334D2">
        <w:t>3</w:t>
      </w:r>
      <w:proofErr w:type="gramEnd"/>
      <w:r w:rsidR="004542F3" w:rsidRPr="00A334D2">
        <w:t xml:space="preserve"> stub-loaded 90</w:t>
      </w:r>
      <w:r w:rsidR="00B04296" w:rsidRPr="00A334D2">
        <w:t>°</w:t>
      </w:r>
      <w:r w:rsidR="004542F3" w:rsidRPr="00A334D2">
        <w:t xml:space="preserve"> phase shifter.</w:t>
      </w:r>
    </w:p>
    <w:p w14:paraId="20CEE62C" w14:textId="7D9E3DB1" w:rsidR="004542F3" w:rsidRPr="00A334D2" w:rsidRDefault="000D2535" w:rsidP="000D2535">
      <w:pPr>
        <w:pStyle w:val="MDPI21heading1"/>
      </w:pPr>
      <w:r w:rsidRPr="00A334D2">
        <w:t xml:space="preserve">6. </w:t>
      </w:r>
      <w:r w:rsidR="004542F3" w:rsidRPr="00A334D2">
        <w:t>Simulation and Experimental Verification Example</w:t>
      </w:r>
    </w:p>
    <w:p w14:paraId="3C60E899" w14:textId="61E84550" w:rsidR="004542F3" w:rsidRPr="00A334D2" w:rsidRDefault="004542F3" w:rsidP="000D2535">
      <w:pPr>
        <w:pStyle w:val="MDPI31text"/>
      </w:pPr>
      <w:r w:rsidRPr="00A334D2">
        <w:t xml:space="preserve">In this section, the proposed model </w:t>
      </w:r>
      <w:proofErr w:type="gramStart"/>
      <w:r w:rsidRPr="00A334D2">
        <w:t>is compared</w:t>
      </w:r>
      <w:proofErr w:type="gramEnd"/>
      <w:r w:rsidRPr="00A334D2">
        <w:t xml:space="preserve"> with its CST microwave studio equivalent</w:t>
      </w:r>
      <w:r w:rsidR="00ED2B7A">
        <w:t>,</w:t>
      </w:r>
      <w:r w:rsidRPr="00A334D2">
        <w:t xml:space="preserve"> as well as the fabrication version of the design to verify the accuracy of the proposed MATLAB</w:t>
      </w:r>
      <w:r w:rsidR="00ED2B7A">
        <w:t>-</w:t>
      </w:r>
      <w:r w:rsidRPr="00A334D2">
        <w:t xml:space="preserve">based modeling equations. Figure 7a illustrates the dimensions of the CST simulated design, whereas Figure 7b exhibits the prototype of the proposed design. The center frequency of the design is selected to </w:t>
      </w:r>
      <w:proofErr w:type="gramStart"/>
      <w:r w:rsidRPr="00A334D2">
        <w:t xml:space="preserve">be </w:t>
      </w:r>
      <w:proofErr w:type="gramEnd"/>
      <m:oMath>
        <m:sSub>
          <m:sSubPr>
            <m:ctrlPr>
              <w:rPr>
                <w:rFonts w:ascii="Cambria Math" w:hAnsi="Cambria Math"/>
                <w:i/>
              </w:rPr>
            </m:ctrlPr>
          </m:sSubPr>
          <m:e>
            <m:r>
              <w:rPr>
                <w:rFonts w:ascii="Cambria Math" w:hAnsi="Cambria Math"/>
              </w:rPr>
              <m:t>f</m:t>
            </m:r>
          </m:e>
          <m:sub>
            <m:r>
              <w:rPr>
                <w:rFonts w:ascii="Cambria Math" w:hAnsi="Cambria Math"/>
              </w:rPr>
              <m:t>o</m:t>
            </m:r>
          </m:sub>
        </m:sSub>
        <m:r>
          <w:rPr>
            <w:rFonts w:ascii="Cambria Math" w:hAnsi="Cambria Math"/>
          </w:rPr>
          <m:t xml:space="preserve">=5.5 </m:t>
        </m:r>
        <m:r>
          <m:rPr>
            <m:sty m:val="p"/>
          </m:rPr>
          <w:rPr>
            <w:rFonts w:ascii="Cambria Math" w:hAnsi="Cambria Math"/>
          </w:rPr>
          <m:t>GHz</m:t>
        </m:r>
      </m:oMath>
      <w:r w:rsidRPr="00A334D2">
        <w:t>. The dielectric substrate of the proposed structure is Rogers RT5880</w:t>
      </w:r>
      <w:r w:rsidR="00ED2B7A">
        <w:t>,</w:t>
      </w:r>
      <w:r w:rsidRPr="00A334D2">
        <w:t xml:space="preserve"> whose dielectric </w:t>
      </w:r>
      <w:proofErr w:type="gramStart"/>
      <w:r w:rsidRPr="00A334D2">
        <w:t xml:space="preserve">constant </w:t>
      </w:r>
      <w:proofErr w:type="gramEnd"/>
      <m:oMath>
        <m:sSub>
          <m:sSubPr>
            <m:ctrlPr>
              <w:rPr>
                <w:rFonts w:ascii="Cambria Math" w:hAnsi="Cambria Math"/>
                <w:i/>
              </w:rPr>
            </m:ctrlPr>
          </m:sSubPr>
          <m:e>
            <m:r>
              <w:rPr>
                <w:rFonts w:ascii="Cambria Math" w:hAnsi="Cambria Math"/>
              </w:rPr>
              <m:t>ε</m:t>
            </m:r>
          </m:e>
          <m:sub>
            <m:r>
              <w:rPr>
                <w:rFonts w:ascii="Cambria Math" w:hAnsi="Cambria Math"/>
              </w:rPr>
              <m:t>r</m:t>
            </m:r>
          </m:sub>
        </m:sSub>
        <m:r>
          <w:rPr>
            <w:rFonts w:ascii="Cambria Math" w:hAnsi="Cambria Math"/>
          </w:rPr>
          <m:t>=2.2</m:t>
        </m:r>
      </m:oMath>
      <w:r w:rsidRPr="00A334D2">
        <w:t xml:space="preserve">, height </w:t>
      </w:r>
      <m:oMath>
        <m:r>
          <w:rPr>
            <w:rFonts w:ascii="Cambria Math" w:hAnsi="Cambria Math"/>
          </w:rPr>
          <m:t>h=</m:t>
        </m:r>
        <m:r>
          <w:rPr>
            <w:rFonts w:ascii="Cambria Math" w:hAnsi="Cambria Math"/>
          </w:rPr>
          <m:t xml:space="preserve">0.8 </m:t>
        </m:r>
        <m:r>
          <m:rPr>
            <m:sty m:val="p"/>
          </m:rPr>
          <w:rPr>
            <w:rFonts w:ascii="Cambria Math" w:hAnsi="Cambria Math"/>
          </w:rPr>
          <m:t>mm</m:t>
        </m:r>
      </m:oMath>
      <w:r w:rsidRPr="00A334D2">
        <w:t xml:space="preserve">, </w:t>
      </w:r>
      <w:r w:rsidR="00ED2B7A">
        <w:t>with a</w:t>
      </w:r>
      <w:r w:rsidRPr="00A334D2">
        <w:t xml:space="preserve"> loss tangent of </w:t>
      </w:r>
      <m:oMath>
        <m:r>
          <w:rPr>
            <w:rFonts w:ascii="Cambria Math" w:hAnsi="Cambria Math"/>
          </w:rPr>
          <m:t>0.0009</m:t>
        </m:r>
      </m:oMath>
      <w:r w:rsidRPr="00A334D2">
        <w:t xml:space="preserve">. The length of the stubs and the line sections are equal to </w:t>
      </w:r>
      <w:r w:rsidR="00ED2B7A">
        <w:t>a</w:t>
      </w:r>
      <w:r w:rsidRPr="00A334D2">
        <w:t xml:space="preserve"> quarter</w:t>
      </w:r>
      <w:r w:rsidR="00ED2B7A">
        <w:t xml:space="preserve"> of</w:t>
      </w:r>
      <w:r w:rsidRPr="00A334D2">
        <w:t xml:space="preserve"> the guided wavelength (</w:t>
      </w:r>
      <m:oMath>
        <m:sSub>
          <m:sSubPr>
            <m:ctrlPr>
              <w:rPr>
                <w:rFonts w:ascii="Cambria Math" w:hAnsi="Cambria Math"/>
                <w:i/>
              </w:rPr>
            </m:ctrlPr>
          </m:sSubPr>
          <m:e>
            <m:r>
              <w:rPr>
                <w:rFonts w:ascii="Cambria Math" w:hAnsi="Cambria Math"/>
              </w:rPr>
              <m:t>λ</m:t>
            </m:r>
          </m:e>
          <m:sub>
            <m:r>
              <w:rPr>
                <w:rFonts w:ascii="Cambria Math" w:hAnsi="Cambria Math"/>
              </w:rPr>
              <m:t>go</m:t>
            </m:r>
          </m:sub>
        </m:sSub>
      </m:oMath>
      <w:r w:rsidRPr="00A334D2">
        <w:t>)</w:t>
      </w:r>
      <w:r w:rsidR="00ED2B7A">
        <w:t>,</w:t>
      </w:r>
      <w:r w:rsidRPr="00A334D2">
        <w:t xml:space="preserve"> corresponding to the center </w:t>
      </w:r>
      <w:proofErr w:type="gramStart"/>
      <w:r w:rsidRPr="00A334D2">
        <w:t xml:space="preserve">frequency </w:t>
      </w:r>
      <w:proofErr w:type="gramEnd"/>
      <m:oMath>
        <m:sSub>
          <m:sSubPr>
            <m:ctrlPr>
              <w:rPr>
                <w:rFonts w:ascii="Cambria Math" w:hAnsi="Cambria Math"/>
                <w:i/>
              </w:rPr>
            </m:ctrlPr>
          </m:sSubPr>
          <m:e>
            <m:r>
              <w:rPr>
                <w:rFonts w:ascii="Cambria Math" w:hAnsi="Cambria Math"/>
              </w:rPr>
              <m:t>f</m:t>
            </m:r>
          </m:e>
          <m:sub>
            <m:r>
              <w:rPr>
                <w:rFonts w:ascii="Cambria Math" w:hAnsi="Cambria Math"/>
              </w:rPr>
              <m:t>o</m:t>
            </m:r>
          </m:sub>
        </m:sSub>
      </m:oMath>
      <w:r w:rsidR="00ED2B7A">
        <w:t>,</w:t>
      </w:r>
      <w:r w:rsidRPr="00A334D2">
        <w:t xml:space="preserve"> which is equal to:</w:t>
      </w:r>
    </w:p>
    <w:tbl>
      <w:tblPr>
        <w:tblStyle w:val="TableGrid"/>
        <w:tblW w:w="7857" w:type="dxa"/>
        <w:tblInd w:w="2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427"/>
        <w:gridCol w:w="430"/>
      </w:tblGrid>
      <w:tr w:rsidR="000D2535" w:rsidRPr="00A334D2" w14:paraId="3856E472" w14:textId="77777777" w:rsidTr="000D2535">
        <w:trPr>
          <w:cantSplit/>
          <w:trHeight w:val="340"/>
        </w:trPr>
        <w:tc>
          <w:tcPr>
            <w:tcW w:w="7426" w:type="dxa"/>
            <w:shd w:val="clear" w:color="auto" w:fill="auto"/>
            <w:vAlign w:val="center"/>
          </w:tcPr>
          <w:p w14:paraId="228D0E4B" w14:textId="4BF6773C" w:rsidR="000D2535" w:rsidRPr="00A334D2" w:rsidRDefault="00B23B91" w:rsidP="000D2535">
            <w:pPr>
              <w:pStyle w:val="MDPI31text"/>
              <w:spacing w:before="120" w:after="120" w:line="260" w:lineRule="atLeast"/>
              <w:ind w:left="706" w:firstLine="0"/>
              <w:jc w:val="center"/>
              <w:rPr>
                <w:color w:val="auto"/>
              </w:rPr>
            </w:pPr>
            <m:oMathPara>
              <m:oMath>
                <m:sSub>
                  <m:sSubPr>
                    <m:ctrlPr>
                      <w:rPr>
                        <w:rFonts w:ascii="Cambria Math" w:hAnsi="Cambria Math"/>
                        <w:i/>
                        <w:color w:val="auto"/>
                      </w:rPr>
                    </m:ctrlPr>
                  </m:sSubPr>
                  <m:e>
                    <m:r>
                      <w:rPr>
                        <w:rFonts w:ascii="Cambria Math" w:hAnsi="Cambria Math"/>
                        <w:color w:val="auto"/>
                      </w:rPr>
                      <m:t>λ</m:t>
                    </m:r>
                  </m:e>
                  <m:sub>
                    <m:r>
                      <w:rPr>
                        <w:rFonts w:ascii="Cambria Math" w:hAnsi="Cambria Math"/>
                        <w:color w:val="auto"/>
                      </w:rPr>
                      <m:t>go</m:t>
                    </m:r>
                  </m:sub>
                </m:sSub>
                <m:r>
                  <w:rPr>
                    <w:rFonts w:ascii="Cambria Math" w:hAnsi="Cambria Math"/>
                    <w:color w:val="auto"/>
                  </w:rPr>
                  <m:t>=</m:t>
                </m:r>
                <m:f>
                  <m:fPr>
                    <m:ctrlPr>
                      <w:rPr>
                        <w:rFonts w:ascii="Cambria Math" w:hAnsi="Cambria Math"/>
                        <w:i/>
                        <w:color w:val="auto"/>
                      </w:rPr>
                    </m:ctrlPr>
                  </m:fPr>
                  <m:num>
                    <m:sSub>
                      <m:sSubPr>
                        <m:ctrlPr>
                          <w:rPr>
                            <w:rFonts w:ascii="Cambria Math" w:hAnsi="Cambria Math"/>
                            <w:i/>
                            <w:color w:val="auto"/>
                          </w:rPr>
                        </m:ctrlPr>
                      </m:sSubPr>
                      <m:e>
                        <m:r>
                          <w:rPr>
                            <w:rFonts w:ascii="Cambria Math" w:hAnsi="Cambria Math"/>
                            <w:color w:val="auto"/>
                          </w:rPr>
                          <m:t>λ</m:t>
                        </m:r>
                      </m:e>
                      <m:sub>
                        <m:r>
                          <w:rPr>
                            <w:rFonts w:ascii="Cambria Math" w:hAnsi="Cambria Math"/>
                            <w:color w:val="auto"/>
                          </w:rPr>
                          <m:t>o</m:t>
                        </m:r>
                      </m:sub>
                    </m:sSub>
                  </m:num>
                  <m:den>
                    <m:rad>
                      <m:radPr>
                        <m:degHide m:val="1"/>
                        <m:ctrlPr>
                          <w:rPr>
                            <w:rFonts w:ascii="Cambria Math" w:hAnsi="Cambria Math"/>
                            <w:i/>
                            <w:color w:val="auto"/>
                          </w:rPr>
                        </m:ctrlPr>
                      </m:radPr>
                      <m:deg/>
                      <m:e>
                        <m:sSub>
                          <m:sSubPr>
                            <m:ctrlPr>
                              <w:rPr>
                                <w:rFonts w:ascii="Cambria Math" w:hAnsi="Cambria Math"/>
                                <w:i/>
                                <w:color w:val="auto"/>
                              </w:rPr>
                            </m:ctrlPr>
                          </m:sSubPr>
                          <m:e>
                            <m:r>
                              <w:rPr>
                                <w:rFonts w:ascii="Cambria Math" w:hAnsi="Cambria Math"/>
                                <w:color w:val="auto"/>
                              </w:rPr>
                              <m:t>ε</m:t>
                            </m:r>
                          </m:e>
                          <m:sub>
                            <m:r>
                              <w:rPr>
                                <w:rFonts w:ascii="Cambria Math" w:hAnsi="Cambria Math"/>
                                <w:color w:val="auto"/>
                              </w:rPr>
                              <m:t>re</m:t>
                            </m:r>
                          </m:sub>
                        </m:sSub>
                      </m:e>
                    </m:rad>
                  </m:den>
                </m:f>
              </m:oMath>
            </m:oMathPara>
          </w:p>
        </w:tc>
        <w:tc>
          <w:tcPr>
            <w:tcW w:w="430" w:type="dxa"/>
            <w:shd w:val="clear" w:color="auto" w:fill="auto"/>
            <w:vAlign w:val="center"/>
          </w:tcPr>
          <w:p w14:paraId="186A1290" w14:textId="09F5E8C7" w:rsidR="000D2535" w:rsidRPr="00A334D2" w:rsidRDefault="000D2535" w:rsidP="000D2535">
            <w:pPr>
              <w:pStyle w:val="MDPI31text"/>
              <w:spacing w:before="120" w:after="120" w:line="260" w:lineRule="atLeast"/>
              <w:ind w:left="0" w:firstLine="0"/>
              <w:jc w:val="right"/>
              <w:rPr>
                <w:color w:val="auto"/>
              </w:rPr>
            </w:pPr>
            <w:r w:rsidRPr="00A334D2">
              <w:rPr>
                <w:color w:val="auto"/>
              </w:rPr>
              <w:t>(</w:t>
            </w:r>
            <w:r w:rsidRPr="00A334D2">
              <w:rPr>
                <w:color w:val="auto"/>
              </w:rPr>
              <w:fldChar w:fldCharType="begin"/>
            </w:r>
            <w:r w:rsidRPr="00A334D2">
              <w:rPr>
                <w:color w:val="auto"/>
              </w:rPr>
              <w:instrText xml:space="preserve"> seq EquationSeq \* \Arabic </w:instrText>
            </w:r>
            <w:r w:rsidRPr="00A334D2">
              <w:rPr>
                <w:color w:val="auto"/>
              </w:rPr>
              <w:fldChar w:fldCharType="separate"/>
            </w:r>
            <w:r w:rsidR="00BD44D8">
              <w:rPr>
                <w:noProof/>
                <w:color w:val="auto"/>
              </w:rPr>
              <w:t>14</w:t>
            </w:r>
            <w:r w:rsidRPr="00A334D2">
              <w:rPr>
                <w:color w:val="auto"/>
              </w:rPr>
              <w:fldChar w:fldCharType="end"/>
            </w:r>
            <w:r w:rsidRPr="00A334D2">
              <w:rPr>
                <w:color w:val="auto"/>
              </w:rPr>
              <w:t>)</w:t>
            </w:r>
          </w:p>
        </w:tc>
      </w:tr>
    </w:tbl>
    <w:p w14:paraId="0C6EF3F1" w14:textId="7D8C7DEF" w:rsidR="004542F3" w:rsidRPr="00A334D2" w:rsidRDefault="004542F3" w:rsidP="000D2535">
      <w:pPr>
        <w:pStyle w:val="MDPI32textnoindent"/>
      </w:pPr>
      <w:r w:rsidRPr="00A334D2">
        <w:t xml:space="preserve">where </w:t>
      </w:r>
      <m:oMath>
        <m:sSub>
          <m:sSubPr>
            <m:ctrlPr>
              <w:rPr>
                <w:rFonts w:ascii="Cambria Math" w:hAnsi="Cambria Math"/>
                <w:i/>
              </w:rPr>
            </m:ctrlPr>
          </m:sSubPr>
          <m:e>
            <m:r>
              <w:rPr>
                <w:rFonts w:ascii="Cambria Math" w:hAnsi="Cambria Math"/>
              </w:rPr>
              <m:t>λ</m:t>
            </m:r>
          </m:e>
          <m:sub>
            <m:r>
              <w:rPr>
                <w:rFonts w:ascii="Cambria Math" w:hAnsi="Cambria Math"/>
              </w:rPr>
              <m:t>o</m:t>
            </m:r>
          </m:sub>
        </m:sSub>
      </m:oMath>
      <w:r w:rsidRPr="00A334D2">
        <w:t xml:space="preserve"> represents the freespace wavelength of the center frequency and </w:t>
      </w:r>
      <m:oMath>
        <m:sSub>
          <m:sSubPr>
            <m:ctrlPr>
              <w:rPr>
                <w:rFonts w:ascii="Cambria Math" w:hAnsi="Cambria Math"/>
                <w:i/>
              </w:rPr>
            </m:ctrlPr>
          </m:sSubPr>
          <m:e>
            <m:r>
              <w:rPr>
                <w:rFonts w:ascii="Cambria Math" w:hAnsi="Cambria Math"/>
              </w:rPr>
              <m:t>ε</m:t>
            </m:r>
          </m:e>
          <m:sub>
            <m:r>
              <w:rPr>
                <w:rFonts w:ascii="Cambria Math" w:hAnsi="Cambria Math"/>
              </w:rPr>
              <m:t>re</m:t>
            </m:r>
          </m:sub>
        </m:sSub>
      </m:oMath>
      <w:r w:rsidRPr="00A334D2">
        <w:t xml:space="preserve"> is the effective dielectric constant that can be calculated from the well-known empirical equations given in </w:t>
      </w:r>
      <w:r w:rsidRPr="00A334D2">
        <w:fldChar w:fldCharType="begin"/>
      </w:r>
      <w:r w:rsidRPr="00A334D2">
        <w:instrText xml:space="preserve"> ADDIN EN.CITE &lt;EndNote&gt;&lt;Cite&gt;&lt;Author&gt;Balanis&lt;/Author&gt;&lt;Year&gt;2015&lt;/Year&gt;&lt;RecNum&gt;17&lt;/RecNum&gt;&lt;DisplayText&gt;&lt;style size="10"&gt;[21,22]&lt;/style&gt;&lt;/DisplayText&gt;&lt;record&gt;&lt;rec-number&gt;17&lt;/rec-number&gt;&lt;foreign-keys&gt;&lt;key app="EN" db-id="vvx99ets7xp99ae0at85aatz5exvttfwxa5r" timestamp="1693370141"&gt;17&lt;/key&gt;&lt;/foreign-keys&gt;&lt;ref-type name="Book"&gt;6&lt;/ref-type&gt;&lt;contributors&gt;&lt;authors&gt;&lt;author&gt;Balanis, Constantine A&lt;/author&gt;&lt;/authors&gt;&lt;/contributors&gt;&lt;titles&gt;&lt;title&gt;Antenna theory: analysis and design&lt;/title&gt;&lt;/titles&gt;&lt;dates&gt;&lt;year&gt;2015&lt;/year&gt;&lt;/dates&gt;&lt;publisher&gt;John wiley &amp;amp; sons&lt;/publisher&gt;&lt;isbn&gt;1119178991&lt;/isbn&gt;&lt;urls&gt;&lt;/urls&gt;&lt;/record&gt;&lt;/Cite&gt;&lt;Cite&gt;&lt;Author&gt;Garg&lt;/Author&gt;&lt;Year&gt;2013&lt;/Year&gt;&lt;RecNum&gt;18&lt;/RecNum&gt;&lt;record&gt;&lt;rec-number&gt;18&lt;/rec-number&gt;&lt;foreign-keys&gt;&lt;key app="EN" db-id="vvx99ets7xp99ae0at85aatz5exvttfwxa5r" timestamp="1693370141"&gt;18&lt;/key&gt;&lt;/foreign-keys&gt;&lt;ref-type name="Book"&gt;6&lt;/ref-type&gt;&lt;contributors&gt;&lt;authors&gt;&lt;author&gt;Garg, Ramesh&lt;/author&gt;&lt;author&gt;Bahl, Inder&lt;/author&gt;&lt;author&gt;Bozzi, Maurizio&lt;/author&gt;&lt;/authors&gt;&lt;/contributors&gt;&lt;titles&gt;&lt;title&gt;Microstrip lines and slotlines&lt;/title&gt;&lt;/titles&gt;&lt;dates&gt;&lt;year&gt;2013&lt;/year&gt;&lt;/dates&gt;&lt;publisher&gt;Artech house&lt;/publisher&gt;&lt;isbn&gt;1608075354&lt;/isbn&gt;&lt;urls&gt;&lt;/urls&gt;&lt;/record&gt;&lt;/Cite&gt;&lt;/EndNote&gt;</w:instrText>
      </w:r>
      <w:r w:rsidRPr="00A334D2">
        <w:fldChar w:fldCharType="separate"/>
      </w:r>
      <w:r w:rsidRPr="00A334D2">
        <w:rPr>
          <w:noProof/>
        </w:rPr>
        <w:t>[</w:t>
      </w:r>
      <w:hyperlink w:anchor="_ENREF_21" w:tooltip="Balanis, 2015 #17" w:history="1">
        <w:r w:rsidRPr="00A334D2">
          <w:rPr>
            <w:noProof/>
          </w:rPr>
          <w:t>21</w:t>
        </w:r>
      </w:hyperlink>
      <w:r w:rsidRPr="00A334D2">
        <w:rPr>
          <w:noProof/>
        </w:rPr>
        <w:t>,</w:t>
      </w:r>
      <w:hyperlink w:anchor="_ENREF_22" w:tooltip="Garg, 2013 #18" w:history="1">
        <w:r w:rsidRPr="00A334D2">
          <w:rPr>
            <w:noProof/>
          </w:rPr>
          <w:t>22</w:t>
        </w:r>
      </w:hyperlink>
      <w:r w:rsidRPr="00A334D2">
        <w:rPr>
          <w:noProof/>
        </w:rPr>
        <w:t>]</w:t>
      </w:r>
      <w:r w:rsidRPr="00A334D2">
        <w:fldChar w:fldCharType="end"/>
      </w:r>
      <w:r w:rsidRPr="00A334D2">
        <w:t xml:space="preserve">. The width of each transmission line is also calculated in term of </w:t>
      </w:r>
      <m:oMath>
        <m:sSub>
          <m:sSubPr>
            <m:ctrlPr>
              <w:rPr>
                <w:rFonts w:ascii="Cambria Math" w:hAnsi="Cambria Math"/>
                <w:i/>
              </w:rPr>
            </m:ctrlPr>
          </m:sSubPr>
          <m:e>
            <m:r>
              <w:rPr>
                <w:rFonts w:ascii="Cambria Math" w:hAnsi="Cambria Math"/>
              </w:rPr>
              <m:t>ε</m:t>
            </m:r>
          </m:e>
          <m:sub>
            <m:r>
              <w:rPr>
                <w:rFonts w:ascii="Cambria Math" w:hAnsi="Cambria Math"/>
              </w:rPr>
              <m:t>re</m:t>
            </m:r>
          </m:sub>
        </m:sSub>
      </m:oMath>
      <w:r w:rsidRPr="00A334D2">
        <w:t xml:space="preserve"> using the formulas in </w:t>
      </w:r>
      <w:r w:rsidRPr="00A334D2">
        <w:fldChar w:fldCharType="begin"/>
      </w:r>
      <w:r w:rsidRPr="00A334D2">
        <w:instrText xml:space="preserve"> ADDIN EN.CITE &lt;EndNote&gt;&lt;Cite&gt;&lt;Author&gt;Balanis&lt;/Author&gt;&lt;Year&gt;2015&lt;/Year&gt;&lt;RecNum&gt;17&lt;/RecNum&gt;&lt;DisplayText&gt;&lt;style size="10"&gt;[21,22]&lt;/style&gt;&lt;/DisplayText&gt;&lt;record&gt;&lt;rec-number&gt;17&lt;/rec-number&gt;&lt;foreign-keys&gt;&lt;key app="EN" db-id="vvx99ets7xp99ae0at85aatz5exvttfwxa5r" timestamp="1693370141"&gt;17&lt;/key&gt;&lt;/foreign-keys&gt;&lt;ref-type name="Book"&gt;6&lt;/ref-type&gt;&lt;contributors&gt;&lt;authors&gt;&lt;author&gt;Balanis, Constantine A&lt;/author&gt;&lt;/authors&gt;&lt;/contributors&gt;&lt;titles&gt;&lt;title&gt;Antenna theory: analysis and design&lt;/title&gt;&lt;/titles&gt;&lt;dates&gt;&lt;year&gt;2015&lt;/year&gt;&lt;/dates&gt;&lt;publisher&gt;John wiley &amp;amp; sons&lt;/publisher&gt;&lt;isbn&gt;1119178991&lt;/isbn&gt;&lt;urls&gt;&lt;/urls&gt;&lt;/record&gt;&lt;/Cite&gt;&lt;Cite&gt;&lt;Author&gt;Garg&lt;/Author&gt;&lt;Year&gt;2013&lt;/Year&gt;&lt;RecNum&gt;18&lt;/RecNum&gt;&lt;record&gt;&lt;rec-number&gt;18&lt;/rec-number&gt;&lt;foreign-keys&gt;&lt;key app="EN" db-id="vvx99ets7xp99ae0at85aatz5exvttfwxa5r" timestamp="1693370141"&gt;18&lt;/key&gt;&lt;/foreign-keys&gt;&lt;ref-type name="Book"&gt;6&lt;/ref-type&gt;&lt;contributors&gt;&lt;authors&gt;&lt;author&gt;Garg, Ramesh&lt;/author&gt;&lt;author&gt;Bahl, Inder&lt;/author&gt;&lt;author&gt;Bozzi, Maurizio&lt;/author&gt;&lt;/authors&gt;&lt;/contributors&gt;&lt;titles&gt;&lt;title&gt;Microstrip lines and slotlines&lt;/title&gt;&lt;/titles&gt;&lt;dates&gt;&lt;year&gt;2013&lt;/year&gt;&lt;/dates&gt;&lt;publisher&gt;Artech house&lt;/publisher&gt;&lt;isbn&gt;1608075354&lt;/isbn&gt;&lt;urls&gt;&lt;/urls&gt;&lt;/record&gt;&lt;/Cite&gt;&lt;/EndNote&gt;</w:instrText>
      </w:r>
      <w:r w:rsidRPr="00A334D2">
        <w:fldChar w:fldCharType="separate"/>
      </w:r>
      <w:r w:rsidRPr="00A334D2">
        <w:rPr>
          <w:noProof/>
        </w:rPr>
        <w:t>[</w:t>
      </w:r>
      <w:hyperlink w:anchor="_ENREF_21" w:tooltip="Balanis, 2015 #17" w:history="1">
        <w:r w:rsidRPr="00A334D2">
          <w:rPr>
            <w:noProof/>
          </w:rPr>
          <w:t>21</w:t>
        </w:r>
      </w:hyperlink>
      <w:r w:rsidRPr="00A334D2">
        <w:rPr>
          <w:noProof/>
        </w:rPr>
        <w:t>,</w:t>
      </w:r>
      <w:hyperlink w:anchor="_ENREF_22" w:tooltip="Garg, 2013 #18" w:history="1">
        <w:r w:rsidRPr="00A334D2">
          <w:rPr>
            <w:noProof/>
          </w:rPr>
          <w:t>22</w:t>
        </w:r>
      </w:hyperlink>
      <w:r w:rsidRPr="00A334D2">
        <w:rPr>
          <w:noProof/>
        </w:rPr>
        <w:t>]</w:t>
      </w:r>
      <w:r w:rsidRPr="00A334D2">
        <w:fldChar w:fldCharType="end"/>
      </w:r>
      <w:r w:rsidRPr="00A334D2">
        <w:t>. It is worth mention</w:t>
      </w:r>
      <w:r w:rsidR="00FF4830">
        <w:t>ing</w:t>
      </w:r>
      <w:r w:rsidRPr="00A334D2">
        <w:t xml:space="preserve"> that the measurements were acquired using Agilent N5242A Vector Network Analyzer at </w:t>
      </w:r>
      <w:r w:rsidR="00FF4830">
        <w:t xml:space="preserve">the </w:t>
      </w:r>
      <w:r w:rsidRPr="00A334D2">
        <w:t>University of Bradford/Faculty of Engineering and Informatics.</w:t>
      </w:r>
    </w:p>
    <w:tbl>
      <w:tblPr>
        <w:tblStyle w:val="MDPITable"/>
        <w:tblW w:w="8789" w:type="dxa"/>
        <w:jc w:val="center"/>
        <w:tblLayout w:type="fixed"/>
        <w:tblLook w:val="0000" w:firstRow="0" w:lastRow="0" w:firstColumn="0" w:lastColumn="0" w:noHBand="0" w:noVBand="0"/>
      </w:tblPr>
      <w:tblGrid>
        <w:gridCol w:w="4820"/>
        <w:gridCol w:w="3969"/>
      </w:tblGrid>
      <w:tr w:rsidR="001E1C9B" w:rsidRPr="00A334D2" w14:paraId="65F2142C" w14:textId="77777777" w:rsidTr="00E47115">
        <w:trPr>
          <w:jc w:val="center"/>
        </w:trPr>
        <w:tc>
          <w:tcPr>
            <w:tcW w:w="4820" w:type="dxa"/>
            <w:shd w:val="clear" w:color="auto" w:fill="auto"/>
            <w:vAlign w:val="center"/>
          </w:tcPr>
          <w:p w14:paraId="17912272" w14:textId="77777777" w:rsidR="004542F3" w:rsidRPr="00A334D2" w:rsidRDefault="004542F3" w:rsidP="005A7C61">
            <w:pPr>
              <w:pStyle w:val="MDPI52figure"/>
              <w:spacing w:before="0" w:after="0"/>
              <w:rPr>
                <w:lang w:val="en-US"/>
              </w:rPr>
            </w:pPr>
            <w:r w:rsidRPr="00A334D2">
              <w:rPr>
                <w:noProof/>
                <w:lang w:val="en-GB" w:eastAsia="zh-CN" w:bidi="ar-SA"/>
              </w:rPr>
              <w:lastRenderedPageBreak/>
              <w:drawing>
                <wp:inline distT="0" distB="0" distL="0" distR="0" wp14:anchorId="2DBCB0A5" wp14:editId="3AD17180">
                  <wp:extent cx="2832263" cy="2108200"/>
                  <wp:effectExtent l="0" t="0" r="6350" b="6350"/>
                  <wp:docPr id="1171413388" name="Picture 66" descr="A yellow lines with black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13388" name="Picture 66" descr="A yellow lines with black lines&#10;&#10;Description automatically generated with medium confidence"/>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38297" cy="2112692"/>
                          </a:xfrm>
                          <a:prstGeom prst="rect">
                            <a:avLst/>
                          </a:prstGeom>
                          <a:noFill/>
                          <a:ln>
                            <a:noFill/>
                          </a:ln>
                        </pic:spPr>
                      </pic:pic>
                    </a:graphicData>
                  </a:graphic>
                </wp:inline>
              </w:drawing>
            </w:r>
          </w:p>
        </w:tc>
        <w:tc>
          <w:tcPr>
            <w:tcW w:w="3969" w:type="dxa"/>
            <w:shd w:val="clear" w:color="auto" w:fill="auto"/>
            <w:vAlign w:val="center"/>
          </w:tcPr>
          <w:p w14:paraId="35E3243D" w14:textId="7F1C479F" w:rsidR="004542F3" w:rsidRPr="00A334D2" w:rsidRDefault="004542F3" w:rsidP="005A7C61">
            <w:pPr>
              <w:pStyle w:val="MDPI52figure"/>
              <w:spacing w:before="0" w:after="0"/>
              <w:rPr>
                <w:color w:val="auto"/>
                <w:lang w:val="en-US"/>
              </w:rPr>
            </w:pPr>
            <w:r w:rsidRPr="00A334D2">
              <w:rPr>
                <w:noProof/>
                <w:color w:val="auto"/>
                <w:lang w:val="en-GB" w:eastAsia="zh-CN" w:bidi="ar-SA"/>
              </w:rPr>
              <w:drawing>
                <wp:inline distT="0" distB="0" distL="0" distR="0" wp14:anchorId="0FFC00E3" wp14:editId="114BEA85">
                  <wp:extent cx="2355850" cy="2047753"/>
                  <wp:effectExtent l="0" t="0" r="6350" b="0"/>
                  <wp:docPr id="158" name="Picture 2" descr="A measuring device with a rul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2" descr="A measuring device with a ruler&#10;&#10;Description automatically generated"/>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64287" cy="2055087"/>
                          </a:xfrm>
                          <a:prstGeom prst="rect">
                            <a:avLst/>
                          </a:prstGeom>
                          <a:noFill/>
                          <a:ln>
                            <a:noFill/>
                          </a:ln>
                        </pic:spPr>
                      </pic:pic>
                    </a:graphicData>
                  </a:graphic>
                </wp:inline>
              </w:drawing>
            </w:r>
          </w:p>
        </w:tc>
      </w:tr>
      <w:tr w:rsidR="001E1C9B" w:rsidRPr="00A334D2" w14:paraId="279CAB7B" w14:textId="77777777" w:rsidTr="00E47115">
        <w:trPr>
          <w:jc w:val="center"/>
        </w:trPr>
        <w:tc>
          <w:tcPr>
            <w:tcW w:w="4820" w:type="dxa"/>
            <w:shd w:val="clear" w:color="auto" w:fill="auto"/>
            <w:vAlign w:val="center"/>
          </w:tcPr>
          <w:p w14:paraId="12FCB7ED" w14:textId="77777777" w:rsidR="004542F3" w:rsidRPr="00A334D2" w:rsidRDefault="004542F3" w:rsidP="005A7C61">
            <w:pPr>
              <w:pStyle w:val="MDPI42tablebody"/>
              <w:rPr>
                <w:color w:val="auto"/>
                <w:lang w:val="en-US"/>
              </w:rPr>
            </w:pPr>
            <w:r w:rsidRPr="00A334D2">
              <w:rPr>
                <w:color w:val="auto"/>
                <w:lang w:val="en-US"/>
              </w:rPr>
              <w:t>(</w:t>
            </w:r>
            <w:r w:rsidRPr="00A334D2">
              <w:rPr>
                <w:b/>
                <w:color w:val="auto"/>
                <w:lang w:val="en-US"/>
              </w:rPr>
              <w:t>a</w:t>
            </w:r>
            <w:r w:rsidRPr="00A334D2">
              <w:rPr>
                <w:color w:val="auto"/>
                <w:lang w:val="en-US"/>
              </w:rPr>
              <w:t>)</w:t>
            </w:r>
          </w:p>
        </w:tc>
        <w:tc>
          <w:tcPr>
            <w:tcW w:w="3969" w:type="dxa"/>
            <w:shd w:val="clear" w:color="auto" w:fill="auto"/>
            <w:vAlign w:val="center"/>
          </w:tcPr>
          <w:p w14:paraId="0428ADB5" w14:textId="77777777" w:rsidR="004542F3" w:rsidRPr="00A334D2" w:rsidRDefault="004542F3" w:rsidP="005A7C61">
            <w:pPr>
              <w:pStyle w:val="MDPI42tablebody"/>
              <w:rPr>
                <w:color w:val="auto"/>
                <w:lang w:val="en-US"/>
              </w:rPr>
            </w:pPr>
            <w:r w:rsidRPr="00A334D2">
              <w:rPr>
                <w:color w:val="auto"/>
                <w:lang w:val="en-US"/>
              </w:rPr>
              <w:t>(</w:t>
            </w:r>
            <w:r w:rsidRPr="00A334D2">
              <w:rPr>
                <w:b/>
                <w:color w:val="auto"/>
                <w:lang w:val="en-US"/>
              </w:rPr>
              <w:t>b</w:t>
            </w:r>
            <w:r w:rsidRPr="00A334D2">
              <w:rPr>
                <w:color w:val="auto"/>
                <w:lang w:val="en-US"/>
              </w:rPr>
              <w:t>)</w:t>
            </w:r>
          </w:p>
        </w:tc>
      </w:tr>
    </w:tbl>
    <w:p w14:paraId="406B6666" w14:textId="11C82AF8" w:rsidR="004542F3" w:rsidRPr="00A334D2" w:rsidRDefault="00E47115" w:rsidP="00E47115">
      <w:pPr>
        <w:pStyle w:val="MDPI51figurecaption"/>
        <w:jc w:val="both"/>
      </w:pPr>
      <w:r w:rsidRPr="00A334D2">
        <w:rPr>
          <w:b/>
        </w:rPr>
        <w:t xml:space="preserve">Figure 7. </w:t>
      </w:r>
      <w:r w:rsidR="004542F3" w:rsidRPr="00A334D2">
        <w:t>Three-stub 90</w:t>
      </w:r>
      <w:r w:rsidR="00B04296" w:rsidRPr="00A334D2">
        <w:t>°</w:t>
      </w:r>
      <w:r w:rsidR="004542F3" w:rsidRPr="00A334D2">
        <w:t xml:space="preserve"> stub-loaded phase shifter</w:t>
      </w:r>
      <w:r w:rsidR="00FF4830">
        <w:t>:</w:t>
      </w:r>
      <w:r w:rsidR="004542F3" w:rsidRPr="00A334D2">
        <w:t xml:space="preserve"> (</w:t>
      </w:r>
      <w:r w:rsidR="004542F3" w:rsidRPr="00A334D2">
        <w:rPr>
          <w:b/>
          <w:bCs/>
        </w:rPr>
        <w:t>a</w:t>
      </w:r>
      <w:r w:rsidR="004542F3" w:rsidRPr="00A334D2">
        <w:t>) CST microwave studio structure; (</w:t>
      </w:r>
      <w:r w:rsidR="004542F3" w:rsidRPr="00A334D2">
        <w:rPr>
          <w:b/>
          <w:bCs/>
        </w:rPr>
        <w:t>b</w:t>
      </w:r>
      <w:r w:rsidR="004542F3" w:rsidRPr="00A334D2">
        <w:t>) the prototype of the proposed design</w:t>
      </w:r>
      <w:r w:rsidRPr="00A334D2">
        <w:t>.</w:t>
      </w:r>
    </w:p>
    <w:p w14:paraId="7344334A" w14:textId="77D6E316" w:rsidR="004542F3" w:rsidRPr="00A334D2" w:rsidRDefault="004542F3" w:rsidP="0093247E">
      <w:pPr>
        <w:pStyle w:val="MDPI31text"/>
      </w:pPr>
      <w:r w:rsidRPr="00A334D2">
        <w:t>Figure 8 demonstrates a comparison between the outcomes of the proposed MATLAB</w:t>
      </w:r>
      <w:r w:rsidR="00FF4830">
        <w:t>-</w:t>
      </w:r>
      <w:r w:rsidRPr="00A334D2">
        <w:t xml:space="preserve">based modeling equations and the verification simulated and measured results </w:t>
      </w:r>
      <w:proofErr w:type="gramStart"/>
      <w:r w:rsidRPr="00A334D2">
        <w:t xml:space="preserve">for </w:t>
      </w:r>
      <w:proofErr w:type="gramEnd"/>
      <m:oMath>
        <m:sSub>
          <m:sSubPr>
            <m:ctrlPr>
              <w:rPr>
                <w:rFonts w:ascii="Cambria Math" w:hAnsi="Cambria Math"/>
                <w:i/>
              </w:rPr>
            </m:ctrlPr>
          </m:sSubPr>
          <m:e>
            <m:r>
              <w:rPr>
                <w:rFonts w:ascii="Cambria Math" w:hAnsi="Cambria Math"/>
              </w:rPr>
              <m:t>f</m:t>
            </m:r>
          </m:e>
          <m:sub>
            <m:r>
              <w:rPr>
                <w:rFonts w:ascii="Cambria Math" w:hAnsi="Cambria Math"/>
              </w:rPr>
              <m:t>o</m:t>
            </m:r>
          </m:sub>
        </m:sSub>
        <m:r>
          <w:rPr>
            <w:rFonts w:ascii="Cambria Math" w:hAnsi="Cambria Math"/>
          </w:rPr>
          <m:t xml:space="preserve">=5.5 </m:t>
        </m:r>
        <m:r>
          <m:rPr>
            <m:sty m:val="p"/>
          </m:rPr>
          <w:rPr>
            <w:rFonts w:ascii="Cambria Math" w:hAnsi="Cambria Math"/>
          </w:rPr>
          <m:t>GHz</m:t>
        </m:r>
      </m:oMath>
      <w:r w:rsidRPr="00A334D2">
        <w:t xml:space="preserve">. It is clear that the results of the modeled equations accurately aligned with the simulated and measured results. The </w:t>
      </w:r>
      <w:r w:rsidR="00AC31B1" w:rsidRPr="00A334D2">
        <w:t>−1</w:t>
      </w:r>
      <w:r w:rsidRPr="00A334D2">
        <w:t>0 dB bandwidth is found to be about 90% (</w:t>
      </w:r>
      <m:oMath>
        <m:r>
          <m:rPr>
            <m:sty m:val="p"/>
          </m:rPr>
          <w:rPr>
            <w:rFonts w:ascii="Cambria Math" w:hAnsi="Cambria Math"/>
          </w:rPr>
          <m:t>3.1-8 GHz</m:t>
        </m:r>
      </m:oMath>
      <w:r w:rsidRPr="00A334D2">
        <w:t xml:space="preserve">) and </w:t>
      </w:r>
      <m:oMath>
        <m:d>
          <m:dPr>
            <m:ctrlPr>
              <w:rPr>
                <w:rFonts w:ascii="Cambria Math" w:hAnsi="Cambria Math"/>
              </w:rPr>
            </m:ctrlPr>
          </m:dPr>
          <m:e>
            <m:sSup>
              <m:sSupPr>
                <m:ctrlPr>
                  <w:rPr>
                    <w:rFonts w:ascii="Cambria Math" w:hAnsi="Cambria Math"/>
                  </w:rPr>
                </m:ctrlPr>
              </m:sSupPr>
              <m:e>
                <m:r>
                  <m:rPr>
                    <m:sty m:val="p"/>
                  </m:rPr>
                  <w:rPr>
                    <w:rFonts w:ascii="Cambria Math" w:hAnsi="Cambria Math"/>
                  </w:rPr>
                  <m:t>90</m:t>
                </m:r>
              </m:e>
              <m:sup>
                <m:r>
                  <m:rPr>
                    <m:sty m:val="p"/>
                  </m:rPr>
                  <w:rPr>
                    <w:rFonts w:ascii="Cambria Math" w:hAnsi="Cambria Math"/>
                  </w:rPr>
                  <m:t>o</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5</m:t>
                </m:r>
              </m:e>
              <m:sup>
                <m:r>
                  <m:rPr>
                    <m:sty m:val="p"/>
                  </m:rPr>
                  <w:rPr>
                    <w:rFonts w:ascii="Cambria Math" w:hAnsi="Cambria Math"/>
                  </w:rPr>
                  <m:t>o</m:t>
                </m:r>
              </m:sup>
            </m:sSup>
          </m:e>
        </m:d>
      </m:oMath>
      <w:r w:rsidRPr="00A334D2">
        <w:t xml:space="preserve"> </w:t>
      </w:r>
      <w:r w:rsidR="00FF4830">
        <w:t xml:space="preserve">the </w:t>
      </w:r>
      <w:r w:rsidRPr="00A334D2">
        <w:t>phase difference bandwidth equal to 100% (</w:t>
      </w:r>
      <m:oMath>
        <m:r>
          <m:rPr>
            <m:sty m:val="p"/>
          </m:rPr>
          <w:rPr>
            <w:rFonts w:ascii="Cambria Math" w:hAnsi="Cambria Math"/>
          </w:rPr>
          <m:t>2.8-8.3 GHz</m:t>
        </m:r>
      </m:oMath>
      <w:r w:rsidRPr="00A334D2">
        <w:t xml:space="preserve">). Table 1 lists the </w:t>
      </w:r>
      <w:r w:rsidR="00AC31B1" w:rsidRPr="00A334D2">
        <w:t>−1</w:t>
      </w:r>
      <w:r w:rsidRPr="00A334D2">
        <w:t xml:space="preserve">0 dB impedance bandwidth, the insertion loss, the </w:t>
      </w:r>
      <m:oMath>
        <m:d>
          <m:dPr>
            <m:ctrlPr>
              <w:rPr>
                <w:rFonts w:ascii="Cambria Math" w:hAnsi="Cambria Math"/>
              </w:rPr>
            </m:ctrlPr>
          </m:dPr>
          <m:e>
            <m:sSup>
              <m:sSupPr>
                <m:ctrlPr>
                  <w:rPr>
                    <w:rFonts w:ascii="Cambria Math" w:hAnsi="Cambria Math"/>
                  </w:rPr>
                </m:ctrlPr>
              </m:sSupPr>
              <m:e>
                <m:r>
                  <m:rPr>
                    <m:sty m:val="p"/>
                  </m:rPr>
                  <w:rPr>
                    <w:rFonts w:ascii="Cambria Math" w:hAnsi="Cambria Math"/>
                  </w:rPr>
                  <m:t>90</m:t>
                </m:r>
              </m:e>
              <m:sup>
                <m:r>
                  <m:rPr>
                    <m:sty m:val="p"/>
                  </m:rPr>
                  <w:rPr>
                    <w:rFonts w:ascii="Cambria Math" w:hAnsi="Cambria Math"/>
                  </w:rPr>
                  <m:t>o</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5</m:t>
                </m:r>
              </m:e>
              <m:sup>
                <m:r>
                  <m:rPr>
                    <m:sty m:val="p"/>
                  </m:rPr>
                  <w:rPr>
                    <w:rFonts w:ascii="Cambria Math" w:hAnsi="Cambria Math"/>
                  </w:rPr>
                  <m:t>o</m:t>
                </m:r>
              </m:sup>
            </m:sSup>
          </m:e>
        </m:d>
      </m:oMath>
      <w:r w:rsidRPr="00A334D2">
        <w:t xml:space="preserve"> phase difference bandwidth of the modeled equations</w:t>
      </w:r>
      <w:r w:rsidR="00FF4830">
        <w:t>,</w:t>
      </w:r>
      <w:r w:rsidRPr="00A334D2">
        <w:t xml:space="preserve"> and the standard simulation and measured results. The small deviation between the measured and simulation results is due to the imperfect SMA and vias soldering, the small approximations in calculating the dimensions of each piece of transmission line, and the irregular variation of the dielectric constant along the frequency.</w:t>
      </w:r>
    </w:p>
    <w:p w14:paraId="1A708EBA" w14:textId="09D2B0C4" w:rsidR="004542F3" w:rsidRPr="00A334D2" w:rsidRDefault="004542F3" w:rsidP="0093247E">
      <w:pPr>
        <w:pStyle w:val="MDPI31text"/>
      </w:pPr>
      <w:r w:rsidRPr="00A334D2">
        <w:t xml:space="preserve">One important thing </w:t>
      </w:r>
      <w:proofErr w:type="gramStart"/>
      <w:r w:rsidRPr="00A334D2">
        <w:t xml:space="preserve">should be </w:t>
      </w:r>
      <w:r w:rsidR="00FF4830">
        <w:t>noted</w:t>
      </w:r>
      <w:proofErr w:type="gramEnd"/>
      <w:r w:rsidRPr="00A334D2">
        <w:t xml:space="preserve">. This work does not consider the strong coupling effect in the modeling of the proposed phase shifter. The strong coupling effect is deeply explained in </w:t>
      </w:r>
      <w:r w:rsidRPr="00A334D2">
        <w:fldChar w:fldCharType="begin"/>
      </w:r>
      <w:r w:rsidRPr="00A334D2">
        <w:instrText xml:space="preserve"> ADDIN EN.CITE &lt;EndNote&gt;&lt;Cite&gt;&lt;Author&gt;Xu&lt;/Author&gt;&lt;Year&gt;2023&lt;/Year&gt;&lt;RecNum&gt;27&lt;/RecNum&gt;&lt;DisplayText&gt;&lt;style size="10"&gt;[19]&lt;/style&gt;&lt;/DisplayText&gt;&lt;record&gt;&lt;rec-number&gt;27&lt;/rec-number&gt;&lt;foreign-keys&gt;&lt;key app="EN" db-id="vvx99ets7xp99ae0at85aatz5exvttfwxa5r" timestamp="1693376026"&gt;27&lt;/key&gt;&lt;/foreign-keys&gt;&lt;ref-type name="Journal Article"&gt;17&lt;/ref-type&gt;&lt;contributors&gt;&lt;authors&gt;&lt;author&gt;Xu, Zhixia&lt;/author&gt;&lt;author&gt;Wang, Yi&lt;/author&gt;&lt;author&gt;Liu, Siyuan&lt;/author&gt;&lt;author&gt;Ma, Jitong&lt;/author&gt;&lt;author&gt;Fang, Shaojun&lt;/author&gt;&lt;author&gt;Wu, Haotian&lt;/author&gt;&lt;/authors&gt;&lt;/contributors&gt;&lt;titles&gt;&lt;title&gt;Metamaterials With Analogous Electromagnetically Induced Transparency and Related Sensor Designs—A Review&lt;/title&gt;&lt;secondary-title&gt;IEEE Sensors Journal&lt;/secondary-title&gt;&lt;/titles&gt;&lt;periodical&gt;&lt;full-title&gt;IEEE Sensors Journal&lt;/full-title&gt;&lt;/periodical&gt;&lt;pages&gt;6378-6396&lt;/pages&gt;&lt;volume&gt;23&lt;/volume&gt;&lt;number&gt;7&lt;/number&gt;&lt;section&gt;6378&lt;/section&gt;&lt;dates&gt;&lt;year&gt;2023&lt;/year&gt;&lt;/dates&gt;&lt;isbn&gt;1530-437X&amp;#xD;1558-1748&amp;#xD;2379-9153&lt;/isbn&gt;&lt;urls&gt;&lt;/urls&gt;&lt;electronic-resource-num&gt;10.1109/jsen.2023.3249743&lt;/electronic-resource-num&gt;&lt;/record&gt;&lt;/Cite&gt;&lt;/EndNote&gt;</w:instrText>
      </w:r>
      <w:r w:rsidRPr="00A334D2">
        <w:fldChar w:fldCharType="separate"/>
      </w:r>
      <w:r w:rsidRPr="00A334D2">
        <w:rPr>
          <w:noProof/>
        </w:rPr>
        <w:t>[</w:t>
      </w:r>
      <w:hyperlink w:anchor="_ENREF_19" w:tooltip="Xu, 2023 #27" w:history="1">
        <w:r w:rsidRPr="00A334D2">
          <w:rPr>
            <w:noProof/>
          </w:rPr>
          <w:t>19</w:t>
        </w:r>
      </w:hyperlink>
      <w:r w:rsidRPr="00A334D2">
        <w:rPr>
          <w:noProof/>
        </w:rPr>
        <w:t>]</w:t>
      </w:r>
      <w:r w:rsidRPr="00A334D2">
        <w:fldChar w:fldCharType="end"/>
      </w:r>
      <w:r w:rsidRPr="00A334D2">
        <w:t>. As a future work, the proposed MATLAB code will consider the influence of the strong coupling to fortify the knowledge of this work.</w:t>
      </w:r>
    </w:p>
    <w:p w14:paraId="1B72222A" w14:textId="79DA482E" w:rsidR="004542F3" w:rsidRPr="00A334D2" w:rsidRDefault="0093247E" w:rsidP="0093247E">
      <w:pPr>
        <w:pStyle w:val="MDPI41tablecaption"/>
        <w:jc w:val="both"/>
      </w:pPr>
      <w:r w:rsidRPr="00A334D2">
        <w:rPr>
          <w:b/>
        </w:rPr>
        <w:t xml:space="preserve">Table 1. </w:t>
      </w:r>
      <w:r w:rsidR="004542F3" w:rsidRPr="00A334D2">
        <w:t>Comparison between the modeled equation outcomes with the CST microwave studio results and the measured results.</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1702"/>
        <w:gridCol w:w="2198"/>
        <w:gridCol w:w="1612"/>
        <w:gridCol w:w="2345"/>
      </w:tblGrid>
      <w:tr w:rsidR="001E1C9B" w:rsidRPr="00A334D2" w14:paraId="264E03BC" w14:textId="77777777" w:rsidTr="0093247E">
        <w:tc>
          <w:tcPr>
            <w:tcW w:w="1645" w:type="dxa"/>
            <w:tcBorders>
              <w:top w:val="single" w:sz="8" w:space="0" w:color="auto"/>
              <w:bottom w:val="single" w:sz="4" w:space="0" w:color="auto"/>
            </w:tcBorders>
            <w:shd w:val="clear" w:color="auto" w:fill="auto"/>
            <w:vAlign w:val="center"/>
          </w:tcPr>
          <w:p w14:paraId="04956613" w14:textId="77777777" w:rsidR="004542F3" w:rsidRPr="00A334D2" w:rsidRDefault="004542F3" w:rsidP="0093247E">
            <w:pPr>
              <w:pStyle w:val="MDPI42tablebody"/>
              <w:autoSpaceDE w:val="0"/>
              <w:autoSpaceDN w:val="0"/>
              <w:rPr>
                <w:b/>
                <w:snapToGrid/>
                <w:color w:val="auto"/>
              </w:rPr>
            </w:pPr>
          </w:p>
        </w:tc>
        <w:tc>
          <w:tcPr>
            <w:tcW w:w="2126" w:type="dxa"/>
            <w:tcBorders>
              <w:top w:val="single" w:sz="8" w:space="0" w:color="auto"/>
              <w:bottom w:val="single" w:sz="4" w:space="0" w:color="auto"/>
            </w:tcBorders>
            <w:shd w:val="clear" w:color="auto" w:fill="auto"/>
            <w:vAlign w:val="center"/>
          </w:tcPr>
          <w:p w14:paraId="72799EF2" w14:textId="77777777" w:rsidR="004542F3" w:rsidRPr="00A334D2" w:rsidRDefault="004542F3" w:rsidP="0093247E">
            <w:pPr>
              <w:pStyle w:val="MDPI42tablebody"/>
              <w:autoSpaceDE w:val="0"/>
              <w:autoSpaceDN w:val="0"/>
              <w:rPr>
                <w:b/>
                <w:snapToGrid/>
                <w:color w:val="auto"/>
              </w:rPr>
            </w:pPr>
            <w:r w:rsidRPr="00A334D2">
              <w:rPr>
                <w:rFonts w:cstheme="minorHAnsi"/>
                <w:b/>
                <w:color w:val="auto"/>
                <w:spacing w:val="-2"/>
              </w:rPr>
              <w:t>CST Simulation</w:t>
            </w:r>
          </w:p>
        </w:tc>
        <w:tc>
          <w:tcPr>
            <w:tcW w:w="1559" w:type="dxa"/>
            <w:tcBorders>
              <w:top w:val="single" w:sz="8" w:space="0" w:color="auto"/>
              <w:bottom w:val="single" w:sz="4" w:space="0" w:color="auto"/>
            </w:tcBorders>
            <w:shd w:val="clear" w:color="auto" w:fill="auto"/>
            <w:vAlign w:val="center"/>
          </w:tcPr>
          <w:p w14:paraId="3ED3A506" w14:textId="77777777" w:rsidR="004542F3" w:rsidRPr="00A334D2" w:rsidRDefault="004542F3" w:rsidP="0093247E">
            <w:pPr>
              <w:pStyle w:val="MDPI42tablebody"/>
              <w:autoSpaceDE w:val="0"/>
              <w:autoSpaceDN w:val="0"/>
              <w:rPr>
                <w:b/>
                <w:snapToGrid/>
                <w:color w:val="auto"/>
              </w:rPr>
            </w:pPr>
            <w:r w:rsidRPr="00A334D2">
              <w:rPr>
                <w:rFonts w:cstheme="minorHAnsi"/>
                <w:b/>
                <w:color w:val="auto"/>
                <w:spacing w:val="-2"/>
              </w:rPr>
              <w:t>Measurement</w:t>
            </w:r>
          </w:p>
        </w:tc>
        <w:tc>
          <w:tcPr>
            <w:tcW w:w="2268" w:type="dxa"/>
            <w:tcBorders>
              <w:top w:val="single" w:sz="8" w:space="0" w:color="auto"/>
              <w:bottom w:val="single" w:sz="4" w:space="0" w:color="auto"/>
            </w:tcBorders>
            <w:shd w:val="clear" w:color="auto" w:fill="auto"/>
            <w:vAlign w:val="center"/>
          </w:tcPr>
          <w:p w14:paraId="586E9B70" w14:textId="77777777" w:rsidR="004542F3" w:rsidRPr="00A334D2" w:rsidRDefault="004542F3" w:rsidP="0093247E">
            <w:pPr>
              <w:pStyle w:val="MDPI42tablebody"/>
              <w:autoSpaceDE w:val="0"/>
              <w:autoSpaceDN w:val="0"/>
              <w:rPr>
                <w:b/>
                <w:snapToGrid/>
                <w:color w:val="auto"/>
              </w:rPr>
            </w:pPr>
            <w:r w:rsidRPr="00A334D2">
              <w:rPr>
                <w:rFonts w:cstheme="minorHAnsi"/>
                <w:b/>
                <w:color w:val="auto"/>
                <w:spacing w:val="-2"/>
              </w:rPr>
              <w:t>Modeled Equations</w:t>
            </w:r>
          </w:p>
        </w:tc>
      </w:tr>
      <w:tr w:rsidR="001E1C9B" w:rsidRPr="00A334D2" w14:paraId="3ABA1520" w14:textId="77777777" w:rsidTr="0093247E">
        <w:tc>
          <w:tcPr>
            <w:tcW w:w="1645" w:type="dxa"/>
            <w:shd w:val="clear" w:color="auto" w:fill="auto"/>
            <w:vAlign w:val="center"/>
          </w:tcPr>
          <w:p w14:paraId="19F21A4B" w14:textId="2E6A15DD" w:rsidR="004542F3" w:rsidRPr="00A334D2" w:rsidRDefault="00AC31B1" w:rsidP="0093247E">
            <w:pPr>
              <w:pStyle w:val="MDPI42tablebody"/>
              <w:autoSpaceDE w:val="0"/>
              <w:autoSpaceDN w:val="0"/>
              <w:rPr>
                <w:color w:val="auto"/>
              </w:rPr>
            </w:pPr>
            <w:r w:rsidRPr="00A334D2">
              <w:rPr>
                <w:rFonts w:cstheme="minorHAnsi"/>
                <w:color w:val="auto"/>
                <w:spacing w:val="-2"/>
              </w:rPr>
              <w:t>−1</w:t>
            </w:r>
            <w:r w:rsidR="004542F3" w:rsidRPr="00A334D2">
              <w:rPr>
                <w:rFonts w:cstheme="minorHAnsi"/>
                <w:color w:val="auto"/>
                <w:spacing w:val="-2"/>
              </w:rPr>
              <w:t>0 dB impedance BW (%)</w:t>
            </w:r>
          </w:p>
        </w:tc>
        <w:tc>
          <w:tcPr>
            <w:tcW w:w="2126" w:type="dxa"/>
            <w:shd w:val="clear" w:color="auto" w:fill="auto"/>
            <w:vAlign w:val="center"/>
          </w:tcPr>
          <w:p w14:paraId="77E75E4C" w14:textId="77777777" w:rsidR="004542F3" w:rsidRPr="00A334D2" w:rsidRDefault="004542F3" w:rsidP="0093247E">
            <w:pPr>
              <w:pStyle w:val="MDPI42tablebody"/>
              <w:autoSpaceDE w:val="0"/>
              <w:autoSpaceDN w:val="0"/>
              <w:rPr>
                <w:color w:val="auto"/>
              </w:rPr>
            </w:pPr>
            <w:r w:rsidRPr="00A334D2">
              <w:rPr>
                <w:rFonts w:cstheme="minorHAnsi"/>
                <w:color w:val="auto"/>
                <w:spacing w:val="-2"/>
              </w:rPr>
              <w:t>90.01%</w:t>
            </w:r>
          </w:p>
        </w:tc>
        <w:tc>
          <w:tcPr>
            <w:tcW w:w="1559" w:type="dxa"/>
            <w:shd w:val="clear" w:color="auto" w:fill="auto"/>
            <w:vAlign w:val="center"/>
          </w:tcPr>
          <w:p w14:paraId="02198C83" w14:textId="77777777" w:rsidR="004542F3" w:rsidRPr="00A334D2" w:rsidRDefault="004542F3" w:rsidP="0093247E">
            <w:pPr>
              <w:pStyle w:val="MDPI42tablebody"/>
              <w:autoSpaceDE w:val="0"/>
              <w:autoSpaceDN w:val="0"/>
              <w:rPr>
                <w:color w:val="auto"/>
              </w:rPr>
            </w:pPr>
            <w:r w:rsidRPr="00A334D2">
              <w:rPr>
                <w:rFonts w:cstheme="minorHAnsi"/>
                <w:color w:val="auto"/>
                <w:spacing w:val="-2"/>
              </w:rPr>
              <w:t>90.01%</w:t>
            </w:r>
          </w:p>
        </w:tc>
        <w:tc>
          <w:tcPr>
            <w:tcW w:w="2268" w:type="dxa"/>
            <w:shd w:val="clear" w:color="auto" w:fill="auto"/>
            <w:vAlign w:val="center"/>
          </w:tcPr>
          <w:p w14:paraId="29303DA8" w14:textId="77777777" w:rsidR="004542F3" w:rsidRPr="00A334D2" w:rsidRDefault="004542F3" w:rsidP="0093247E">
            <w:pPr>
              <w:pStyle w:val="MDPI42tablebody"/>
              <w:autoSpaceDE w:val="0"/>
              <w:autoSpaceDN w:val="0"/>
              <w:rPr>
                <w:color w:val="auto"/>
              </w:rPr>
            </w:pPr>
            <w:r w:rsidRPr="00A334D2">
              <w:rPr>
                <w:rFonts w:cstheme="minorHAnsi"/>
                <w:color w:val="auto"/>
                <w:spacing w:val="-2"/>
              </w:rPr>
              <w:t>90%</w:t>
            </w:r>
          </w:p>
        </w:tc>
      </w:tr>
      <w:tr w:rsidR="001E1C9B" w:rsidRPr="00A334D2" w14:paraId="70770A07" w14:textId="77777777" w:rsidTr="0093247E">
        <w:tc>
          <w:tcPr>
            <w:tcW w:w="1645" w:type="dxa"/>
            <w:shd w:val="clear" w:color="auto" w:fill="auto"/>
            <w:vAlign w:val="center"/>
          </w:tcPr>
          <w:p w14:paraId="0FC934DC" w14:textId="77777777" w:rsidR="004542F3" w:rsidRPr="00A334D2" w:rsidRDefault="004542F3" w:rsidP="0093247E">
            <w:pPr>
              <w:autoSpaceDE w:val="0"/>
              <w:autoSpaceDN w:val="0"/>
              <w:adjustRightInd w:val="0"/>
              <w:snapToGrid w:val="0"/>
              <w:spacing w:line="240" w:lineRule="auto"/>
              <w:jc w:val="center"/>
              <w:rPr>
                <w:rFonts w:cstheme="minorHAnsi"/>
                <w:b/>
                <w:bCs/>
                <w:color w:val="auto"/>
                <w:spacing w:val="-2"/>
              </w:rPr>
            </w:pPr>
            <w:r w:rsidRPr="00A334D2">
              <w:rPr>
                <w:rFonts w:cstheme="minorHAnsi"/>
                <w:color w:val="auto"/>
                <w:spacing w:val="-2"/>
              </w:rPr>
              <w:t>Insertion loss (dB)</w:t>
            </w:r>
          </w:p>
          <w:p w14:paraId="34FD934B" w14:textId="77777777" w:rsidR="004542F3" w:rsidRPr="00A334D2" w:rsidRDefault="004542F3" w:rsidP="0093247E">
            <w:pPr>
              <w:pStyle w:val="MDPI42tablebody"/>
              <w:autoSpaceDE w:val="0"/>
              <w:autoSpaceDN w:val="0"/>
              <w:rPr>
                <w:color w:val="auto"/>
              </w:rPr>
            </w:pPr>
            <w:r w:rsidRPr="00A334D2">
              <w:rPr>
                <w:rFonts w:cstheme="minorHAnsi"/>
                <w:color w:val="auto"/>
                <w:spacing w:val="-2"/>
              </w:rPr>
              <w:t>@ 5.5 GHz</w:t>
            </w:r>
          </w:p>
        </w:tc>
        <w:tc>
          <w:tcPr>
            <w:tcW w:w="2126" w:type="dxa"/>
            <w:shd w:val="clear" w:color="auto" w:fill="auto"/>
            <w:vAlign w:val="center"/>
          </w:tcPr>
          <w:p w14:paraId="7F088700" w14:textId="77777777" w:rsidR="004542F3" w:rsidRPr="00A334D2" w:rsidRDefault="004542F3" w:rsidP="0093247E">
            <w:pPr>
              <w:pStyle w:val="MDPI42tablebody"/>
              <w:autoSpaceDE w:val="0"/>
              <w:autoSpaceDN w:val="0"/>
              <w:rPr>
                <w:color w:val="auto"/>
              </w:rPr>
            </w:pPr>
            <w:r w:rsidRPr="00A334D2">
              <w:rPr>
                <w:rFonts w:cstheme="minorHAnsi"/>
                <w:color w:val="auto"/>
                <w:spacing w:val="-2"/>
              </w:rPr>
              <w:t>0.138</w:t>
            </w:r>
          </w:p>
        </w:tc>
        <w:tc>
          <w:tcPr>
            <w:tcW w:w="1559" w:type="dxa"/>
            <w:shd w:val="clear" w:color="auto" w:fill="auto"/>
            <w:vAlign w:val="center"/>
          </w:tcPr>
          <w:p w14:paraId="052FF447" w14:textId="77777777" w:rsidR="004542F3" w:rsidRPr="00A334D2" w:rsidRDefault="004542F3" w:rsidP="0093247E">
            <w:pPr>
              <w:pStyle w:val="MDPI42tablebody"/>
              <w:autoSpaceDE w:val="0"/>
              <w:autoSpaceDN w:val="0"/>
              <w:rPr>
                <w:color w:val="auto"/>
              </w:rPr>
            </w:pPr>
            <w:r w:rsidRPr="00A334D2">
              <w:rPr>
                <w:rFonts w:cstheme="minorHAnsi"/>
                <w:color w:val="auto"/>
                <w:spacing w:val="-2"/>
              </w:rPr>
              <w:t>0.156</w:t>
            </w:r>
          </w:p>
        </w:tc>
        <w:tc>
          <w:tcPr>
            <w:tcW w:w="2268" w:type="dxa"/>
            <w:shd w:val="clear" w:color="auto" w:fill="auto"/>
            <w:vAlign w:val="center"/>
          </w:tcPr>
          <w:p w14:paraId="1BBB0337" w14:textId="77777777" w:rsidR="004542F3" w:rsidRPr="00A334D2" w:rsidRDefault="004542F3" w:rsidP="0093247E">
            <w:pPr>
              <w:pStyle w:val="MDPI42tablebody"/>
              <w:autoSpaceDE w:val="0"/>
              <w:autoSpaceDN w:val="0"/>
              <w:rPr>
                <w:color w:val="auto"/>
              </w:rPr>
            </w:pPr>
            <w:r w:rsidRPr="00A334D2">
              <w:rPr>
                <w:rFonts w:cstheme="minorHAnsi"/>
                <w:color w:val="auto"/>
                <w:spacing w:val="-2"/>
              </w:rPr>
              <w:t>0</w:t>
            </w:r>
          </w:p>
        </w:tc>
      </w:tr>
      <w:commentRangeStart w:id="22"/>
      <w:tr w:rsidR="001E1C9B" w:rsidRPr="00A334D2" w14:paraId="4DFA828F" w14:textId="77777777" w:rsidTr="0093247E">
        <w:tc>
          <w:tcPr>
            <w:tcW w:w="1645" w:type="dxa"/>
            <w:tcBorders>
              <w:bottom w:val="single" w:sz="8" w:space="0" w:color="auto"/>
            </w:tcBorders>
            <w:shd w:val="clear" w:color="auto" w:fill="auto"/>
            <w:vAlign w:val="center"/>
          </w:tcPr>
          <w:p w14:paraId="21C89F76" w14:textId="59856AA1" w:rsidR="004542F3" w:rsidRPr="00A334D2" w:rsidRDefault="00B23B91" w:rsidP="0093247E">
            <w:pPr>
              <w:pStyle w:val="MDPI42tablebody"/>
              <w:autoSpaceDE w:val="0"/>
              <w:autoSpaceDN w:val="0"/>
              <w:rPr>
                <w:color w:val="auto"/>
              </w:rPr>
            </w:pPr>
            <m:oMath>
              <m:d>
                <m:dPr>
                  <m:ctrlPr>
                    <w:rPr>
                      <w:rFonts w:ascii="Cambria Math" w:hAnsi="Cambria Math" w:cstheme="minorHAnsi"/>
                      <w:iCs/>
                      <w:color w:val="auto"/>
                      <w:spacing w:val="-2"/>
                      <w:highlight w:val="yellow"/>
                    </w:rPr>
                  </m:ctrlPr>
                </m:dPr>
                <m:e>
                  <m:sSup>
                    <m:sSupPr>
                      <m:ctrlPr>
                        <w:rPr>
                          <w:rFonts w:ascii="Cambria Math" w:hAnsi="Cambria Math" w:cstheme="minorHAnsi"/>
                          <w:iCs/>
                          <w:color w:val="auto"/>
                          <w:spacing w:val="-2"/>
                          <w:highlight w:val="yellow"/>
                        </w:rPr>
                      </m:ctrlPr>
                    </m:sSupPr>
                    <m:e>
                      <m:r>
                        <m:rPr>
                          <m:sty m:val="b"/>
                        </m:rPr>
                        <w:rPr>
                          <w:rFonts w:ascii="Cambria Math" w:hAnsi="Cambria Math" w:cstheme="minorHAnsi"/>
                          <w:color w:val="auto"/>
                          <w:spacing w:val="-2"/>
                          <w:highlight w:val="yellow"/>
                        </w:rPr>
                        <m:t>90</m:t>
                      </m:r>
                    </m:e>
                    <m:sup>
                      <m:r>
                        <m:rPr>
                          <m:sty m:val="b"/>
                        </m:rPr>
                        <w:rPr>
                          <w:rFonts w:ascii="Cambria Math" w:hAnsi="Cambria Math" w:cstheme="minorHAnsi"/>
                          <w:color w:val="auto"/>
                          <w:spacing w:val="-2"/>
                          <w:highlight w:val="yellow"/>
                        </w:rPr>
                        <m:t>o</m:t>
                      </m:r>
                    </m:sup>
                  </m:sSup>
                  <m:r>
                    <m:rPr>
                      <m:sty m:val="b"/>
                    </m:rPr>
                    <w:rPr>
                      <w:rFonts w:ascii="Cambria Math" w:hAnsi="Cambria Math" w:cstheme="minorHAnsi"/>
                      <w:color w:val="auto"/>
                      <w:spacing w:val="-2"/>
                      <w:highlight w:val="yellow"/>
                    </w:rPr>
                    <m:t>∓</m:t>
                  </m:r>
                  <m:sSup>
                    <m:sSupPr>
                      <m:ctrlPr>
                        <w:rPr>
                          <w:rFonts w:ascii="Cambria Math" w:hAnsi="Cambria Math" w:cstheme="minorHAnsi"/>
                          <w:iCs/>
                          <w:color w:val="auto"/>
                          <w:spacing w:val="-2"/>
                          <w:highlight w:val="yellow"/>
                        </w:rPr>
                      </m:ctrlPr>
                    </m:sSupPr>
                    <m:e>
                      <m:r>
                        <m:rPr>
                          <m:sty m:val="b"/>
                        </m:rPr>
                        <w:rPr>
                          <w:rFonts w:ascii="Cambria Math" w:hAnsi="Cambria Math" w:cstheme="minorHAnsi"/>
                          <w:color w:val="auto"/>
                          <w:spacing w:val="-2"/>
                          <w:highlight w:val="yellow"/>
                        </w:rPr>
                        <m:t>5</m:t>
                      </m:r>
                    </m:e>
                    <m:sup>
                      <m:r>
                        <m:rPr>
                          <m:sty m:val="b"/>
                        </m:rPr>
                        <w:rPr>
                          <w:rFonts w:ascii="Cambria Math" w:hAnsi="Cambria Math" w:cstheme="minorHAnsi"/>
                          <w:color w:val="auto"/>
                          <w:spacing w:val="-2"/>
                          <w:highlight w:val="yellow"/>
                        </w:rPr>
                        <m:t>o</m:t>
                      </m:r>
                    </m:sup>
                  </m:sSup>
                </m:e>
              </m:d>
            </m:oMath>
            <w:r w:rsidR="004542F3" w:rsidRPr="00A334D2">
              <w:rPr>
                <w:rFonts w:cstheme="minorHAnsi"/>
                <w:color w:val="auto"/>
                <w:spacing w:val="-2"/>
                <w:highlight w:val="yellow"/>
              </w:rPr>
              <w:t xml:space="preserve"> </w:t>
            </w:r>
            <w:commentRangeEnd w:id="22"/>
            <w:r w:rsidR="00577035" w:rsidRPr="00A334D2">
              <w:rPr>
                <w:rStyle w:val="CommentReference"/>
                <w:rFonts w:eastAsia="SimSun"/>
                <w:noProof/>
                <w:snapToGrid/>
                <w:kern w:val="0"/>
                <w:lang w:eastAsia="zh-CN" w:bidi="ar-SA"/>
                <w14:ligatures w14:val="none"/>
              </w:rPr>
              <w:commentReference w:id="22"/>
            </w:r>
            <w:proofErr w:type="gramStart"/>
            <w:r w:rsidR="004542F3" w:rsidRPr="00A334D2">
              <w:rPr>
                <w:rFonts w:cstheme="minorHAnsi"/>
                <w:color w:val="auto"/>
                <w:spacing w:val="-2"/>
              </w:rPr>
              <w:t>phase</w:t>
            </w:r>
            <w:proofErr w:type="gramEnd"/>
            <w:r w:rsidR="004542F3" w:rsidRPr="00A334D2">
              <w:rPr>
                <w:rFonts w:cstheme="minorHAnsi"/>
                <w:color w:val="auto"/>
                <w:spacing w:val="-2"/>
              </w:rPr>
              <w:t xml:space="preserve"> difference BW (%)</w:t>
            </w:r>
          </w:p>
        </w:tc>
        <w:tc>
          <w:tcPr>
            <w:tcW w:w="2126" w:type="dxa"/>
            <w:tcBorders>
              <w:bottom w:val="single" w:sz="8" w:space="0" w:color="auto"/>
            </w:tcBorders>
            <w:shd w:val="clear" w:color="auto" w:fill="auto"/>
            <w:vAlign w:val="center"/>
          </w:tcPr>
          <w:p w14:paraId="289A4185" w14:textId="77777777" w:rsidR="004542F3" w:rsidRPr="00A334D2" w:rsidRDefault="004542F3" w:rsidP="0093247E">
            <w:pPr>
              <w:pStyle w:val="MDPI42tablebody"/>
              <w:autoSpaceDE w:val="0"/>
              <w:autoSpaceDN w:val="0"/>
              <w:rPr>
                <w:color w:val="auto"/>
              </w:rPr>
            </w:pPr>
            <w:r w:rsidRPr="00A334D2">
              <w:rPr>
                <w:rFonts w:cstheme="minorHAnsi"/>
                <w:color w:val="auto"/>
                <w:spacing w:val="-2"/>
              </w:rPr>
              <w:t>100%</w:t>
            </w:r>
          </w:p>
        </w:tc>
        <w:tc>
          <w:tcPr>
            <w:tcW w:w="1559" w:type="dxa"/>
            <w:tcBorders>
              <w:bottom w:val="single" w:sz="8" w:space="0" w:color="auto"/>
            </w:tcBorders>
            <w:shd w:val="clear" w:color="auto" w:fill="auto"/>
            <w:vAlign w:val="center"/>
          </w:tcPr>
          <w:p w14:paraId="40D04204" w14:textId="77777777" w:rsidR="004542F3" w:rsidRPr="00A334D2" w:rsidRDefault="004542F3" w:rsidP="0093247E">
            <w:pPr>
              <w:pStyle w:val="MDPI42tablebody"/>
              <w:autoSpaceDE w:val="0"/>
              <w:autoSpaceDN w:val="0"/>
              <w:rPr>
                <w:color w:val="auto"/>
              </w:rPr>
            </w:pPr>
            <w:r w:rsidRPr="00A334D2">
              <w:rPr>
                <w:rFonts w:cstheme="minorHAnsi"/>
                <w:color w:val="auto"/>
                <w:spacing w:val="-2"/>
              </w:rPr>
              <w:t>94%</w:t>
            </w:r>
          </w:p>
        </w:tc>
        <w:tc>
          <w:tcPr>
            <w:tcW w:w="2268" w:type="dxa"/>
            <w:tcBorders>
              <w:bottom w:val="single" w:sz="8" w:space="0" w:color="auto"/>
            </w:tcBorders>
            <w:shd w:val="clear" w:color="auto" w:fill="auto"/>
            <w:vAlign w:val="center"/>
          </w:tcPr>
          <w:p w14:paraId="10815DDC" w14:textId="77777777" w:rsidR="004542F3" w:rsidRPr="00A334D2" w:rsidRDefault="004542F3" w:rsidP="0093247E">
            <w:pPr>
              <w:pStyle w:val="MDPI42tablebody"/>
              <w:autoSpaceDE w:val="0"/>
              <w:autoSpaceDN w:val="0"/>
              <w:rPr>
                <w:color w:val="auto"/>
              </w:rPr>
            </w:pPr>
            <w:r w:rsidRPr="00A334D2">
              <w:rPr>
                <w:rFonts w:cstheme="minorHAnsi"/>
                <w:color w:val="auto"/>
                <w:spacing w:val="-2"/>
              </w:rPr>
              <w:t>100%</w:t>
            </w:r>
          </w:p>
        </w:tc>
      </w:tr>
    </w:tbl>
    <w:p w14:paraId="1B09AD86" w14:textId="1663ACDC" w:rsidR="004542F3" w:rsidRPr="00A334D2" w:rsidRDefault="00EA2CBC" w:rsidP="00C92052">
      <w:pPr>
        <w:spacing w:line="240" w:lineRule="auto"/>
        <w:jc w:val="left"/>
        <w:rPr>
          <w:rFonts w:eastAsia="Times New Roman"/>
          <w:noProof w:val="0"/>
          <w:snapToGrid w:val="0"/>
          <w:color w:val="auto"/>
          <w:kern w:val="2"/>
          <w:szCs w:val="22"/>
          <w:lang w:eastAsia="de-DE" w:bidi="en-US"/>
          <w14:ligatures w14:val="standardContextual"/>
        </w:rPr>
      </w:pPr>
      <w:r w:rsidRPr="00A334D2">
        <w:rPr>
          <w:color w:val="auto"/>
        </w:rPr>
        <w:br w:type="page"/>
      </w:r>
    </w:p>
    <w:tbl>
      <w:tblPr>
        <w:tblW w:w="9923" w:type="dxa"/>
        <w:jc w:val="center"/>
        <w:tblLayout w:type="fixed"/>
        <w:tblCellMar>
          <w:left w:w="0" w:type="dxa"/>
          <w:right w:w="0" w:type="dxa"/>
        </w:tblCellMar>
        <w:tblLook w:val="0000" w:firstRow="0" w:lastRow="0" w:firstColumn="0" w:lastColumn="0" w:noHBand="0" w:noVBand="0"/>
      </w:tblPr>
      <w:tblGrid>
        <w:gridCol w:w="3402"/>
        <w:gridCol w:w="3402"/>
        <w:gridCol w:w="3119"/>
      </w:tblGrid>
      <w:tr w:rsidR="00EC128A" w:rsidRPr="00A334D2" w14:paraId="672B2366" w14:textId="77777777" w:rsidTr="0092398D">
        <w:trPr>
          <w:jc w:val="center"/>
        </w:trPr>
        <w:tc>
          <w:tcPr>
            <w:tcW w:w="3402" w:type="dxa"/>
            <w:shd w:val="clear" w:color="auto" w:fill="auto"/>
            <w:vAlign w:val="center"/>
          </w:tcPr>
          <w:p w14:paraId="377F6C4C" w14:textId="77777777" w:rsidR="00EC128A" w:rsidRPr="00A334D2" w:rsidRDefault="00EC128A" w:rsidP="00EC128A">
            <w:pPr>
              <w:pStyle w:val="MDPI52figure"/>
              <w:spacing w:before="0" w:after="0"/>
            </w:pPr>
            <w:r w:rsidRPr="00A334D2">
              <w:rPr>
                <w:noProof/>
                <w:lang w:val="en-GB" w:eastAsia="zh-CN" w:bidi="ar-SA"/>
              </w:rPr>
              <w:lastRenderedPageBreak/>
              <w:drawing>
                <wp:inline distT="0" distB="0" distL="0" distR="0" wp14:anchorId="04549D09" wp14:editId="484C5202">
                  <wp:extent cx="1821998" cy="1448435"/>
                  <wp:effectExtent l="0" t="0" r="6985" b="0"/>
                  <wp:docPr id="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Picture 315"/>
                          <pic:cNvPicPr>
                            <a:picLocks noChangeAspect="1"/>
                          </pic:cNvPicPr>
                        </pic:nvPicPr>
                        <pic:blipFill rotWithShape="1">
                          <a:blip r:embed="rId22" cstate="print">
                            <a:extLst>
                              <a:ext uri="{28A0092B-C50C-407E-A947-70E740481C1C}">
                                <a14:useLocalDpi xmlns:a14="http://schemas.microsoft.com/office/drawing/2010/main" val="0"/>
                              </a:ext>
                            </a:extLst>
                          </a:blip>
                          <a:srcRect t="4715" r="8381"/>
                          <a:stretch/>
                        </pic:blipFill>
                        <pic:spPr bwMode="auto">
                          <a:xfrm>
                            <a:off x="0" y="0"/>
                            <a:ext cx="1826278" cy="145183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02" w:type="dxa"/>
            <w:shd w:val="clear" w:color="auto" w:fill="auto"/>
            <w:vAlign w:val="center"/>
          </w:tcPr>
          <w:p w14:paraId="2E6A67EB" w14:textId="77777777" w:rsidR="00EC128A" w:rsidRPr="00A334D2" w:rsidRDefault="00EC128A" w:rsidP="00EC128A">
            <w:pPr>
              <w:pStyle w:val="MDPI52figure"/>
              <w:spacing w:before="0" w:after="0"/>
              <w:rPr>
                <w:color w:val="auto"/>
              </w:rPr>
            </w:pPr>
            <w:r w:rsidRPr="00A334D2">
              <w:rPr>
                <w:noProof/>
                <w:color w:val="auto"/>
                <w:lang w:val="en-GB" w:eastAsia="zh-CN" w:bidi="ar-SA"/>
              </w:rPr>
              <w:drawing>
                <wp:inline distT="0" distB="0" distL="0" distR="0" wp14:anchorId="06920FFE" wp14:editId="29CDCDB4">
                  <wp:extent cx="1892300" cy="1522197"/>
                  <wp:effectExtent l="0" t="0" r="0" b="1905"/>
                  <wp:docPr id="3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Picture 316"/>
                          <pic:cNvPicPr>
                            <a:picLocks noChangeAspect="1"/>
                          </pic:cNvPicPr>
                        </pic:nvPicPr>
                        <pic:blipFill rotWithShape="1">
                          <a:blip r:embed="rId23" cstate="print">
                            <a:extLst>
                              <a:ext uri="{28A0092B-C50C-407E-A947-70E740481C1C}">
                                <a14:useLocalDpi xmlns:a14="http://schemas.microsoft.com/office/drawing/2010/main" val="0"/>
                              </a:ext>
                            </a:extLst>
                          </a:blip>
                          <a:srcRect t="5341" r="8955"/>
                          <a:stretch/>
                        </pic:blipFill>
                        <pic:spPr bwMode="auto">
                          <a:xfrm>
                            <a:off x="0" y="0"/>
                            <a:ext cx="1897377" cy="152628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19" w:type="dxa"/>
            <w:shd w:val="clear" w:color="auto" w:fill="auto"/>
            <w:vAlign w:val="center"/>
          </w:tcPr>
          <w:p w14:paraId="432160B6" w14:textId="77777777" w:rsidR="00EC128A" w:rsidRPr="00A334D2" w:rsidRDefault="00EC128A" w:rsidP="00EC128A">
            <w:pPr>
              <w:pStyle w:val="MDPI52figure"/>
              <w:spacing w:before="0" w:after="0"/>
              <w:rPr>
                <w:noProof/>
                <w:color w:val="auto"/>
              </w:rPr>
            </w:pPr>
            <w:r w:rsidRPr="00A334D2">
              <w:rPr>
                <w:noProof/>
                <w:color w:val="auto"/>
                <w:lang w:val="en-GB" w:eastAsia="zh-CN" w:bidi="ar-SA"/>
              </w:rPr>
              <w:drawing>
                <wp:inline distT="0" distB="0" distL="0" distR="0" wp14:anchorId="35D9E393" wp14:editId="413DCF51">
                  <wp:extent cx="1824841" cy="1416545"/>
                  <wp:effectExtent l="0" t="0" r="4445" b="0"/>
                  <wp:docPr id="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Picture 317"/>
                          <pic:cNvPicPr>
                            <a:picLocks noChangeAspect="1"/>
                          </pic:cNvPicPr>
                        </pic:nvPicPr>
                        <pic:blipFill rotWithShape="1">
                          <a:blip r:embed="rId24" cstate="print">
                            <a:extLst>
                              <a:ext uri="{28A0092B-C50C-407E-A947-70E740481C1C}">
                                <a14:useLocalDpi xmlns:a14="http://schemas.microsoft.com/office/drawing/2010/main" val="0"/>
                              </a:ext>
                            </a:extLst>
                          </a:blip>
                          <a:srcRect t="3807" r="7136"/>
                          <a:stretch/>
                        </pic:blipFill>
                        <pic:spPr bwMode="auto">
                          <a:xfrm>
                            <a:off x="0" y="0"/>
                            <a:ext cx="1827788" cy="141883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C128A" w:rsidRPr="00A334D2" w14:paraId="4059A394" w14:textId="77777777" w:rsidTr="0092398D">
        <w:trPr>
          <w:jc w:val="center"/>
        </w:trPr>
        <w:tc>
          <w:tcPr>
            <w:tcW w:w="3402" w:type="dxa"/>
            <w:shd w:val="clear" w:color="auto" w:fill="auto"/>
            <w:vAlign w:val="center"/>
          </w:tcPr>
          <w:p w14:paraId="7CF9DE63" w14:textId="77777777" w:rsidR="00EC128A" w:rsidRPr="00A334D2" w:rsidRDefault="00EC128A" w:rsidP="00EC128A">
            <w:pPr>
              <w:pStyle w:val="MDPI42tablebody"/>
              <w:rPr>
                <w:color w:val="auto"/>
              </w:rPr>
            </w:pPr>
            <w:r w:rsidRPr="00A334D2">
              <w:rPr>
                <w:color w:val="auto"/>
              </w:rPr>
              <w:t>(</w:t>
            </w:r>
            <w:r w:rsidRPr="00A334D2">
              <w:rPr>
                <w:b/>
                <w:color w:val="auto"/>
              </w:rPr>
              <w:t>a</w:t>
            </w:r>
            <w:r w:rsidRPr="00A334D2">
              <w:rPr>
                <w:color w:val="auto"/>
              </w:rPr>
              <w:t>)</w:t>
            </w:r>
          </w:p>
        </w:tc>
        <w:tc>
          <w:tcPr>
            <w:tcW w:w="3402" w:type="dxa"/>
            <w:shd w:val="clear" w:color="auto" w:fill="auto"/>
            <w:vAlign w:val="center"/>
          </w:tcPr>
          <w:p w14:paraId="18D5701B" w14:textId="77777777" w:rsidR="00EC128A" w:rsidRPr="00A334D2" w:rsidRDefault="00EC128A" w:rsidP="00EC128A">
            <w:pPr>
              <w:pStyle w:val="MDPI42tablebody"/>
              <w:rPr>
                <w:color w:val="auto"/>
              </w:rPr>
            </w:pPr>
            <w:r w:rsidRPr="00A334D2">
              <w:rPr>
                <w:color w:val="auto"/>
              </w:rPr>
              <w:t>(</w:t>
            </w:r>
            <w:r w:rsidRPr="00A334D2">
              <w:rPr>
                <w:b/>
                <w:color w:val="auto"/>
              </w:rPr>
              <w:t>b</w:t>
            </w:r>
            <w:r w:rsidRPr="00A334D2">
              <w:rPr>
                <w:color w:val="auto"/>
              </w:rPr>
              <w:t>)</w:t>
            </w:r>
          </w:p>
        </w:tc>
        <w:tc>
          <w:tcPr>
            <w:tcW w:w="3119" w:type="dxa"/>
            <w:shd w:val="clear" w:color="auto" w:fill="auto"/>
            <w:vAlign w:val="center"/>
          </w:tcPr>
          <w:p w14:paraId="4F3A8443" w14:textId="77777777" w:rsidR="00EC128A" w:rsidRPr="00A334D2" w:rsidRDefault="00EC128A" w:rsidP="00EC128A">
            <w:pPr>
              <w:pStyle w:val="MDPI42tablebody"/>
              <w:rPr>
                <w:color w:val="auto"/>
              </w:rPr>
            </w:pPr>
            <w:r w:rsidRPr="00A334D2">
              <w:rPr>
                <w:color w:val="auto"/>
              </w:rPr>
              <w:t>(</w:t>
            </w:r>
            <w:r w:rsidRPr="00A334D2">
              <w:rPr>
                <w:b/>
                <w:color w:val="auto"/>
              </w:rPr>
              <w:t>c</w:t>
            </w:r>
            <w:r w:rsidRPr="00A334D2">
              <w:rPr>
                <w:color w:val="auto"/>
              </w:rPr>
              <w:t>)</w:t>
            </w:r>
          </w:p>
        </w:tc>
      </w:tr>
    </w:tbl>
    <w:p w14:paraId="49E528CD" w14:textId="72D406B9" w:rsidR="004542F3" w:rsidRPr="00A334D2" w:rsidRDefault="00086076" w:rsidP="00086076">
      <w:pPr>
        <w:pStyle w:val="MDPI51figurecaption"/>
        <w:jc w:val="both"/>
      </w:pPr>
      <w:commentRangeStart w:id="23"/>
      <w:r w:rsidRPr="00A334D2">
        <w:rPr>
          <w:b/>
          <w:highlight w:val="yellow"/>
        </w:rPr>
        <w:t xml:space="preserve">Figure 8. </w:t>
      </w:r>
      <w:commentRangeEnd w:id="23"/>
      <w:r w:rsidR="00FA0B11" w:rsidRPr="00A334D2">
        <w:rPr>
          <w:rStyle w:val="CommentReference"/>
          <w:rFonts w:eastAsia="SimSun"/>
          <w:noProof/>
          <w:kern w:val="0"/>
          <w:lang w:eastAsia="zh-CN" w:bidi="ar-SA"/>
          <w14:ligatures w14:val="none"/>
        </w:rPr>
        <w:commentReference w:id="23"/>
      </w:r>
      <w:r w:rsidR="004542F3" w:rsidRPr="00A334D2">
        <w:t>Comparison between the modeled, simulated, and measured (</w:t>
      </w:r>
      <w:r w:rsidR="004542F3" w:rsidRPr="00A334D2">
        <w:rPr>
          <w:b/>
          <w:bCs/>
        </w:rPr>
        <w:t>a</w:t>
      </w:r>
      <w:r w:rsidR="004542F3" w:rsidRPr="00A334D2">
        <w:t>) reflection coefficient magnitude; (</w:t>
      </w:r>
      <w:r w:rsidR="004542F3" w:rsidRPr="00A334D2">
        <w:rPr>
          <w:b/>
          <w:bCs/>
        </w:rPr>
        <w:t>b</w:t>
      </w:r>
      <w:r w:rsidR="004542F3" w:rsidRPr="00A334D2">
        <w:t>) transmission coefficient magnitude;</w:t>
      </w:r>
      <w:r w:rsidR="00FF4830">
        <w:t xml:space="preserve"> and</w:t>
      </w:r>
      <w:r w:rsidR="004542F3" w:rsidRPr="00A334D2">
        <w:t xml:space="preserve"> (</w:t>
      </w:r>
      <w:r w:rsidR="004542F3" w:rsidRPr="00A334D2">
        <w:rPr>
          <w:b/>
          <w:bCs/>
        </w:rPr>
        <w:t>c</w:t>
      </w:r>
      <w:r w:rsidR="004542F3" w:rsidRPr="00A334D2">
        <w:t>) phase difference between the output ports</w:t>
      </w:r>
      <w:r w:rsidRPr="00A334D2">
        <w:t>.</w:t>
      </w:r>
    </w:p>
    <w:p w14:paraId="7CA5C563" w14:textId="4022A8B3" w:rsidR="004542F3" w:rsidRPr="00A334D2" w:rsidRDefault="004542F3" w:rsidP="00E57791">
      <w:pPr>
        <w:pStyle w:val="MDPI31text"/>
      </w:pPr>
      <w:r w:rsidRPr="00A334D2">
        <w:t>It is important to note that the simulated and measure phase angle of any scattering parameter (</w:t>
      </w:r>
      <m:oMath>
        <m:r>
          <w:rPr>
            <w:rFonts w:ascii="Cambria Math" w:hAnsi="Cambria Math"/>
          </w:rPr>
          <m:t>∠S</m:t>
        </m:r>
      </m:oMath>
      <w:r w:rsidRPr="00A334D2">
        <w:t>) are wrapped within the range [</w:t>
      </w:r>
      <w:r w:rsidR="00AC31B1" w:rsidRPr="00A334D2">
        <w:t>−1</w:t>
      </w:r>
      <w:r w:rsidRPr="00A334D2">
        <w:t>80</w:t>
      </w:r>
      <w:r w:rsidR="00B04296" w:rsidRPr="00A334D2">
        <w:t>°</w:t>
      </w:r>
      <w:r w:rsidR="00AC31B1" w:rsidRPr="00A334D2">
        <w:t>–</w:t>
      </w:r>
      <w:r w:rsidRPr="00A334D2">
        <w:t>180</w:t>
      </w:r>
      <w:r w:rsidR="00B04296" w:rsidRPr="00A334D2">
        <w:t>°</w:t>
      </w:r>
      <w:r w:rsidRPr="00A334D2">
        <w:t>]. Therefore, they should be unwrapped before calculating the phase difference by constructing the complex values of the scattering parameter (</w:t>
      </w:r>
      <m:oMath>
        <m:r>
          <w:rPr>
            <w:rFonts w:ascii="Cambria Math" w:hAnsi="Cambria Math"/>
          </w:rPr>
          <m:t>S=</m:t>
        </m:r>
        <m:d>
          <m:dPr>
            <m:begChr m:val="|"/>
            <m:endChr m:val="|"/>
            <m:ctrlPr>
              <w:rPr>
                <w:rFonts w:ascii="Cambria Math" w:hAnsi="Cambria Math"/>
                <w:i/>
              </w:rPr>
            </m:ctrlPr>
          </m:dPr>
          <m:e>
            <m:r>
              <w:rPr>
                <w:rFonts w:ascii="Cambria Math" w:hAnsi="Cambria Math"/>
              </w:rPr>
              <m:t>S</m:t>
            </m:r>
          </m:e>
        </m:d>
        <m:sSup>
          <m:sSupPr>
            <m:ctrlPr>
              <w:rPr>
                <w:rFonts w:ascii="Cambria Math" w:hAnsi="Cambria Math"/>
                <w:i/>
              </w:rPr>
            </m:ctrlPr>
          </m:sSupPr>
          <m:e>
            <m:r>
              <w:rPr>
                <w:rFonts w:ascii="Cambria Math" w:hAnsi="Cambria Math"/>
              </w:rPr>
              <m:t>e</m:t>
            </m:r>
          </m:e>
          <m:sup>
            <m:r>
              <w:rPr>
                <w:rFonts w:ascii="Cambria Math" w:hAnsi="Cambria Math"/>
              </w:rPr>
              <m:t>j∠S</m:t>
            </m:r>
          </m:sup>
        </m:sSup>
      </m:oMath>
      <w:r w:rsidRPr="00A334D2">
        <w:t>)</w:t>
      </w:r>
      <w:r w:rsidR="00EF7D80">
        <w:t xml:space="preserve"> and</w:t>
      </w:r>
      <w:r w:rsidRPr="00A334D2">
        <w:t xml:space="preserve"> then calculating the phase of the resulted complex variable using the MATAB function “</w:t>
      </w:r>
      <m:oMath>
        <m:r>
          <w:rPr>
            <w:rFonts w:ascii="Cambria Math" w:hAnsi="Cambria Math"/>
          </w:rPr>
          <m:t>phase</m:t>
        </m:r>
      </m:oMath>
      <w:r w:rsidRPr="00A334D2">
        <w:t xml:space="preserve">”. In </w:t>
      </w:r>
      <w:r w:rsidRPr="00A334D2">
        <w:fldChar w:fldCharType="begin"/>
      </w:r>
      <w:r w:rsidRPr="00A334D2">
        <w:instrText xml:space="preserve"> ADDIN EN.CITE &lt;EndNote&gt;&lt;Cite&gt;&lt;Author&gt;Alnahwi&lt;/Author&gt;&lt;Year&gt;2022&lt;/Year&gt;&lt;RecNum&gt;19&lt;/RecNum&gt;&lt;DisplayText&gt;&lt;style size="10"&gt;[23]&lt;/style&gt;&lt;/DisplayText&gt;&lt;record&gt;&lt;rec-number&gt;19&lt;/rec-number&gt;&lt;foreign-keys&gt;&lt;key app="EN" db-id="vvx99ets7xp99ae0at85aatz5exvttfwxa5r" timestamp="1693370141"&gt;19&lt;/key&gt;&lt;/foreign-keys&gt;&lt;ref-type name="Journal Article"&gt;17&lt;/ref-type&gt;&lt;contributors&gt;&lt;authors&gt;&lt;author&gt;Alnahwi, Falih M.&lt;/author&gt;&lt;author&gt;Al-Yasir, Yasir I. A.&lt;/author&gt;&lt;author&gt;Ali, Nazar T.&lt;/author&gt;&lt;author&gt;Gharbia, Ibrahim&lt;/author&gt;&lt;author&gt;See, Chan Hwang&lt;/author&gt;&lt;author&gt;Abd-Alhameed, Raed A.&lt;/author&gt;&lt;/authors&gt;&lt;/contributors&gt;&lt;titles&gt;&lt;title&gt;A Compact Wideband Circularly Polarized Planar Monopole Antenna With Axial Ratio Bandwidth Entirely Encompassing the Antenna Bandwidth&lt;/title&gt;&lt;secondary-title&gt;IEEE Access&lt;/secondary-title&gt;&lt;/titles&gt;&lt;periodical&gt;&lt;full-title&gt;IEEE Access&lt;/full-title&gt;&lt;/periodical&gt;&lt;pages&gt;81828-81835&lt;/pages&gt;&lt;volume&gt;10&lt;/volume&gt;&lt;section&gt;81828&lt;/section&gt;&lt;dates&gt;&lt;year&gt;2022&lt;/year&gt;&lt;/dates&gt;&lt;isbn&gt;2169-3536&lt;/isbn&gt;&lt;urls&gt;&lt;/urls&gt;&lt;electronic-resource-num&gt;10.1109/access.2022.3196610&lt;/electronic-resource-num&gt;&lt;/record&gt;&lt;/Cite&gt;&lt;/EndNote&gt;</w:instrText>
      </w:r>
      <w:r w:rsidRPr="00A334D2">
        <w:fldChar w:fldCharType="separate"/>
      </w:r>
      <w:r w:rsidRPr="00A334D2">
        <w:rPr>
          <w:noProof/>
        </w:rPr>
        <w:t>[</w:t>
      </w:r>
      <w:hyperlink w:anchor="_ENREF_23" w:tooltip="Alnahwi, 2022 #19" w:history="1">
        <w:r w:rsidRPr="00A334D2">
          <w:rPr>
            <w:noProof/>
          </w:rPr>
          <w:t>23</w:t>
        </w:r>
      </w:hyperlink>
      <w:r w:rsidRPr="00A334D2">
        <w:rPr>
          <w:noProof/>
        </w:rPr>
        <w:t>]</w:t>
      </w:r>
      <w:r w:rsidRPr="00A334D2">
        <w:fldChar w:fldCharType="end"/>
      </w:r>
      <w:r w:rsidRPr="00A334D2">
        <w:t xml:space="preserve">, a coefficient called (The Effective Circular Polarization Percentage with Respect to the Antenna Bandwidth) is proposed to quantify the extension of the circular polarization over the antenna impedance bandwidth. This coefficient </w:t>
      </w:r>
      <w:proofErr w:type="gramStart"/>
      <w:r w:rsidRPr="00A334D2">
        <w:t>can be utilized</w:t>
      </w:r>
      <w:proofErr w:type="gramEnd"/>
      <w:r w:rsidRPr="00A334D2">
        <w:t xml:space="preserve"> in this work to quantify the extension of the </w:t>
      </w:r>
      <m:oMath>
        <m:d>
          <m:dPr>
            <m:ctrlPr>
              <w:rPr>
                <w:rFonts w:ascii="Cambria Math" w:hAnsi="Cambria Math"/>
                <w:iCs/>
              </w:rPr>
            </m:ctrlPr>
          </m:dPr>
          <m:e>
            <m:sSup>
              <m:sSupPr>
                <m:ctrlPr>
                  <w:rPr>
                    <w:rFonts w:ascii="Cambria Math" w:hAnsi="Cambria Math"/>
                    <w:iCs/>
                  </w:rPr>
                </m:ctrlPr>
              </m:sSupPr>
              <m:e>
                <m:r>
                  <m:rPr>
                    <m:sty m:val="p"/>
                  </m:rPr>
                  <w:rPr>
                    <w:rFonts w:ascii="Cambria Math" w:hAnsi="Cambria Math"/>
                  </w:rPr>
                  <m:t>90</m:t>
                </m:r>
              </m:e>
              <m:sup>
                <m:r>
                  <m:rPr>
                    <m:sty m:val="p"/>
                  </m:rPr>
                  <w:rPr>
                    <w:rFonts w:ascii="Cambria Math" w:hAnsi="Cambria Math"/>
                  </w:rPr>
                  <m:t>o</m:t>
                </m:r>
              </m:sup>
            </m:sSup>
            <m:r>
              <m:rPr>
                <m:sty m:val="p"/>
              </m:rPr>
              <w:rPr>
                <w:rFonts w:ascii="Cambria Math" w:hAnsi="Cambria Math"/>
              </w:rPr>
              <m:t>∓</m:t>
            </m:r>
            <m:sSup>
              <m:sSupPr>
                <m:ctrlPr>
                  <w:rPr>
                    <w:rFonts w:ascii="Cambria Math" w:hAnsi="Cambria Math"/>
                    <w:iCs/>
                  </w:rPr>
                </m:ctrlPr>
              </m:sSupPr>
              <m:e>
                <m:r>
                  <m:rPr>
                    <m:sty m:val="p"/>
                  </m:rPr>
                  <w:rPr>
                    <w:rFonts w:ascii="Cambria Math" w:hAnsi="Cambria Math"/>
                  </w:rPr>
                  <m:t>5</m:t>
                </m:r>
              </m:e>
              <m:sup>
                <m:r>
                  <m:rPr>
                    <m:sty m:val="p"/>
                  </m:rPr>
                  <w:rPr>
                    <w:rFonts w:ascii="Cambria Math" w:hAnsi="Cambria Math"/>
                  </w:rPr>
                  <m:t>o</m:t>
                </m:r>
              </m:sup>
            </m:sSup>
          </m:e>
        </m:d>
      </m:oMath>
      <w:r w:rsidRPr="00A334D2">
        <w:t xml:space="preserve"> phase difference bandwidth over the </w:t>
      </w:r>
      <w:r w:rsidR="00395C30" w:rsidRPr="00A334D2">
        <w:t>−1</w:t>
      </w:r>
      <w:r w:rsidRPr="00A334D2">
        <w:t xml:space="preserve">0 dB impedance bandwidth. This coefficient </w:t>
      </w:r>
      <w:proofErr w:type="gramStart"/>
      <w:r w:rsidRPr="00A334D2">
        <w:t>can be renamed</w:t>
      </w:r>
      <w:proofErr w:type="gramEnd"/>
      <w:r w:rsidRPr="00A334D2">
        <w:t xml:space="preserve"> to (The Effective Phase Difference Bandwidth Percentage with Respect to the Impedance Bandwidth (</w:t>
      </w:r>
      <m:oMath>
        <m:r>
          <w:rPr>
            <w:rFonts w:ascii="Cambria Math" w:hAnsi="Cambria Math"/>
          </w:rPr>
          <m:t>EPDBW%</m:t>
        </m:r>
      </m:oMath>
      <w:r w:rsidRPr="00A334D2">
        <w:t>)):</w:t>
      </w:r>
    </w:p>
    <w:tbl>
      <w:tblPr>
        <w:tblStyle w:val="TableGrid"/>
        <w:tblW w:w="7857" w:type="dxa"/>
        <w:tblInd w:w="2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427"/>
        <w:gridCol w:w="430"/>
      </w:tblGrid>
      <w:tr w:rsidR="00E57791" w:rsidRPr="00A334D2" w14:paraId="7E44234B" w14:textId="77777777" w:rsidTr="00E57791">
        <w:trPr>
          <w:cantSplit/>
          <w:trHeight w:val="340"/>
        </w:trPr>
        <w:tc>
          <w:tcPr>
            <w:tcW w:w="7426" w:type="dxa"/>
            <w:shd w:val="clear" w:color="auto" w:fill="auto"/>
            <w:vAlign w:val="center"/>
          </w:tcPr>
          <w:p w14:paraId="6852FEDC" w14:textId="71476E38" w:rsidR="00E57791" w:rsidRPr="00A334D2" w:rsidRDefault="00E57791" w:rsidP="00E57791">
            <w:pPr>
              <w:pStyle w:val="MDPI31text"/>
              <w:spacing w:before="120" w:after="120" w:line="260" w:lineRule="atLeast"/>
              <w:ind w:left="706" w:firstLine="0"/>
              <w:jc w:val="center"/>
              <w:rPr>
                <w:color w:val="auto"/>
              </w:rPr>
            </w:pPr>
            <m:oMathPara>
              <m:oMath>
                <m:r>
                  <w:rPr>
                    <w:rFonts w:ascii="Cambria Math" w:hAnsi="Cambria Math"/>
                    <w:color w:val="auto"/>
                    <w:sz w:val="22"/>
                  </w:rPr>
                  <m:t>EPDBW%=</m:t>
                </m:r>
                <m:f>
                  <m:fPr>
                    <m:ctrlPr>
                      <w:rPr>
                        <w:rFonts w:ascii="Cambria Math" w:hAnsi="Cambria Math"/>
                        <w:i/>
                        <w:color w:val="auto"/>
                      </w:rPr>
                    </m:ctrlPr>
                  </m:fPr>
                  <m:num>
                    <m:d>
                      <m:dPr>
                        <m:ctrlPr>
                          <w:rPr>
                            <w:rFonts w:ascii="Cambria Math" w:hAnsi="Cambria Math"/>
                            <w:i/>
                            <w:color w:val="auto"/>
                          </w:rPr>
                        </m:ctrlPr>
                      </m:dPr>
                      <m:e>
                        <m:r>
                          <w:rPr>
                            <w:rFonts w:ascii="Cambria Math" w:hAnsi="Cambria Math"/>
                            <w:color w:val="auto"/>
                          </w:rPr>
                          <m:t>-10dB BW</m:t>
                        </m:r>
                      </m:e>
                    </m:d>
                    <m:r>
                      <w:rPr>
                        <w:rFonts w:ascii="Cambria Math" w:hAnsi="Cambria Math"/>
                        <w:color w:val="auto"/>
                      </w:rPr>
                      <m:t>∩</m:t>
                    </m:r>
                    <m:d>
                      <m:dPr>
                        <m:ctrlPr>
                          <w:rPr>
                            <w:rFonts w:ascii="Cambria Math" w:hAnsi="Cambria Math"/>
                            <w:i/>
                            <w:color w:val="auto"/>
                          </w:rPr>
                        </m:ctrlPr>
                      </m:dPr>
                      <m:e>
                        <m:r>
                          <w:rPr>
                            <w:rFonts w:ascii="Cambria Math" w:hAnsi="Cambria Math"/>
                            <w:color w:val="auto"/>
                          </w:rPr>
                          <m:t>Phase Difference BW</m:t>
                        </m:r>
                      </m:e>
                    </m:d>
                  </m:num>
                  <m:den>
                    <m:r>
                      <w:rPr>
                        <w:rFonts w:ascii="Cambria Math" w:hAnsi="Cambria Math"/>
                        <w:color w:val="auto"/>
                      </w:rPr>
                      <m:t>-10dB BW</m:t>
                    </m:r>
                  </m:den>
                </m:f>
                <m:r>
                  <w:rPr>
                    <w:rFonts w:ascii="Cambria Math" w:hAnsi="Cambria Math"/>
                    <w:color w:val="auto"/>
                    <w:sz w:val="22"/>
                  </w:rPr>
                  <m:t>×100%</m:t>
                </m:r>
              </m:oMath>
            </m:oMathPara>
          </w:p>
        </w:tc>
        <w:tc>
          <w:tcPr>
            <w:tcW w:w="430" w:type="dxa"/>
            <w:shd w:val="clear" w:color="auto" w:fill="auto"/>
            <w:vAlign w:val="center"/>
          </w:tcPr>
          <w:p w14:paraId="53083E20" w14:textId="52BDE2CE" w:rsidR="00E57791" w:rsidRPr="00A334D2" w:rsidRDefault="00E57791" w:rsidP="00E57791">
            <w:pPr>
              <w:pStyle w:val="MDPI31text"/>
              <w:spacing w:before="120" w:after="120" w:line="260" w:lineRule="atLeast"/>
              <w:ind w:left="0" w:firstLine="0"/>
              <w:jc w:val="right"/>
              <w:rPr>
                <w:color w:val="auto"/>
              </w:rPr>
            </w:pPr>
            <w:r w:rsidRPr="00A334D2">
              <w:rPr>
                <w:color w:val="auto"/>
              </w:rPr>
              <w:t>(</w:t>
            </w:r>
            <w:r w:rsidRPr="00A334D2">
              <w:rPr>
                <w:color w:val="auto"/>
              </w:rPr>
              <w:fldChar w:fldCharType="begin"/>
            </w:r>
            <w:r w:rsidRPr="00A334D2">
              <w:rPr>
                <w:color w:val="auto"/>
              </w:rPr>
              <w:instrText xml:space="preserve"> seq EquationSeq \* \Arabic </w:instrText>
            </w:r>
            <w:r w:rsidRPr="00A334D2">
              <w:rPr>
                <w:color w:val="auto"/>
              </w:rPr>
              <w:fldChar w:fldCharType="separate"/>
            </w:r>
            <w:r w:rsidR="00BD44D8">
              <w:rPr>
                <w:noProof/>
                <w:color w:val="auto"/>
              </w:rPr>
              <w:t>15</w:t>
            </w:r>
            <w:r w:rsidRPr="00A334D2">
              <w:rPr>
                <w:color w:val="auto"/>
              </w:rPr>
              <w:fldChar w:fldCharType="end"/>
            </w:r>
            <w:r w:rsidRPr="00A334D2">
              <w:rPr>
                <w:color w:val="auto"/>
              </w:rPr>
              <w:t>)</w:t>
            </w:r>
          </w:p>
        </w:tc>
      </w:tr>
    </w:tbl>
    <w:p w14:paraId="3CE6929A" w14:textId="7A7FBC11" w:rsidR="004542F3" w:rsidRPr="00A334D2" w:rsidRDefault="004542F3" w:rsidP="00733918">
      <w:pPr>
        <w:pStyle w:val="MDPI31text"/>
      </w:pPr>
      <w:r w:rsidRPr="00A334D2">
        <w:t xml:space="preserve">In this work, the </w:t>
      </w:r>
      <m:oMath>
        <m:r>
          <w:rPr>
            <w:rFonts w:ascii="Cambria Math" w:hAnsi="Cambria Math"/>
          </w:rPr>
          <m:t>EPDBW%=100%</m:t>
        </m:r>
      </m:oMath>
      <w:r w:rsidRPr="00A334D2">
        <w:t xml:space="preserve"> since the </w:t>
      </w:r>
      <m:oMath>
        <m:d>
          <m:dPr>
            <m:ctrlPr>
              <w:rPr>
                <w:rFonts w:ascii="Cambria Math" w:hAnsi="Cambria Math"/>
                <w:iCs/>
              </w:rPr>
            </m:ctrlPr>
          </m:dPr>
          <m:e>
            <m:sSup>
              <m:sSupPr>
                <m:ctrlPr>
                  <w:rPr>
                    <w:rFonts w:ascii="Cambria Math" w:hAnsi="Cambria Math"/>
                    <w:iCs/>
                  </w:rPr>
                </m:ctrlPr>
              </m:sSupPr>
              <m:e>
                <m:r>
                  <m:rPr>
                    <m:sty m:val="p"/>
                  </m:rPr>
                  <w:rPr>
                    <w:rFonts w:ascii="Cambria Math" w:hAnsi="Cambria Math"/>
                  </w:rPr>
                  <m:t>90</m:t>
                </m:r>
              </m:e>
              <m:sup>
                <m:r>
                  <m:rPr>
                    <m:sty m:val="p"/>
                  </m:rPr>
                  <w:rPr>
                    <w:rFonts w:ascii="Cambria Math" w:hAnsi="Cambria Math"/>
                  </w:rPr>
                  <m:t>o</m:t>
                </m:r>
              </m:sup>
            </m:sSup>
            <m:r>
              <m:rPr>
                <m:sty m:val="p"/>
              </m:rPr>
              <w:rPr>
                <w:rFonts w:ascii="Cambria Math" w:hAnsi="Cambria Math"/>
              </w:rPr>
              <m:t>∓</m:t>
            </m:r>
            <m:sSup>
              <m:sSupPr>
                <m:ctrlPr>
                  <w:rPr>
                    <w:rFonts w:ascii="Cambria Math" w:hAnsi="Cambria Math"/>
                    <w:iCs/>
                  </w:rPr>
                </m:ctrlPr>
              </m:sSupPr>
              <m:e>
                <m:r>
                  <m:rPr>
                    <m:sty m:val="p"/>
                  </m:rPr>
                  <w:rPr>
                    <w:rFonts w:ascii="Cambria Math" w:hAnsi="Cambria Math"/>
                  </w:rPr>
                  <m:t>5</m:t>
                </m:r>
              </m:e>
              <m:sup>
                <m:r>
                  <m:rPr>
                    <m:sty m:val="p"/>
                  </m:rPr>
                  <w:rPr>
                    <w:rFonts w:ascii="Cambria Math" w:hAnsi="Cambria Math"/>
                  </w:rPr>
                  <m:t>o</m:t>
                </m:r>
              </m:sup>
            </m:sSup>
          </m:e>
        </m:d>
      </m:oMath>
      <w:r w:rsidRPr="00A334D2">
        <w:t xml:space="preserve"> phase difference bandwidth entirely covers the </w:t>
      </w:r>
      <w:r w:rsidR="00395C30" w:rsidRPr="00A334D2">
        <w:t>−1</w:t>
      </w:r>
      <w:r w:rsidRPr="00A334D2">
        <w:t>0 dB impedance bandwidth.</w:t>
      </w:r>
    </w:p>
    <w:p w14:paraId="7492FD53" w14:textId="5F022298" w:rsidR="004542F3" w:rsidRPr="00A334D2" w:rsidRDefault="004542F3" w:rsidP="00733918">
      <w:pPr>
        <w:pStyle w:val="MDPI31text"/>
      </w:pPr>
      <w:r w:rsidRPr="00A334D2">
        <w:t xml:space="preserve">It is worth mentioning that like the other microwave phase shifters, the proposed phase shifter has the properties of the microwave band-pass filter. One of the important characteristics of the filters is that its pass band should be accompanied with a linear phase response </w:t>
      </w:r>
      <w:r w:rsidRPr="00A334D2">
        <w:fldChar w:fldCharType="begin">
          <w:fldData xml:space="preserve">PEVuZE5vdGU+PENpdGU+PEF1dGhvcj5KdW1h4oCZYTwvQXV0aG9yPjxZZWFyPjIwMjI8L1llYXI+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=
</w:fldData>
        </w:fldChar>
      </w:r>
      <w:r w:rsidRPr="00A334D2">
        <w:instrText xml:space="preserve"> ADDIN EN.CITE </w:instrText>
      </w:r>
      <w:r w:rsidRPr="00A334D2">
        <w:fldChar w:fldCharType="begin">
          <w:fldData xml:space="preserve">PEVuZE5vdGU+PENpdGU+PEF1dGhvcj5KdW1h4oCZYTwvQXV0aG9yPjxZZWFyPjIwMjI8L1llYXI+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=
</w:fldData>
        </w:fldChar>
      </w:r>
      <w:r w:rsidRPr="00A334D2">
        <w:instrText xml:space="preserve"> ADDIN EN.CITE.DATA </w:instrText>
      </w:r>
      <w:r w:rsidRPr="00A334D2">
        <w:fldChar w:fldCharType="end"/>
      </w:r>
      <w:r w:rsidRPr="00A334D2">
        <w:fldChar w:fldCharType="separate"/>
      </w:r>
      <w:r w:rsidRPr="00A334D2">
        <w:rPr>
          <w:noProof/>
        </w:rPr>
        <w:t>[</w:t>
      </w:r>
      <w:hyperlink w:anchor="_ENREF_24" w:tooltip="Juma’a, 2022 #21" w:history="1">
        <w:r w:rsidRPr="00A334D2">
          <w:rPr>
            <w:noProof/>
          </w:rPr>
          <w:t>2</w:t>
        </w:r>
        <w:r w:rsidR="00395C30" w:rsidRPr="00A334D2">
          <w:rPr>
            <w:noProof/>
          </w:rPr>
          <w:t>4–28</w:t>
        </w:r>
      </w:hyperlink>
      <w:r w:rsidRPr="00A334D2">
        <w:rPr>
          <w:noProof/>
        </w:rPr>
        <w:t>]</w:t>
      </w:r>
      <w:r w:rsidRPr="00A334D2">
        <w:fldChar w:fldCharType="end"/>
      </w:r>
      <w:r w:rsidRPr="00A334D2">
        <w:t>, and the proposed phase shifter meets this condition properly.</w:t>
      </w:r>
    </w:p>
    <w:p w14:paraId="0A7A1A9A" w14:textId="45EC23F3" w:rsidR="004542F3" w:rsidRPr="00A334D2" w:rsidRDefault="004542F3" w:rsidP="00733918">
      <w:pPr>
        <w:pStyle w:val="MDPI31text"/>
      </w:pPr>
      <w:r w:rsidRPr="00A334D2">
        <w:t>Table 2 gives a comparison between the proposed stub</w:t>
      </w:r>
      <w:r w:rsidR="00A334D2" w:rsidRPr="00A334D2">
        <w:t>-</w:t>
      </w:r>
      <w:r w:rsidRPr="00A334D2">
        <w:t>loaded phase shifter and some other important designs. The dimensions of each design are normalized to the wavelength (</w:t>
      </w:r>
      <m:oMath>
        <m:sSub>
          <m:sSubPr>
            <m:ctrlPr>
              <w:rPr>
                <w:rFonts w:ascii="Cambria Math" w:hAnsi="Cambria Math"/>
                <w:i/>
              </w:rPr>
            </m:ctrlPr>
          </m:sSubPr>
          <m:e>
            <m:r>
              <w:rPr>
                <w:rFonts w:ascii="Cambria Math" w:hAnsi="Cambria Math"/>
              </w:rPr>
              <m:t>λ</m:t>
            </m:r>
          </m:e>
          <m:sub>
            <m:r>
              <w:rPr>
                <w:rFonts w:ascii="Cambria Math" w:hAnsi="Cambria Math"/>
              </w:rPr>
              <m:t>o</m:t>
            </m:r>
          </m:sub>
        </m:sSub>
      </m:oMath>
      <w:r w:rsidRPr="00A334D2">
        <w:t xml:space="preserve">) corresponding to the first resonant frequency. It is clear that this work </w:t>
      </w:r>
      <w:r w:rsidR="00EF7D80">
        <w:t>has</w:t>
      </w:r>
      <w:r w:rsidRPr="00A334D2">
        <w:t xml:space="preserve"> a balance between the dimensions and the phase difference BW</w:t>
      </w:r>
      <w:r w:rsidR="00EF7D80">
        <w:t>,</w:t>
      </w:r>
      <w:r w:rsidRPr="00A334D2">
        <w:t xml:space="preserve"> as well as the presence of the computer</w:t>
      </w:r>
      <w:r w:rsidR="00EF7D80">
        <w:t>-</w:t>
      </w:r>
      <w:r w:rsidRPr="00A334D2">
        <w:t>based modeling method.</w:t>
      </w:r>
    </w:p>
    <w:p w14:paraId="095B4989" w14:textId="0F2BEEAE" w:rsidR="004542F3" w:rsidRPr="00A334D2" w:rsidRDefault="00733918" w:rsidP="00733918">
      <w:pPr>
        <w:pStyle w:val="MDPI41tablecaption"/>
        <w:jc w:val="both"/>
      </w:pPr>
      <w:r w:rsidRPr="00A334D2">
        <w:rPr>
          <w:b/>
        </w:rPr>
        <w:t xml:space="preserve">Table 2. </w:t>
      </w:r>
      <w:r w:rsidR="004542F3" w:rsidRPr="00A334D2">
        <w:t xml:space="preserve">Comparison between the proposed phase shifter and other important designs, where </w:t>
      </w:r>
      <m:oMath>
        <m:sSub>
          <m:sSubPr>
            <m:ctrlPr>
              <w:rPr>
                <w:rFonts w:ascii="Cambria Math" w:hAnsi="Cambria Math"/>
                <w:i/>
              </w:rPr>
            </m:ctrlPr>
          </m:sSubPr>
          <m:e>
            <m:r>
              <w:rPr>
                <w:rFonts w:ascii="Cambria Math" w:hAnsi="Cambria Math"/>
              </w:rPr>
              <m:t>λ</m:t>
            </m:r>
          </m:e>
          <m:sub>
            <m:r>
              <w:rPr>
                <w:rFonts w:ascii="Cambria Math" w:hAnsi="Cambria Math"/>
              </w:rPr>
              <m:t>o</m:t>
            </m:r>
          </m:sub>
        </m:sSub>
      </m:oMath>
      <w:r w:rsidR="004542F3" w:rsidRPr="00A334D2">
        <w:t xml:space="preserve"> correspond</w:t>
      </w:r>
      <w:r w:rsidR="00EF7D80">
        <w:t>s</w:t>
      </w:r>
      <w:r w:rsidR="004542F3" w:rsidRPr="00A334D2">
        <w:t xml:space="preserve"> to the first resonant frequency.</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1078"/>
        <w:gridCol w:w="2551"/>
        <w:gridCol w:w="2410"/>
        <w:gridCol w:w="1818"/>
      </w:tblGrid>
      <w:tr w:rsidR="00591A7F" w:rsidRPr="00A334D2" w14:paraId="46459F06" w14:textId="77777777" w:rsidTr="002F16A0">
        <w:tc>
          <w:tcPr>
            <w:tcW w:w="1078" w:type="dxa"/>
            <w:tcBorders>
              <w:top w:val="single" w:sz="8" w:space="0" w:color="auto"/>
              <w:bottom w:val="single" w:sz="4" w:space="0" w:color="auto"/>
            </w:tcBorders>
            <w:shd w:val="clear" w:color="auto" w:fill="auto"/>
            <w:vAlign w:val="center"/>
          </w:tcPr>
          <w:p w14:paraId="0E20BA1B" w14:textId="77777777" w:rsidR="004542F3" w:rsidRPr="00A334D2" w:rsidRDefault="004542F3" w:rsidP="00733918">
            <w:pPr>
              <w:pStyle w:val="MDPI42tablebody"/>
              <w:autoSpaceDE w:val="0"/>
              <w:autoSpaceDN w:val="0"/>
              <w:rPr>
                <w:b/>
                <w:bCs/>
                <w:snapToGrid/>
                <w:color w:val="auto"/>
              </w:rPr>
            </w:pPr>
            <w:r w:rsidRPr="00A334D2">
              <w:rPr>
                <w:b/>
                <w:bCs/>
                <w:snapToGrid/>
                <w:color w:val="auto"/>
              </w:rPr>
              <w:t>Ref.</w:t>
            </w:r>
          </w:p>
        </w:tc>
        <w:tc>
          <w:tcPr>
            <w:tcW w:w="2551" w:type="dxa"/>
            <w:tcBorders>
              <w:top w:val="single" w:sz="8" w:space="0" w:color="auto"/>
              <w:bottom w:val="single" w:sz="4" w:space="0" w:color="auto"/>
            </w:tcBorders>
            <w:shd w:val="clear" w:color="auto" w:fill="auto"/>
            <w:vAlign w:val="center"/>
          </w:tcPr>
          <w:p w14:paraId="18904D2A" w14:textId="77777777" w:rsidR="004542F3" w:rsidRPr="00A334D2" w:rsidRDefault="004542F3" w:rsidP="00733918">
            <w:pPr>
              <w:pStyle w:val="MDPI42tablebody"/>
              <w:autoSpaceDE w:val="0"/>
              <w:autoSpaceDN w:val="0"/>
              <w:rPr>
                <w:b/>
                <w:bCs/>
                <w:snapToGrid/>
                <w:color w:val="auto"/>
              </w:rPr>
            </w:pPr>
            <w:r w:rsidRPr="00A334D2">
              <w:rPr>
                <w:rFonts w:cstheme="minorHAnsi"/>
                <w:b/>
                <w:bCs/>
                <w:color w:val="auto"/>
                <w:spacing w:val="-2"/>
              </w:rPr>
              <w:t>Dimensions</w:t>
            </w:r>
          </w:p>
        </w:tc>
        <w:tc>
          <w:tcPr>
            <w:tcW w:w="2410" w:type="dxa"/>
            <w:tcBorders>
              <w:top w:val="single" w:sz="8" w:space="0" w:color="auto"/>
              <w:bottom w:val="single" w:sz="4" w:space="0" w:color="auto"/>
            </w:tcBorders>
            <w:shd w:val="clear" w:color="auto" w:fill="auto"/>
            <w:vAlign w:val="center"/>
          </w:tcPr>
          <w:p w14:paraId="72ED164D" w14:textId="77777777" w:rsidR="004542F3" w:rsidRPr="00A334D2" w:rsidRDefault="004542F3" w:rsidP="00733918">
            <w:pPr>
              <w:pStyle w:val="MDPI42tablebody"/>
              <w:autoSpaceDE w:val="0"/>
              <w:autoSpaceDN w:val="0"/>
              <w:rPr>
                <w:b/>
                <w:bCs/>
                <w:snapToGrid/>
                <w:color w:val="auto"/>
              </w:rPr>
            </w:pPr>
            <w:r w:rsidRPr="00A334D2">
              <w:rPr>
                <w:rFonts w:cstheme="minorHAnsi"/>
                <w:b/>
                <w:bCs/>
                <w:color w:val="auto"/>
                <w:spacing w:val="-2"/>
              </w:rPr>
              <w:t>Phase Difference BW (%)</w:t>
            </w:r>
          </w:p>
        </w:tc>
        <w:tc>
          <w:tcPr>
            <w:tcW w:w="1818" w:type="dxa"/>
            <w:tcBorders>
              <w:top w:val="single" w:sz="8" w:space="0" w:color="auto"/>
              <w:bottom w:val="single" w:sz="4" w:space="0" w:color="auto"/>
            </w:tcBorders>
            <w:shd w:val="clear" w:color="auto" w:fill="auto"/>
            <w:vAlign w:val="center"/>
          </w:tcPr>
          <w:p w14:paraId="0C7D8435" w14:textId="77777777" w:rsidR="004542F3" w:rsidRPr="00A334D2" w:rsidRDefault="004542F3" w:rsidP="00733918">
            <w:pPr>
              <w:pStyle w:val="MDPI42tablebody"/>
              <w:autoSpaceDE w:val="0"/>
              <w:autoSpaceDN w:val="0"/>
              <w:rPr>
                <w:b/>
                <w:bCs/>
                <w:snapToGrid/>
                <w:color w:val="auto"/>
              </w:rPr>
            </w:pPr>
            <w:r w:rsidRPr="00A334D2">
              <w:rPr>
                <w:rFonts w:cstheme="minorHAnsi"/>
                <w:b/>
                <w:bCs/>
                <w:color w:val="auto"/>
                <w:spacing w:val="-2"/>
              </w:rPr>
              <w:t>Modeling Method</w:t>
            </w:r>
          </w:p>
        </w:tc>
      </w:tr>
      <w:tr w:rsidR="001E1C9B" w:rsidRPr="00A334D2" w14:paraId="57F93FAF" w14:textId="77777777" w:rsidTr="002F16A0">
        <w:tc>
          <w:tcPr>
            <w:tcW w:w="1078" w:type="dxa"/>
            <w:shd w:val="clear" w:color="auto" w:fill="auto"/>
            <w:vAlign w:val="center"/>
          </w:tcPr>
          <w:p w14:paraId="77F284BD" w14:textId="77777777" w:rsidR="004542F3" w:rsidRPr="00A334D2" w:rsidRDefault="004542F3" w:rsidP="00733918">
            <w:pPr>
              <w:pStyle w:val="MDPI42tablebody"/>
              <w:autoSpaceDE w:val="0"/>
              <w:autoSpaceDN w:val="0"/>
              <w:rPr>
                <w:bCs/>
                <w:color w:val="auto"/>
              </w:rPr>
            </w:pPr>
            <w:r w:rsidRPr="00A334D2">
              <w:rPr>
                <w:bCs/>
                <w:color w:val="auto"/>
              </w:rPr>
              <w:fldChar w:fldCharType="begin"/>
            </w:r>
            <w:r w:rsidRPr="00A334D2">
              <w:rPr>
                <w:bCs/>
                <w:color w:val="auto"/>
              </w:rPr>
              <w:instrText xml:space="preserve"> ADDIN EN.CITE &lt;EndNote&gt;&lt;Cite&gt;&lt;Author&gt;Lyu&lt;/Author&gt;&lt;Year&gt;2017&lt;/Year&gt;&lt;RecNum&gt;7&lt;/RecNum&gt;&lt;DisplayText&gt;&lt;style size="10"&gt;[10]&lt;/style&gt;&lt;/DisplayText&gt;&lt;record&gt;&lt;rec-number&gt;7&lt;/rec-number&gt;&lt;foreign-keys&gt;&lt;key app="EN" db-id="vvx99ets7xp99ae0at85aatz5exvttfwxa5r" timestamp="1693370141"&gt;7&lt;/key&gt;&lt;/foreign-keys&gt;&lt;ref-type name="Journal Article"&gt;17&lt;/ref-type&gt;&lt;contributors&gt;&lt;authors&gt;&lt;author&gt;Lyu, Yun-Peng&lt;/author&gt;&lt;author&gt;Zhu, Lei&lt;/author&gt;&lt;author&gt;Cheng, Chong-Hu&lt;/author&gt;&lt;/authors&gt;&lt;/contributors&gt;&lt;titles&gt;&lt;title&gt;Single-Layer Broadband Phase Shifter Using Multimode Resonator and Shunt $\lambda $ /4 Stubs&lt;/title&gt;&lt;secondary-title&gt;IEEE Transactions on Components, Packaging and Manufacturing Technology&lt;/secondary-title&gt;&lt;/titles&gt;&lt;periodical&gt;&lt;full-title&gt;IEEE Transactions on Components, Packaging and Manufacturing Technology&lt;/full-title&gt;&lt;/periodical&gt;&lt;pages&gt;1119-1125&lt;/pages&gt;&lt;volume&gt;7&lt;/volume&gt;&lt;number&gt;7&lt;/number&gt;&lt;section&gt;1119&lt;/section&gt;&lt;dates&gt;&lt;year&gt;2017&lt;/year&gt;&lt;/dates&gt;&lt;isbn&gt;2156-3950&amp;#xD;2156-3985&lt;/isbn&gt;&lt;urls&gt;&lt;/urls&gt;&lt;electronic-resource-num&gt;10.1109/tcpmt.2017.2691739&lt;/electronic-resource-num&gt;&lt;/record&gt;&lt;/Cite&gt;&lt;/EndNote&gt;</w:instrText>
            </w:r>
            <w:r w:rsidRPr="00A334D2">
              <w:rPr>
                <w:bCs/>
                <w:color w:val="auto"/>
              </w:rPr>
              <w:fldChar w:fldCharType="separate"/>
            </w:r>
            <w:r w:rsidRPr="00A334D2">
              <w:rPr>
                <w:bCs/>
                <w:noProof/>
                <w:color w:val="auto"/>
              </w:rPr>
              <w:t>[</w:t>
            </w:r>
            <w:hyperlink w:anchor="_ENREF_10" w:tooltip="Lyu, 2017 #7" w:history="1">
              <w:r w:rsidRPr="00A334D2">
                <w:rPr>
                  <w:bCs/>
                  <w:noProof/>
                  <w:color w:val="auto"/>
                </w:rPr>
                <w:t>10</w:t>
              </w:r>
            </w:hyperlink>
            <w:r w:rsidRPr="00A334D2">
              <w:rPr>
                <w:bCs/>
                <w:noProof/>
                <w:color w:val="auto"/>
              </w:rPr>
              <w:t>]</w:t>
            </w:r>
            <w:r w:rsidRPr="00A334D2">
              <w:rPr>
                <w:bCs/>
                <w:color w:val="auto"/>
              </w:rPr>
              <w:fldChar w:fldCharType="end"/>
            </w:r>
          </w:p>
        </w:tc>
        <w:tc>
          <w:tcPr>
            <w:tcW w:w="2551" w:type="dxa"/>
            <w:shd w:val="clear" w:color="auto" w:fill="auto"/>
            <w:vAlign w:val="center"/>
          </w:tcPr>
          <w:p w14:paraId="2DDB4584" w14:textId="77777777" w:rsidR="004542F3" w:rsidRPr="00A334D2" w:rsidRDefault="004542F3" w:rsidP="00733918">
            <w:pPr>
              <w:pStyle w:val="MDPI42tablebody"/>
              <w:autoSpaceDE w:val="0"/>
              <w:autoSpaceDN w:val="0"/>
              <w:rPr>
                <w:bCs/>
                <w:color w:val="auto"/>
              </w:rPr>
            </w:pPr>
            <m:oMathPara>
              <m:oMath>
                <m:r>
                  <w:rPr>
                    <w:rFonts w:ascii="Cambria Math" w:hAnsi="Cambria Math" w:cstheme="minorHAnsi"/>
                    <w:color w:val="auto"/>
                    <w:spacing w:val="-2"/>
                  </w:rPr>
                  <m:t>0.77</m:t>
                </m:r>
                <m:sSub>
                  <m:sSubPr>
                    <m:ctrlPr>
                      <w:rPr>
                        <w:rFonts w:ascii="Cambria Math" w:hAnsi="Cambria Math"/>
                        <w:i/>
                        <w:color w:val="auto"/>
                      </w:rPr>
                    </m:ctrlPr>
                  </m:sSubPr>
                  <m:e>
                    <m:r>
                      <w:rPr>
                        <w:rFonts w:ascii="Cambria Math" w:hAnsi="Cambria Math"/>
                        <w:color w:val="auto"/>
                      </w:rPr>
                      <m:t>λ</m:t>
                    </m:r>
                  </m:e>
                  <m:sub>
                    <m:r>
                      <w:rPr>
                        <w:rFonts w:ascii="Cambria Math" w:hAnsi="Cambria Math"/>
                        <w:color w:val="auto"/>
                      </w:rPr>
                      <m:t>o</m:t>
                    </m:r>
                  </m:sub>
                </m:sSub>
                <m:r>
                  <w:rPr>
                    <w:rFonts w:ascii="Cambria Math" w:hAnsi="Cambria Math"/>
                    <w:color w:val="auto"/>
                  </w:rPr>
                  <m:t>×0.3</m:t>
                </m:r>
                <m:sSub>
                  <m:sSubPr>
                    <m:ctrlPr>
                      <w:rPr>
                        <w:rFonts w:ascii="Cambria Math" w:hAnsi="Cambria Math"/>
                        <w:i/>
                        <w:color w:val="auto"/>
                      </w:rPr>
                    </m:ctrlPr>
                  </m:sSubPr>
                  <m:e>
                    <m:r>
                      <w:rPr>
                        <w:rFonts w:ascii="Cambria Math" w:hAnsi="Cambria Math"/>
                        <w:color w:val="auto"/>
                      </w:rPr>
                      <m:t>λ</m:t>
                    </m:r>
                  </m:e>
                  <m:sub>
                    <m:r>
                      <w:rPr>
                        <w:rFonts w:ascii="Cambria Math" w:hAnsi="Cambria Math"/>
                        <w:color w:val="auto"/>
                      </w:rPr>
                      <m:t>o</m:t>
                    </m:r>
                  </m:sub>
                </m:sSub>
                <m:r>
                  <w:rPr>
                    <w:rFonts w:ascii="Cambria Math" w:hAnsi="Cambria Math"/>
                    <w:color w:val="auto"/>
                  </w:rPr>
                  <m:t>×0.01</m:t>
                </m:r>
                <m:sSub>
                  <m:sSubPr>
                    <m:ctrlPr>
                      <w:rPr>
                        <w:rFonts w:ascii="Cambria Math" w:hAnsi="Cambria Math"/>
                        <w:i/>
                        <w:color w:val="auto"/>
                      </w:rPr>
                    </m:ctrlPr>
                  </m:sSubPr>
                  <m:e>
                    <m:r>
                      <w:rPr>
                        <w:rFonts w:ascii="Cambria Math" w:hAnsi="Cambria Math"/>
                        <w:color w:val="auto"/>
                      </w:rPr>
                      <m:t>λ</m:t>
                    </m:r>
                  </m:e>
                  <m:sub>
                    <m:r>
                      <w:rPr>
                        <w:rFonts w:ascii="Cambria Math" w:hAnsi="Cambria Math"/>
                        <w:color w:val="auto"/>
                      </w:rPr>
                      <m:t>o</m:t>
                    </m:r>
                  </m:sub>
                </m:sSub>
              </m:oMath>
            </m:oMathPara>
          </w:p>
        </w:tc>
        <w:tc>
          <w:tcPr>
            <w:tcW w:w="2410" w:type="dxa"/>
            <w:shd w:val="clear" w:color="auto" w:fill="auto"/>
            <w:vAlign w:val="center"/>
          </w:tcPr>
          <w:p w14:paraId="5006A05C" w14:textId="77777777" w:rsidR="004542F3" w:rsidRPr="00A334D2" w:rsidRDefault="004542F3" w:rsidP="00733918">
            <w:pPr>
              <w:pStyle w:val="MDPI42tablebody"/>
              <w:autoSpaceDE w:val="0"/>
              <w:autoSpaceDN w:val="0"/>
              <w:rPr>
                <w:bCs/>
                <w:color w:val="auto"/>
              </w:rPr>
            </w:pPr>
            <w:r w:rsidRPr="00A334D2">
              <w:rPr>
                <w:rFonts w:cstheme="minorHAnsi"/>
                <w:bCs/>
                <w:color w:val="auto"/>
                <w:spacing w:val="-2"/>
              </w:rPr>
              <w:t>102</w:t>
            </w:r>
          </w:p>
        </w:tc>
        <w:tc>
          <w:tcPr>
            <w:tcW w:w="1818" w:type="dxa"/>
            <w:shd w:val="clear" w:color="auto" w:fill="auto"/>
            <w:vAlign w:val="center"/>
          </w:tcPr>
          <w:p w14:paraId="2942C73C" w14:textId="77777777" w:rsidR="004542F3" w:rsidRPr="00A334D2" w:rsidRDefault="004542F3" w:rsidP="00733918">
            <w:pPr>
              <w:pStyle w:val="MDPI42tablebody"/>
              <w:autoSpaceDE w:val="0"/>
              <w:autoSpaceDN w:val="0"/>
              <w:rPr>
                <w:rFonts w:cstheme="minorHAnsi"/>
                <w:bCs/>
                <w:color w:val="auto"/>
                <w:spacing w:val="-2"/>
              </w:rPr>
            </w:pPr>
            <w:r w:rsidRPr="00A334D2">
              <w:rPr>
                <w:rFonts w:cstheme="minorHAnsi"/>
                <w:bCs/>
                <w:color w:val="auto"/>
                <w:spacing w:val="-2"/>
              </w:rPr>
              <w:t xml:space="preserve">Conventional </w:t>
            </w:r>
          </w:p>
          <w:p w14:paraId="01E20C29" w14:textId="77777777" w:rsidR="004542F3" w:rsidRPr="00A334D2" w:rsidRDefault="004542F3" w:rsidP="00733918">
            <w:pPr>
              <w:pStyle w:val="MDPI42tablebody"/>
              <w:autoSpaceDE w:val="0"/>
              <w:autoSpaceDN w:val="0"/>
              <w:rPr>
                <w:bCs/>
                <w:color w:val="auto"/>
              </w:rPr>
            </w:pPr>
            <w:r w:rsidRPr="00A334D2">
              <w:rPr>
                <w:rFonts w:cstheme="minorHAnsi"/>
                <w:bCs/>
                <w:color w:val="auto"/>
                <w:spacing w:val="-2"/>
              </w:rPr>
              <w:t>Derivation</w:t>
            </w:r>
          </w:p>
        </w:tc>
      </w:tr>
      <w:tr w:rsidR="001E1C9B" w:rsidRPr="00A334D2" w14:paraId="3330F321" w14:textId="77777777" w:rsidTr="002F16A0">
        <w:tc>
          <w:tcPr>
            <w:tcW w:w="1078" w:type="dxa"/>
            <w:shd w:val="clear" w:color="auto" w:fill="auto"/>
            <w:vAlign w:val="center"/>
          </w:tcPr>
          <w:p w14:paraId="100CFEA9" w14:textId="77777777" w:rsidR="004542F3" w:rsidRPr="00A334D2" w:rsidRDefault="004542F3" w:rsidP="00733918">
            <w:pPr>
              <w:pStyle w:val="MDPI42tablebody"/>
              <w:autoSpaceDE w:val="0"/>
              <w:autoSpaceDN w:val="0"/>
              <w:rPr>
                <w:bCs/>
                <w:color w:val="auto"/>
              </w:rPr>
            </w:pPr>
            <w:r w:rsidRPr="00A334D2">
              <w:rPr>
                <w:bCs/>
                <w:color w:val="auto"/>
              </w:rPr>
              <w:fldChar w:fldCharType="begin"/>
            </w:r>
            <w:r w:rsidRPr="00A334D2">
              <w:rPr>
                <w:bCs/>
                <w:color w:val="auto"/>
              </w:rPr>
              <w:instrText xml:space="preserve"> ADDIN EN.CITE &lt;EndNote&gt;&lt;Cite&gt;&lt;Author&gt;Shi&lt;/Author&gt;&lt;Year&gt;2021&lt;/Year&gt;&lt;RecNum&gt;10&lt;/RecNum&gt;&lt;DisplayText&gt;&lt;style size="10"&gt;[13]&lt;/style&gt;&lt;/DisplayText&gt;&lt;record&gt;&lt;rec-number&gt;10&lt;/rec-number&gt;&lt;foreign-keys&gt;&lt;key app="EN" db-id="vvx99ets7xp99ae0at85aatz5exvttfwxa5r" timestamp="1693370141"&gt;10&lt;/key&gt;&lt;/foreign-keys&gt;&lt;ref-type name="Journal Article"&gt;17&lt;/ref-type&gt;&lt;contributors&gt;&lt;authors&gt;&lt;author&gt;Shi, Jin&lt;/author&gt;&lt;author&gt;Nie, Yi&lt;/author&gt;&lt;author&gt;Han, Ping&lt;/author&gt;&lt;author&gt;Zhang, Wei&lt;/author&gt;&lt;author&gt;Cao, Qinghua&lt;/author&gt;&lt;/authors&gt;&lt;/contributors&gt;&lt;titles&gt;&lt;title&gt;Compact Filtering Phase Shifter With Simple Structure&lt;/title&gt;&lt;secondary-title&gt;IEEE Microwave and Wireless Components Letters&lt;/secondary-title&gt;&lt;/titles&gt;&lt;periodical&gt;&lt;full-title&gt;IEEE Microwave and Wireless Components Letters&lt;/full-title&gt;&lt;/periodical&gt;&lt;pages&gt;1263-1266&lt;/pages&gt;&lt;volume&gt;31&lt;/volume&gt;&lt;number&gt;12&lt;/number&gt;&lt;section&gt;1263&lt;/section&gt;&lt;dates&gt;&lt;year&gt;2021&lt;/year&gt;&lt;/dates&gt;&lt;isbn&gt;1531-1309&amp;#xD;1558-1764&lt;/isbn&gt;&lt;urls&gt;&lt;/urls&gt;&lt;electronic-resource-num&gt;10.1109/lmwc.2021.3105563&lt;/electronic-resource-num&gt;&lt;/record&gt;&lt;/Cite&gt;&lt;/EndNote&gt;</w:instrText>
            </w:r>
            <w:r w:rsidRPr="00A334D2">
              <w:rPr>
                <w:bCs/>
                <w:color w:val="auto"/>
              </w:rPr>
              <w:fldChar w:fldCharType="separate"/>
            </w:r>
            <w:r w:rsidRPr="00A334D2">
              <w:rPr>
                <w:bCs/>
                <w:noProof/>
                <w:color w:val="auto"/>
              </w:rPr>
              <w:t>[</w:t>
            </w:r>
            <w:hyperlink w:anchor="_ENREF_13" w:tooltip="Shi, 2021 #10" w:history="1">
              <w:r w:rsidRPr="00A334D2">
                <w:rPr>
                  <w:bCs/>
                  <w:noProof/>
                  <w:color w:val="auto"/>
                </w:rPr>
                <w:t>13</w:t>
              </w:r>
            </w:hyperlink>
            <w:r w:rsidRPr="00A334D2">
              <w:rPr>
                <w:bCs/>
                <w:noProof/>
                <w:color w:val="auto"/>
              </w:rPr>
              <w:t>]</w:t>
            </w:r>
            <w:r w:rsidRPr="00A334D2">
              <w:rPr>
                <w:bCs/>
                <w:color w:val="auto"/>
              </w:rPr>
              <w:fldChar w:fldCharType="end"/>
            </w:r>
          </w:p>
        </w:tc>
        <w:tc>
          <w:tcPr>
            <w:tcW w:w="2551" w:type="dxa"/>
            <w:shd w:val="clear" w:color="auto" w:fill="auto"/>
            <w:vAlign w:val="center"/>
          </w:tcPr>
          <w:p w14:paraId="5D925AF5" w14:textId="77777777" w:rsidR="004542F3" w:rsidRPr="00A334D2" w:rsidRDefault="004542F3" w:rsidP="00733918">
            <w:pPr>
              <w:pStyle w:val="MDPI42tablebody"/>
              <w:autoSpaceDE w:val="0"/>
              <w:autoSpaceDN w:val="0"/>
              <w:rPr>
                <w:bCs/>
                <w:color w:val="auto"/>
              </w:rPr>
            </w:pPr>
            <m:oMathPara>
              <m:oMath>
                <m:r>
                  <w:rPr>
                    <w:rFonts w:ascii="Cambria Math" w:hAnsi="Cambria Math" w:cstheme="minorHAnsi"/>
                    <w:color w:val="auto"/>
                    <w:spacing w:val="-2"/>
                  </w:rPr>
                  <m:t>0.32</m:t>
                </m:r>
                <m:sSub>
                  <m:sSubPr>
                    <m:ctrlPr>
                      <w:rPr>
                        <w:rFonts w:ascii="Cambria Math" w:hAnsi="Cambria Math"/>
                        <w:i/>
                        <w:color w:val="auto"/>
                      </w:rPr>
                    </m:ctrlPr>
                  </m:sSubPr>
                  <m:e>
                    <m:r>
                      <w:rPr>
                        <w:rFonts w:ascii="Cambria Math" w:hAnsi="Cambria Math"/>
                        <w:color w:val="auto"/>
                      </w:rPr>
                      <m:t>λ</m:t>
                    </m:r>
                  </m:e>
                  <m:sub>
                    <m:r>
                      <w:rPr>
                        <w:rFonts w:ascii="Cambria Math" w:hAnsi="Cambria Math"/>
                        <w:color w:val="auto"/>
                      </w:rPr>
                      <m:t>o</m:t>
                    </m:r>
                  </m:sub>
                </m:sSub>
                <m:r>
                  <w:rPr>
                    <w:rFonts w:ascii="Cambria Math" w:hAnsi="Cambria Math"/>
                    <w:color w:val="auto"/>
                  </w:rPr>
                  <m:t>×0.22</m:t>
                </m:r>
                <m:sSub>
                  <m:sSubPr>
                    <m:ctrlPr>
                      <w:rPr>
                        <w:rFonts w:ascii="Cambria Math" w:hAnsi="Cambria Math"/>
                        <w:i/>
                        <w:color w:val="auto"/>
                      </w:rPr>
                    </m:ctrlPr>
                  </m:sSubPr>
                  <m:e>
                    <m:r>
                      <w:rPr>
                        <w:rFonts w:ascii="Cambria Math" w:hAnsi="Cambria Math"/>
                        <w:color w:val="auto"/>
                      </w:rPr>
                      <m:t>λ</m:t>
                    </m:r>
                  </m:e>
                  <m:sub>
                    <m:r>
                      <w:rPr>
                        <w:rFonts w:ascii="Cambria Math" w:hAnsi="Cambria Math"/>
                        <w:color w:val="auto"/>
                      </w:rPr>
                      <m:t>o</m:t>
                    </m:r>
                  </m:sub>
                </m:sSub>
                <m:r>
                  <w:rPr>
                    <w:rFonts w:ascii="Cambria Math" w:hAnsi="Cambria Math"/>
                    <w:color w:val="auto"/>
                  </w:rPr>
                  <m:t>×0.01</m:t>
                </m:r>
                <m:sSub>
                  <m:sSubPr>
                    <m:ctrlPr>
                      <w:rPr>
                        <w:rFonts w:ascii="Cambria Math" w:hAnsi="Cambria Math"/>
                        <w:i/>
                        <w:color w:val="auto"/>
                      </w:rPr>
                    </m:ctrlPr>
                  </m:sSubPr>
                  <m:e>
                    <m:r>
                      <w:rPr>
                        <w:rFonts w:ascii="Cambria Math" w:hAnsi="Cambria Math"/>
                        <w:color w:val="auto"/>
                      </w:rPr>
                      <m:t>λ</m:t>
                    </m:r>
                  </m:e>
                  <m:sub>
                    <m:r>
                      <w:rPr>
                        <w:rFonts w:ascii="Cambria Math" w:hAnsi="Cambria Math"/>
                        <w:color w:val="auto"/>
                      </w:rPr>
                      <m:t>o</m:t>
                    </m:r>
                  </m:sub>
                </m:sSub>
              </m:oMath>
            </m:oMathPara>
          </w:p>
        </w:tc>
        <w:tc>
          <w:tcPr>
            <w:tcW w:w="2410" w:type="dxa"/>
            <w:shd w:val="clear" w:color="auto" w:fill="auto"/>
            <w:vAlign w:val="center"/>
          </w:tcPr>
          <w:p w14:paraId="52B8405F" w14:textId="77777777" w:rsidR="004542F3" w:rsidRPr="00A334D2" w:rsidRDefault="004542F3" w:rsidP="00733918">
            <w:pPr>
              <w:pStyle w:val="MDPI42tablebody"/>
              <w:autoSpaceDE w:val="0"/>
              <w:autoSpaceDN w:val="0"/>
              <w:rPr>
                <w:bCs/>
                <w:color w:val="auto"/>
              </w:rPr>
            </w:pPr>
            <w:r w:rsidRPr="00A334D2">
              <w:rPr>
                <w:bCs/>
                <w:color w:val="auto"/>
              </w:rPr>
              <w:t>59</w:t>
            </w:r>
          </w:p>
        </w:tc>
        <w:tc>
          <w:tcPr>
            <w:tcW w:w="1818" w:type="dxa"/>
            <w:shd w:val="clear" w:color="auto" w:fill="auto"/>
            <w:vAlign w:val="center"/>
          </w:tcPr>
          <w:p w14:paraId="018A4E6A" w14:textId="77777777" w:rsidR="004542F3" w:rsidRPr="00A334D2" w:rsidRDefault="004542F3" w:rsidP="00733918">
            <w:pPr>
              <w:pStyle w:val="MDPI42tablebody"/>
              <w:autoSpaceDE w:val="0"/>
              <w:autoSpaceDN w:val="0"/>
              <w:rPr>
                <w:rFonts w:cstheme="minorHAnsi"/>
                <w:bCs/>
                <w:color w:val="auto"/>
                <w:spacing w:val="-2"/>
              </w:rPr>
            </w:pPr>
            <w:r w:rsidRPr="00A334D2">
              <w:rPr>
                <w:rFonts w:cstheme="minorHAnsi"/>
                <w:bCs/>
                <w:color w:val="auto"/>
                <w:spacing w:val="-2"/>
              </w:rPr>
              <w:t xml:space="preserve">Conventional </w:t>
            </w:r>
          </w:p>
          <w:p w14:paraId="31EEDA14" w14:textId="77777777" w:rsidR="004542F3" w:rsidRPr="00A334D2" w:rsidRDefault="004542F3" w:rsidP="00733918">
            <w:pPr>
              <w:pStyle w:val="MDPI42tablebody"/>
              <w:autoSpaceDE w:val="0"/>
              <w:autoSpaceDN w:val="0"/>
              <w:rPr>
                <w:bCs/>
                <w:color w:val="auto"/>
              </w:rPr>
            </w:pPr>
            <w:r w:rsidRPr="00A334D2">
              <w:rPr>
                <w:rFonts w:cstheme="minorHAnsi"/>
                <w:bCs/>
                <w:color w:val="auto"/>
                <w:spacing w:val="-2"/>
              </w:rPr>
              <w:t>Derivation</w:t>
            </w:r>
          </w:p>
        </w:tc>
      </w:tr>
      <w:tr w:rsidR="001E1C9B" w:rsidRPr="00A334D2" w14:paraId="21FD72E7" w14:textId="77777777" w:rsidTr="002F16A0">
        <w:tc>
          <w:tcPr>
            <w:tcW w:w="1078" w:type="dxa"/>
            <w:shd w:val="clear" w:color="auto" w:fill="auto"/>
            <w:vAlign w:val="center"/>
          </w:tcPr>
          <w:p w14:paraId="77EC115D" w14:textId="77777777" w:rsidR="004542F3" w:rsidRPr="00A334D2" w:rsidRDefault="004542F3" w:rsidP="00733918">
            <w:pPr>
              <w:pStyle w:val="MDPI42tablebody"/>
              <w:autoSpaceDE w:val="0"/>
              <w:autoSpaceDN w:val="0"/>
              <w:rPr>
                <w:bCs/>
                <w:color w:val="auto"/>
              </w:rPr>
            </w:pPr>
            <w:r w:rsidRPr="00A334D2">
              <w:rPr>
                <w:bCs/>
                <w:color w:val="auto"/>
              </w:rPr>
              <w:fldChar w:fldCharType="begin"/>
            </w:r>
            <w:r w:rsidRPr="00A334D2">
              <w:rPr>
                <w:bCs/>
                <w:color w:val="auto"/>
              </w:rPr>
              <w:instrText xml:space="preserve"> ADDIN EN.CITE &lt;EndNote&gt;&lt;Cite&gt;&lt;Author&gt;Dai&lt;/Author&gt;&lt;Year&gt;2022&lt;/Year&gt;&lt;RecNum&gt;11&lt;/RecNum&gt;&lt;DisplayText&gt;&lt;style size="10"&gt;[14]&lt;/style&gt;&lt;/DisplayText&gt;&lt;record&gt;&lt;rec-number&gt;11&lt;/rec-number&gt;&lt;foreign-keys&gt;&lt;key app="EN" db-id="vvx99ets7xp99ae0at85aatz5exvttfwxa5r" timestamp="1693370141"&gt;11&lt;/key&gt;&lt;/foreign-keys&gt;&lt;ref-type name="Journal Article"&gt;17&lt;/ref-type&gt;&lt;contributors&gt;&lt;authors&gt;&lt;author&gt;Dai, Yong&lt;/author&gt;&lt;author&gt;Wang, Da‐Yang&lt;/author&gt;&lt;author&gt;Jiang, Song&lt;/author&gt;&lt;author&gt;Liu, Lei&lt;/author&gt;&lt;/authors&gt;&lt;/contributors&gt;&lt;titles&gt;&lt;title&gt;Wideband filtering phase shifters using vertically installed planar structure&lt;/title&gt;&lt;secondary-title&gt;Microwave and Optical Technology Letters&lt;/secondary-title&gt;&lt;/titles&gt;&lt;periodical&gt;&lt;full-title&gt;Microwave and Optical Technology Letters&lt;/full-title&gt;&lt;/periodical&gt;&lt;dates&gt;&lt;year&gt;2022&lt;/year&gt;&lt;/dates&gt;&lt;isbn&gt;0895-2477&amp;#xD;1098-2760&lt;/isbn&gt;&lt;urls&gt;&lt;/urls&gt;&lt;electronic-resource-num&gt;10.1002/mop.33561&lt;/electronic-resource-num&gt;&lt;/record&gt;&lt;/Cite&gt;&lt;/EndNote&gt;</w:instrText>
            </w:r>
            <w:r w:rsidRPr="00A334D2">
              <w:rPr>
                <w:bCs/>
                <w:color w:val="auto"/>
              </w:rPr>
              <w:fldChar w:fldCharType="separate"/>
            </w:r>
            <w:r w:rsidRPr="00A334D2">
              <w:rPr>
                <w:bCs/>
                <w:noProof/>
                <w:color w:val="auto"/>
              </w:rPr>
              <w:t>[</w:t>
            </w:r>
            <w:hyperlink w:anchor="_ENREF_14" w:tooltip="Dai, 2022 #11" w:history="1">
              <w:r w:rsidRPr="00A334D2">
                <w:rPr>
                  <w:bCs/>
                  <w:noProof/>
                  <w:color w:val="auto"/>
                </w:rPr>
                <w:t>14</w:t>
              </w:r>
            </w:hyperlink>
            <w:r w:rsidRPr="00A334D2">
              <w:rPr>
                <w:bCs/>
                <w:noProof/>
                <w:color w:val="auto"/>
              </w:rPr>
              <w:t>]</w:t>
            </w:r>
            <w:r w:rsidRPr="00A334D2">
              <w:rPr>
                <w:bCs/>
                <w:color w:val="auto"/>
              </w:rPr>
              <w:fldChar w:fldCharType="end"/>
            </w:r>
          </w:p>
        </w:tc>
        <w:tc>
          <w:tcPr>
            <w:tcW w:w="2551" w:type="dxa"/>
            <w:shd w:val="clear" w:color="auto" w:fill="auto"/>
            <w:vAlign w:val="center"/>
          </w:tcPr>
          <w:p w14:paraId="36631336" w14:textId="77777777" w:rsidR="004542F3" w:rsidRPr="00A334D2" w:rsidRDefault="004542F3" w:rsidP="00733918">
            <w:pPr>
              <w:pStyle w:val="MDPI42tablebody"/>
              <w:autoSpaceDE w:val="0"/>
              <w:autoSpaceDN w:val="0"/>
              <w:rPr>
                <w:bCs/>
                <w:color w:val="auto"/>
              </w:rPr>
            </w:pPr>
            <m:oMathPara>
              <m:oMath>
                <m:r>
                  <w:rPr>
                    <w:rFonts w:ascii="Cambria Math" w:hAnsi="Cambria Math" w:cstheme="minorHAnsi"/>
                    <w:color w:val="auto"/>
                    <w:spacing w:val="-2"/>
                  </w:rPr>
                  <m:t>0.46</m:t>
                </m:r>
                <m:sSub>
                  <m:sSubPr>
                    <m:ctrlPr>
                      <w:rPr>
                        <w:rFonts w:ascii="Cambria Math" w:hAnsi="Cambria Math"/>
                        <w:i/>
                        <w:color w:val="auto"/>
                      </w:rPr>
                    </m:ctrlPr>
                  </m:sSubPr>
                  <m:e>
                    <m:r>
                      <w:rPr>
                        <w:rFonts w:ascii="Cambria Math" w:hAnsi="Cambria Math"/>
                        <w:color w:val="auto"/>
                      </w:rPr>
                      <m:t>λ</m:t>
                    </m:r>
                  </m:e>
                  <m:sub>
                    <m:r>
                      <w:rPr>
                        <w:rFonts w:ascii="Cambria Math" w:hAnsi="Cambria Math"/>
                        <w:color w:val="auto"/>
                      </w:rPr>
                      <m:t>o</m:t>
                    </m:r>
                  </m:sub>
                </m:sSub>
                <m:r>
                  <w:rPr>
                    <w:rFonts w:ascii="Cambria Math" w:hAnsi="Cambria Math"/>
                    <w:color w:val="auto"/>
                  </w:rPr>
                  <m:t>×0.31</m:t>
                </m:r>
                <m:sSub>
                  <m:sSubPr>
                    <m:ctrlPr>
                      <w:rPr>
                        <w:rFonts w:ascii="Cambria Math" w:hAnsi="Cambria Math"/>
                        <w:i/>
                        <w:color w:val="auto"/>
                      </w:rPr>
                    </m:ctrlPr>
                  </m:sSubPr>
                  <m:e>
                    <m:r>
                      <w:rPr>
                        <w:rFonts w:ascii="Cambria Math" w:hAnsi="Cambria Math"/>
                        <w:color w:val="auto"/>
                      </w:rPr>
                      <m:t>λ</m:t>
                    </m:r>
                  </m:e>
                  <m:sub>
                    <m:r>
                      <w:rPr>
                        <w:rFonts w:ascii="Cambria Math" w:hAnsi="Cambria Math"/>
                        <w:color w:val="auto"/>
                      </w:rPr>
                      <m:t>o</m:t>
                    </m:r>
                  </m:sub>
                </m:sSub>
                <m:r>
                  <w:rPr>
                    <w:rFonts w:ascii="Cambria Math" w:hAnsi="Cambria Math"/>
                    <w:color w:val="auto"/>
                  </w:rPr>
                  <m:t>×0.01</m:t>
                </m:r>
                <m:sSub>
                  <m:sSubPr>
                    <m:ctrlPr>
                      <w:rPr>
                        <w:rFonts w:ascii="Cambria Math" w:hAnsi="Cambria Math"/>
                        <w:i/>
                        <w:color w:val="auto"/>
                      </w:rPr>
                    </m:ctrlPr>
                  </m:sSubPr>
                  <m:e>
                    <m:r>
                      <w:rPr>
                        <w:rFonts w:ascii="Cambria Math" w:hAnsi="Cambria Math"/>
                        <w:color w:val="auto"/>
                      </w:rPr>
                      <m:t>λ</m:t>
                    </m:r>
                  </m:e>
                  <m:sub>
                    <m:r>
                      <w:rPr>
                        <w:rFonts w:ascii="Cambria Math" w:hAnsi="Cambria Math"/>
                        <w:color w:val="auto"/>
                      </w:rPr>
                      <m:t>o</m:t>
                    </m:r>
                  </m:sub>
                </m:sSub>
              </m:oMath>
            </m:oMathPara>
          </w:p>
        </w:tc>
        <w:tc>
          <w:tcPr>
            <w:tcW w:w="2410" w:type="dxa"/>
            <w:shd w:val="clear" w:color="auto" w:fill="auto"/>
            <w:vAlign w:val="center"/>
          </w:tcPr>
          <w:p w14:paraId="11E4C893" w14:textId="77777777" w:rsidR="004542F3" w:rsidRPr="00A334D2" w:rsidRDefault="004542F3" w:rsidP="00733918">
            <w:pPr>
              <w:pStyle w:val="MDPI42tablebody"/>
              <w:autoSpaceDE w:val="0"/>
              <w:autoSpaceDN w:val="0"/>
              <w:rPr>
                <w:bCs/>
                <w:color w:val="auto"/>
              </w:rPr>
            </w:pPr>
            <w:r w:rsidRPr="00A334D2">
              <w:rPr>
                <w:bCs/>
                <w:color w:val="auto"/>
              </w:rPr>
              <w:t>64</w:t>
            </w:r>
          </w:p>
        </w:tc>
        <w:tc>
          <w:tcPr>
            <w:tcW w:w="1818" w:type="dxa"/>
            <w:shd w:val="clear" w:color="auto" w:fill="auto"/>
            <w:vAlign w:val="center"/>
          </w:tcPr>
          <w:p w14:paraId="10EF6D99" w14:textId="77777777" w:rsidR="004542F3" w:rsidRPr="00A334D2" w:rsidRDefault="004542F3" w:rsidP="00733918">
            <w:pPr>
              <w:pStyle w:val="MDPI42tablebody"/>
              <w:autoSpaceDE w:val="0"/>
              <w:autoSpaceDN w:val="0"/>
              <w:rPr>
                <w:rFonts w:cstheme="minorHAnsi"/>
                <w:bCs/>
                <w:color w:val="auto"/>
                <w:spacing w:val="-2"/>
              </w:rPr>
            </w:pPr>
            <w:r w:rsidRPr="00A334D2">
              <w:rPr>
                <w:rFonts w:cstheme="minorHAnsi"/>
                <w:bCs/>
                <w:color w:val="auto"/>
                <w:spacing w:val="-2"/>
              </w:rPr>
              <w:t xml:space="preserve">Conventional </w:t>
            </w:r>
          </w:p>
          <w:p w14:paraId="4C4C30EB" w14:textId="77777777" w:rsidR="004542F3" w:rsidRPr="00A334D2" w:rsidRDefault="004542F3" w:rsidP="00733918">
            <w:pPr>
              <w:pStyle w:val="MDPI42tablebody"/>
              <w:autoSpaceDE w:val="0"/>
              <w:autoSpaceDN w:val="0"/>
              <w:rPr>
                <w:bCs/>
                <w:color w:val="auto"/>
              </w:rPr>
            </w:pPr>
            <w:r w:rsidRPr="00A334D2">
              <w:rPr>
                <w:rFonts w:cstheme="minorHAnsi"/>
                <w:bCs/>
                <w:color w:val="auto"/>
                <w:spacing w:val="-2"/>
              </w:rPr>
              <w:t>Derivation</w:t>
            </w:r>
          </w:p>
        </w:tc>
      </w:tr>
      <w:tr w:rsidR="001E1C9B" w:rsidRPr="00A334D2" w14:paraId="4B232904" w14:textId="77777777" w:rsidTr="002F16A0">
        <w:tc>
          <w:tcPr>
            <w:tcW w:w="1078" w:type="dxa"/>
            <w:shd w:val="clear" w:color="auto" w:fill="auto"/>
            <w:vAlign w:val="center"/>
          </w:tcPr>
          <w:p w14:paraId="132DBEFE" w14:textId="77777777" w:rsidR="004542F3" w:rsidRPr="00A334D2" w:rsidRDefault="004542F3" w:rsidP="00733918">
            <w:pPr>
              <w:pStyle w:val="MDPI42tablebody"/>
              <w:autoSpaceDE w:val="0"/>
              <w:autoSpaceDN w:val="0"/>
              <w:rPr>
                <w:rFonts w:eastAsia="SimSun"/>
                <w:bCs/>
                <w:color w:val="auto"/>
                <w:spacing w:val="-2"/>
              </w:rPr>
            </w:pPr>
            <w:r w:rsidRPr="00A334D2">
              <w:rPr>
                <w:bCs/>
                <w:color w:val="auto"/>
              </w:rPr>
              <w:fldChar w:fldCharType="begin"/>
            </w:r>
            <w:r w:rsidRPr="00A334D2">
              <w:rPr>
                <w:bCs/>
                <w:color w:val="auto"/>
              </w:rPr>
              <w:instrText xml:space="preserve"> ADDIN EN.CITE &lt;EndNote&gt;&lt;Cite&gt;&lt;Author&gt;Han&lt;/Author&gt;&lt;Year&gt;2022&lt;/Year&gt;&lt;RecNum&gt;13&lt;/RecNum&gt;&lt;DisplayText&gt;&lt;style size="10"&gt;[16]&lt;/style&gt;&lt;/DisplayText&gt;&lt;record&gt;&lt;rec-number&gt;13&lt;/rec-number&gt;&lt;foreign-keys&gt;&lt;key app="EN" db-id="vvx99ets7xp99ae0at85aatz5exvttfwxa5r" timestamp="1693370141"&gt;13&lt;/key&gt;&lt;/foreign-keys&gt;&lt;ref-type name="Journal Article"&gt;17&lt;/ref-type&gt;&lt;contributors&gt;&lt;authors&gt;&lt;author&gt;Han, Ying&lt;/author&gt;&lt;author&gt;Li, Rui&lt;/author&gt;&lt;author&gt;Qiao, Luyan&lt;/author&gt;&lt;author&gt;Wei, Feng&lt;/author&gt;&lt;/authors&gt;&lt;/contributors&gt;&lt;titles&gt;&lt;title&gt;Balanced Wideband Quasi-Schiffman Phase Shifters Based on Slotlines&lt;/title&gt;&lt;secondary-title&gt;IEEE Transactions on Circuits and Systems II: Express Briefs&lt;/secondary-title&gt;&lt;/titles&gt;&lt;periodical&gt;&lt;full-title&gt;IEEE Transactions on Circuits and Systems II: Express Briefs&lt;/full-title&gt;&lt;/periodical&gt;&lt;pages&gt;4283-4287&lt;/pages&gt;&lt;volume&gt;69&lt;/volume&gt;&lt;number&gt;11&lt;/number&gt;&lt;section&gt;4283&lt;/section&gt;&lt;dates&gt;&lt;year&gt;2022&lt;/year&gt;&lt;/dates&gt;&lt;isbn&gt;1549-7747&amp;#xD;1558-3791&lt;/isbn&gt;&lt;urls&gt;&lt;/urls&gt;&lt;electronic-resource-num&gt;10.1109/tcsii.2022.3185332&lt;/electronic-resource-num&gt;&lt;/record&gt;&lt;/Cite&gt;&lt;/EndNote&gt;</w:instrText>
            </w:r>
            <w:r w:rsidRPr="00A334D2">
              <w:rPr>
                <w:bCs/>
                <w:color w:val="auto"/>
              </w:rPr>
              <w:fldChar w:fldCharType="separate"/>
            </w:r>
            <w:r w:rsidRPr="00A334D2">
              <w:rPr>
                <w:bCs/>
                <w:noProof/>
                <w:color w:val="auto"/>
              </w:rPr>
              <w:t>[</w:t>
            </w:r>
            <w:hyperlink w:anchor="_ENREF_16" w:tooltip="Han, 2022 #13" w:history="1">
              <w:r w:rsidRPr="00A334D2">
                <w:rPr>
                  <w:bCs/>
                  <w:noProof/>
                  <w:color w:val="auto"/>
                </w:rPr>
                <w:t>16</w:t>
              </w:r>
            </w:hyperlink>
            <w:r w:rsidRPr="00A334D2">
              <w:rPr>
                <w:bCs/>
                <w:noProof/>
                <w:color w:val="auto"/>
              </w:rPr>
              <w:t>]</w:t>
            </w:r>
            <w:r w:rsidRPr="00A334D2">
              <w:rPr>
                <w:bCs/>
                <w:color w:val="auto"/>
              </w:rPr>
              <w:fldChar w:fldCharType="end"/>
            </w:r>
          </w:p>
        </w:tc>
        <w:tc>
          <w:tcPr>
            <w:tcW w:w="2551" w:type="dxa"/>
            <w:shd w:val="clear" w:color="auto" w:fill="auto"/>
            <w:vAlign w:val="center"/>
          </w:tcPr>
          <w:p w14:paraId="5D04DD27" w14:textId="77777777" w:rsidR="004542F3" w:rsidRPr="00A334D2" w:rsidRDefault="004542F3" w:rsidP="00733918">
            <w:pPr>
              <w:pStyle w:val="MDPI42tablebody"/>
              <w:autoSpaceDE w:val="0"/>
              <w:autoSpaceDN w:val="0"/>
              <w:rPr>
                <w:rFonts w:cstheme="minorHAnsi"/>
                <w:bCs/>
                <w:color w:val="auto"/>
                <w:spacing w:val="-2"/>
              </w:rPr>
            </w:pPr>
            <m:oMathPara>
              <m:oMath>
                <m:r>
                  <w:rPr>
                    <w:rFonts w:ascii="Cambria Math" w:hAnsi="Cambria Math" w:cstheme="minorHAnsi"/>
                    <w:color w:val="auto"/>
                    <w:spacing w:val="-2"/>
                  </w:rPr>
                  <m:t>0.69</m:t>
                </m:r>
                <m:sSub>
                  <m:sSubPr>
                    <m:ctrlPr>
                      <w:rPr>
                        <w:rFonts w:ascii="Cambria Math" w:hAnsi="Cambria Math"/>
                        <w:i/>
                        <w:color w:val="auto"/>
                      </w:rPr>
                    </m:ctrlPr>
                  </m:sSubPr>
                  <m:e>
                    <m:r>
                      <w:rPr>
                        <w:rFonts w:ascii="Cambria Math" w:hAnsi="Cambria Math"/>
                        <w:color w:val="auto"/>
                      </w:rPr>
                      <m:t>λ</m:t>
                    </m:r>
                  </m:e>
                  <m:sub>
                    <m:r>
                      <w:rPr>
                        <w:rFonts w:ascii="Cambria Math" w:hAnsi="Cambria Math"/>
                        <w:color w:val="auto"/>
                      </w:rPr>
                      <m:t>o</m:t>
                    </m:r>
                  </m:sub>
                </m:sSub>
                <m:r>
                  <w:rPr>
                    <w:rFonts w:ascii="Cambria Math" w:hAnsi="Cambria Math"/>
                    <w:color w:val="auto"/>
                  </w:rPr>
                  <m:t>×0.46</m:t>
                </m:r>
                <m:sSub>
                  <m:sSubPr>
                    <m:ctrlPr>
                      <w:rPr>
                        <w:rFonts w:ascii="Cambria Math" w:hAnsi="Cambria Math"/>
                        <w:i/>
                        <w:color w:val="auto"/>
                      </w:rPr>
                    </m:ctrlPr>
                  </m:sSubPr>
                  <m:e>
                    <m:r>
                      <w:rPr>
                        <w:rFonts w:ascii="Cambria Math" w:hAnsi="Cambria Math"/>
                        <w:color w:val="auto"/>
                      </w:rPr>
                      <m:t>λ</m:t>
                    </m:r>
                  </m:e>
                  <m:sub>
                    <m:r>
                      <w:rPr>
                        <w:rFonts w:ascii="Cambria Math" w:hAnsi="Cambria Math"/>
                        <w:color w:val="auto"/>
                      </w:rPr>
                      <m:t>o</m:t>
                    </m:r>
                  </m:sub>
                </m:sSub>
                <m:r>
                  <w:rPr>
                    <w:rFonts w:ascii="Cambria Math" w:hAnsi="Cambria Math"/>
                    <w:color w:val="auto"/>
                  </w:rPr>
                  <m:t>×0.014</m:t>
                </m:r>
                <m:sSub>
                  <m:sSubPr>
                    <m:ctrlPr>
                      <w:rPr>
                        <w:rFonts w:ascii="Cambria Math" w:hAnsi="Cambria Math"/>
                        <w:i/>
                        <w:color w:val="auto"/>
                      </w:rPr>
                    </m:ctrlPr>
                  </m:sSubPr>
                  <m:e>
                    <m:r>
                      <w:rPr>
                        <w:rFonts w:ascii="Cambria Math" w:hAnsi="Cambria Math"/>
                        <w:color w:val="auto"/>
                      </w:rPr>
                      <m:t>λ</m:t>
                    </m:r>
                  </m:e>
                  <m:sub>
                    <m:r>
                      <w:rPr>
                        <w:rFonts w:ascii="Cambria Math" w:hAnsi="Cambria Math"/>
                        <w:color w:val="auto"/>
                      </w:rPr>
                      <m:t>o</m:t>
                    </m:r>
                  </m:sub>
                </m:sSub>
              </m:oMath>
            </m:oMathPara>
          </w:p>
        </w:tc>
        <w:tc>
          <w:tcPr>
            <w:tcW w:w="2410" w:type="dxa"/>
            <w:shd w:val="clear" w:color="auto" w:fill="auto"/>
            <w:vAlign w:val="center"/>
          </w:tcPr>
          <w:p w14:paraId="1EA51AEE" w14:textId="77777777" w:rsidR="004542F3" w:rsidRPr="00A334D2" w:rsidRDefault="004542F3" w:rsidP="00733918">
            <w:pPr>
              <w:pStyle w:val="MDPI42tablebody"/>
              <w:autoSpaceDE w:val="0"/>
              <w:autoSpaceDN w:val="0"/>
              <w:rPr>
                <w:rFonts w:cstheme="minorHAnsi"/>
                <w:bCs/>
                <w:color w:val="auto"/>
                <w:spacing w:val="-2"/>
              </w:rPr>
            </w:pPr>
            <w:r w:rsidRPr="00A334D2">
              <w:rPr>
                <w:bCs/>
                <w:color w:val="auto"/>
              </w:rPr>
              <w:t>59</w:t>
            </w:r>
          </w:p>
        </w:tc>
        <w:tc>
          <w:tcPr>
            <w:tcW w:w="1818" w:type="dxa"/>
            <w:shd w:val="clear" w:color="auto" w:fill="auto"/>
            <w:vAlign w:val="center"/>
          </w:tcPr>
          <w:p w14:paraId="3F06D64E" w14:textId="77777777" w:rsidR="004542F3" w:rsidRPr="00A334D2" w:rsidRDefault="004542F3" w:rsidP="00733918">
            <w:pPr>
              <w:pStyle w:val="MDPI42tablebody"/>
              <w:autoSpaceDE w:val="0"/>
              <w:autoSpaceDN w:val="0"/>
              <w:rPr>
                <w:rFonts w:cstheme="minorHAnsi"/>
                <w:bCs/>
                <w:color w:val="auto"/>
                <w:spacing w:val="-2"/>
              </w:rPr>
            </w:pPr>
            <w:r w:rsidRPr="00A334D2">
              <w:rPr>
                <w:rFonts w:cstheme="minorHAnsi"/>
                <w:bCs/>
                <w:color w:val="auto"/>
                <w:spacing w:val="-2"/>
              </w:rPr>
              <w:t xml:space="preserve">Conventional </w:t>
            </w:r>
          </w:p>
          <w:p w14:paraId="045850DF" w14:textId="77777777" w:rsidR="004542F3" w:rsidRPr="00A334D2" w:rsidRDefault="004542F3" w:rsidP="00733918">
            <w:pPr>
              <w:pStyle w:val="MDPI42tablebody"/>
              <w:autoSpaceDE w:val="0"/>
              <w:autoSpaceDN w:val="0"/>
              <w:rPr>
                <w:rFonts w:cstheme="minorHAnsi"/>
                <w:bCs/>
                <w:color w:val="auto"/>
                <w:spacing w:val="-2"/>
              </w:rPr>
            </w:pPr>
            <w:r w:rsidRPr="00A334D2">
              <w:rPr>
                <w:rFonts w:cstheme="minorHAnsi"/>
                <w:bCs/>
                <w:color w:val="auto"/>
                <w:spacing w:val="-2"/>
              </w:rPr>
              <w:t>Derivation</w:t>
            </w:r>
          </w:p>
        </w:tc>
      </w:tr>
      <w:tr w:rsidR="001E1C9B" w:rsidRPr="00A334D2" w14:paraId="73E1966D" w14:textId="77777777" w:rsidTr="002F16A0">
        <w:tc>
          <w:tcPr>
            <w:tcW w:w="1078" w:type="dxa"/>
            <w:shd w:val="clear" w:color="auto" w:fill="auto"/>
            <w:vAlign w:val="center"/>
          </w:tcPr>
          <w:p w14:paraId="1EE96C86" w14:textId="77777777" w:rsidR="004542F3" w:rsidRPr="00A334D2" w:rsidRDefault="004542F3" w:rsidP="00733918">
            <w:pPr>
              <w:pStyle w:val="MDPI42tablebody"/>
              <w:autoSpaceDE w:val="0"/>
              <w:autoSpaceDN w:val="0"/>
              <w:rPr>
                <w:rFonts w:eastAsia="SimSun"/>
                <w:bCs/>
                <w:color w:val="auto"/>
                <w:spacing w:val="-2"/>
              </w:rPr>
            </w:pPr>
            <w:r w:rsidRPr="00A334D2">
              <w:rPr>
                <w:rFonts w:eastAsia="SimSun"/>
                <w:bCs/>
                <w:color w:val="auto"/>
                <w:spacing w:val="-2"/>
              </w:rPr>
              <w:fldChar w:fldCharType="begin"/>
            </w:r>
            <w:r w:rsidRPr="00A334D2">
              <w:rPr>
                <w:rFonts w:eastAsia="SimSun"/>
                <w:bCs/>
                <w:color w:val="auto"/>
                <w:spacing w:val="-2"/>
              </w:rPr>
              <w:instrText xml:space="preserve"> ADDIN EN.CITE &lt;EndNote&gt;&lt;Cite&gt;&lt;Author&gt;Ding&lt;/Author&gt;&lt;Year&gt;2022&lt;/Year&gt;&lt;RecNum&gt;14&lt;/RecNum&gt;&lt;DisplayText&gt;&lt;style size="10"&gt;[17]&lt;/style&gt;&lt;/DisplayText&gt;&lt;record&gt;&lt;rec-number&gt;14&lt;/rec-number&gt;&lt;foreign-keys&gt;&lt;key app="EN" db-id="vvx99ets7xp99ae0at85aatz5exvttfwxa5r" timestamp="1693370141"&gt;14&lt;/key&gt;&lt;/foreign-keys&gt;&lt;ref-type name="Journal Article"&gt;17&lt;/ref-type&gt;&lt;contributors&gt;&lt;authors&gt;&lt;author&gt;Ding, Xuezhi&lt;/author&gt;&lt;author&gt;Xue, Yuchen&lt;/author&gt;&lt;author&gt;Liu, Weishen&lt;/author&gt;&lt;author&gt;Zhang, Pengfei&lt;/author&gt;&lt;author&gt;Xu, Le&lt;/author&gt;&lt;author&gt;Li, Rui&lt;/author&gt;&lt;author&gt;Wei, Feng&lt;/author&gt;&lt;/authors&gt;&lt;/contributors&gt;&lt;titles&gt;&lt;title&gt;Design of broadband reconfigurable phase shifters&lt;/title&gt;&lt;secondary-title&gt;International Journal of RF and Microwave Computer-Aided Engineering&lt;/secondary-title&gt;&lt;/titles&gt;&lt;periodical&gt;&lt;full-title&gt;International Journal of RF and Microwave Computer-Aided Engineering&lt;/full-title&gt;&lt;/periodical&gt;&lt;volume&gt;32&lt;/volume&gt;&lt;number&gt;12&lt;/number&gt;&lt;dates&gt;&lt;year&gt;2022&lt;/year&gt;&lt;/dates&gt;&lt;isbn&gt;1096-4290&amp;#xD;1099-047X&lt;/isbn&gt;&lt;urls&gt;&lt;/urls&gt;&lt;electronic-resource-num&gt;10.1002/mmce.23424&lt;/electronic-resource-num&gt;&lt;/record&gt;&lt;/Cite&gt;&lt;/EndNote&gt;</w:instrText>
            </w:r>
            <w:r w:rsidRPr="00A334D2">
              <w:rPr>
                <w:rFonts w:eastAsia="SimSun"/>
                <w:bCs/>
                <w:color w:val="auto"/>
                <w:spacing w:val="-2"/>
              </w:rPr>
              <w:fldChar w:fldCharType="separate"/>
            </w:r>
            <w:r w:rsidRPr="00A334D2">
              <w:rPr>
                <w:rFonts w:eastAsia="SimSun"/>
                <w:bCs/>
                <w:noProof/>
                <w:color w:val="auto"/>
                <w:spacing w:val="-2"/>
              </w:rPr>
              <w:t>[</w:t>
            </w:r>
            <w:hyperlink w:anchor="_ENREF_17" w:tooltip="Ding, 2022 #14" w:history="1">
              <w:r w:rsidRPr="00A334D2">
                <w:rPr>
                  <w:rFonts w:eastAsia="SimSun"/>
                  <w:bCs/>
                  <w:noProof/>
                  <w:color w:val="auto"/>
                  <w:spacing w:val="-2"/>
                </w:rPr>
                <w:t>17</w:t>
              </w:r>
            </w:hyperlink>
            <w:r w:rsidRPr="00A334D2">
              <w:rPr>
                <w:rFonts w:eastAsia="SimSun"/>
                <w:bCs/>
                <w:noProof/>
                <w:color w:val="auto"/>
                <w:spacing w:val="-2"/>
              </w:rPr>
              <w:t>]</w:t>
            </w:r>
            <w:r w:rsidRPr="00A334D2">
              <w:rPr>
                <w:rFonts w:eastAsia="SimSun"/>
                <w:bCs/>
                <w:color w:val="auto"/>
                <w:spacing w:val="-2"/>
              </w:rPr>
              <w:fldChar w:fldCharType="end"/>
            </w:r>
          </w:p>
        </w:tc>
        <w:tc>
          <w:tcPr>
            <w:tcW w:w="2551" w:type="dxa"/>
            <w:shd w:val="clear" w:color="auto" w:fill="auto"/>
            <w:vAlign w:val="center"/>
          </w:tcPr>
          <w:p w14:paraId="7BF523FF" w14:textId="77777777" w:rsidR="004542F3" w:rsidRPr="00A334D2" w:rsidRDefault="004542F3" w:rsidP="00733918">
            <w:pPr>
              <w:pStyle w:val="MDPI42tablebody"/>
              <w:autoSpaceDE w:val="0"/>
              <w:autoSpaceDN w:val="0"/>
              <w:rPr>
                <w:rFonts w:cstheme="minorHAnsi"/>
                <w:bCs/>
                <w:color w:val="auto"/>
                <w:spacing w:val="-2"/>
              </w:rPr>
            </w:pPr>
            <m:oMathPara>
              <m:oMath>
                <m:r>
                  <w:rPr>
                    <w:rFonts w:ascii="Cambria Math" w:hAnsi="Cambria Math" w:cstheme="minorHAnsi"/>
                    <w:color w:val="auto"/>
                    <w:spacing w:val="-2"/>
                  </w:rPr>
                  <m:t>0.52</m:t>
                </m:r>
                <m:sSub>
                  <m:sSubPr>
                    <m:ctrlPr>
                      <w:rPr>
                        <w:rFonts w:ascii="Cambria Math" w:hAnsi="Cambria Math"/>
                        <w:i/>
                        <w:color w:val="auto"/>
                      </w:rPr>
                    </m:ctrlPr>
                  </m:sSubPr>
                  <m:e>
                    <m:r>
                      <w:rPr>
                        <w:rFonts w:ascii="Cambria Math" w:hAnsi="Cambria Math"/>
                        <w:color w:val="auto"/>
                      </w:rPr>
                      <m:t>λ</m:t>
                    </m:r>
                  </m:e>
                  <m:sub>
                    <m:r>
                      <w:rPr>
                        <w:rFonts w:ascii="Cambria Math" w:hAnsi="Cambria Math"/>
                        <w:color w:val="auto"/>
                      </w:rPr>
                      <m:t>o</m:t>
                    </m:r>
                  </m:sub>
                </m:sSub>
                <m:r>
                  <w:rPr>
                    <w:rFonts w:ascii="Cambria Math" w:hAnsi="Cambria Math"/>
                    <w:color w:val="auto"/>
                  </w:rPr>
                  <m:t>×0.42</m:t>
                </m:r>
                <m:sSub>
                  <m:sSubPr>
                    <m:ctrlPr>
                      <w:rPr>
                        <w:rFonts w:ascii="Cambria Math" w:hAnsi="Cambria Math"/>
                        <w:i/>
                        <w:color w:val="auto"/>
                      </w:rPr>
                    </m:ctrlPr>
                  </m:sSubPr>
                  <m:e>
                    <m:r>
                      <w:rPr>
                        <w:rFonts w:ascii="Cambria Math" w:hAnsi="Cambria Math"/>
                        <w:color w:val="auto"/>
                      </w:rPr>
                      <m:t>λ</m:t>
                    </m:r>
                  </m:e>
                  <m:sub>
                    <m:r>
                      <w:rPr>
                        <w:rFonts w:ascii="Cambria Math" w:hAnsi="Cambria Math"/>
                        <w:color w:val="auto"/>
                      </w:rPr>
                      <m:t>o</m:t>
                    </m:r>
                  </m:sub>
                </m:sSub>
                <m:r>
                  <w:rPr>
                    <w:rFonts w:ascii="Cambria Math" w:hAnsi="Cambria Math"/>
                    <w:color w:val="auto"/>
                  </w:rPr>
                  <m:t>×0.01</m:t>
                </m:r>
                <m:sSub>
                  <m:sSubPr>
                    <m:ctrlPr>
                      <w:rPr>
                        <w:rFonts w:ascii="Cambria Math" w:hAnsi="Cambria Math"/>
                        <w:i/>
                        <w:color w:val="auto"/>
                      </w:rPr>
                    </m:ctrlPr>
                  </m:sSubPr>
                  <m:e>
                    <m:r>
                      <w:rPr>
                        <w:rFonts w:ascii="Cambria Math" w:hAnsi="Cambria Math"/>
                        <w:color w:val="auto"/>
                      </w:rPr>
                      <m:t>λ</m:t>
                    </m:r>
                  </m:e>
                  <m:sub>
                    <m:r>
                      <w:rPr>
                        <w:rFonts w:ascii="Cambria Math" w:hAnsi="Cambria Math"/>
                        <w:color w:val="auto"/>
                      </w:rPr>
                      <m:t>o</m:t>
                    </m:r>
                  </m:sub>
                </m:sSub>
              </m:oMath>
            </m:oMathPara>
          </w:p>
        </w:tc>
        <w:tc>
          <w:tcPr>
            <w:tcW w:w="2410" w:type="dxa"/>
            <w:shd w:val="clear" w:color="auto" w:fill="auto"/>
            <w:vAlign w:val="center"/>
          </w:tcPr>
          <w:p w14:paraId="0672ED3E" w14:textId="77777777" w:rsidR="004542F3" w:rsidRPr="00A334D2" w:rsidRDefault="004542F3" w:rsidP="00733918">
            <w:pPr>
              <w:pStyle w:val="MDPI42tablebody"/>
              <w:autoSpaceDE w:val="0"/>
              <w:autoSpaceDN w:val="0"/>
              <w:rPr>
                <w:rFonts w:cstheme="minorHAnsi"/>
                <w:bCs/>
                <w:color w:val="auto"/>
                <w:spacing w:val="-2"/>
              </w:rPr>
            </w:pPr>
            <w:r w:rsidRPr="00A334D2">
              <w:rPr>
                <w:rFonts w:cstheme="minorHAnsi"/>
                <w:bCs/>
                <w:color w:val="auto"/>
                <w:spacing w:val="-2"/>
              </w:rPr>
              <w:t>77</w:t>
            </w:r>
          </w:p>
        </w:tc>
        <w:tc>
          <w:tcPr>
            <w:tcW w:w="1818" w:type="dxa"/>
            <w:shd w:val="clear" w:color="auto" w:fill="auto"/>
            <w:vAlign w:val="center"/>
          </w:tcPr>
          <w:p w14:paraId="020423E4" w14:textId="77777777" w:rsidR="004542F3" w:rsidRPr="00A334D2" w:rsidRDefault="004542F3" w:rsidP="00733918">
            <w:pPr>
              <w:pStyle w:val="MDPI42tablebody"/>
              <w:autoSpaceDE w:val="0"/>
              <w:autoSpaceDN w:val="0"/>
              <w:rPr>
                <w:rFonts w:cstheme="minorHAnsi"/>
                <w:bCs/>
                <w:color w:val="auto"/>
                <w:spacing w:val="-2"/>
              </w:rPr>
            </w:pPr>
            <w:r w:rsidRPr="00A334D2">
              <w:rPr>
                <w:rFonts w:cstheme="minorHAnsi"/>
                <w:bCs/>
                <w:color w:val="auto"/>
                <w:spacing w:val="-2"/>
              </w:rPr>
              <w:t>--</w:t>
            </w:r>
          </w:p>
        </w:tc>
      </w:tr>
      <w:tr w:rsidR="001E1C9B" w:rsidRPr="00A334D2" w14:paraId="4A5E9010" w14:textId="77777777" w:rsidTr="002F16A0">
        <w:tc>
          <w:tcPr>
            <w:tcW w:w="1078" w:type="dxa"/>
            <w:tcBorders>
              <w:bottom w:val="single" w:sz="8" w:space="0" w:color="auto"/>
            </w:tcBorders>
            <w:shd w:val="clear" w:color="auto" w:fill="auto"/>
            <w:vAlign w:val="center"/>
          </w:tcPr>
          <w:p w14:paraId="3054C112" w14:textId="77777777" w:rsidR="004542F3" w:rsidRPr="00A334D2" w:rsidRDefault="004542F3" w:rsidP="00733918">
            <w:pPr>
              <w:pStyle w:val="MDPI42tablebody"/>
              <w:autoSpaceDE w:val="0"/>
              <w:autoSpaceDN w:val="0"/>
              <w:rPr>
                <w:rFonts w:eastAsia="SimSun"/>
                <w:bCs/>
                <w:color w:val="auto"/>
                <w:spacing w:val="-2"/>
              </w:rPr>
            </w:pPr>
            <w:r w:rsidRPr="00A334D2">
              <w:rPr>
                <w:rFonts w:eastAsia="SimSun"/>
                <w:bCs/>
                <w:color w:val="auto"/>
                <w:spacing w:val="-2"/>
              </w:rPr>
              <w:t>This work</w:t>
            </w:r>
          </w:p>
        </w:tc>
        <w:tc>
          <w:tcPr>
            <w:tcW w:w="2551" w:type="dxa"/>
            <w:tcBorders>
              <w:bottom w:val="single" w:sz="8" w:space="0" w:color="auto"/>
            </w:tcBorders>
            <w:shd w:val="clear" w:color="auto" w:fill="auto"/>
            <w:vAlign w:val="center"/>
          </w:tcPr>
          <w:p w14:paraId="3E7FA87B" w14:textId="77777777" w:rsidR="004542F3" w:rsidRPr="00A334D2" w:rsidRDefault="004542F3" w:rsidP="00733918">
            <w:pPr>
              <w:pStyle w:val="MDPI42tablebody"/>
              <w:autoSpaceDE w:val="0"/>
              <w:autoSpaceDN w:val="0"/>
              <w:rPr>
                <w:rFonts w:cstheme="minorHAnsi"/>
                <w:bCs/>
                <w:color w:val="auto"/>
                <w:spacing w:val="-2"/>
              </w:rPr>
            </w:pPr>
            <m:oMathPara>
              <m:oMath>
                <m:r>
                  <w:rPr>
                    <w:rFonts w:ascii="Cambria Math" w:hAnsi="Cambria Math" w:cstheme="minorHAnsi"/>
                    <w:color w:val="auto"/>
                    <w:spacing w:val="-2"/>
                  </w:rPr>
                  <m:t>0.53</m:t>
                </m:r>
                <m:sSub>
                  <m:sSubPr>
                    <m:ctrlPr>
                      <w:rPr>
                        <w:rFonts w:ascii="Cambria Math" w:hAnsi="Cambria Math"/>
                        <w:i/>
                        <w:color w:val="auto"/>
                      </w:rPr>
                    </m:ctrlPr>
                  </m:sSubPr>
                  <m:e>
                    <m:r>
                      <w:rPr>
                        <w:rFonts w:ascii="Cambria Math" w:hAnsi="Cambria Math"/>
                        <w:color w:val="auto"/>
                      </w:rPr>
                      <m:t>λ</m:t>
                    </m:r>
                  </m:e>
                  <m:sub>
                    <m:r>
                      <w:rPr>
                        <w:rFonts w:ascii="Cambria Math" w:hAnsi="Cambria Math"/>
                        <w:color w:val="auto"/>
                      </w:rPr>
                      <m:t>o</m:t>
                    </m:r>
                  </m:sub>
                </m:sSub>
                <m:r>
                  <w:rPr>
                    <w:rFonts w:ascii="Cambria Math" w:hAnsi="Cambria Math"/>
                    <w:color w:val="auto"/>
                  </w:rPr>
                  <m:t>×0.4</m:t>
                </m:r>
                <m:sSub>
                  <m:sSubPr>
                    <m:ctrlPr>
                      <w:rPr>
                        <w:rFonts w:ascii="Cambria Math" w:hAnsi="Cambria Math"/>
                        <w:i/>
                        <w:color w:val="auto"/>
                      </w:rPr>
                    </m:ctrlPr>
                  </m:sSubPr>
                  <m:e>
                    <m:r>
                      <w:rPr>
                        <w:rFonts w:ascii="Cambria Math" w:hAnsi="Cambria Math"/>
                        <w:color w:val="auto"/>
                      </w:rPr>
                      <m:t>λ</m:t>
                    </m:r>
                  </m:e>
                  <m:sub>
                    <m:r>
                      <w:rPr>
                        <w:rFonts w:ascii="Cambria Math" w:hAnsi="Cambria Math"/>
                        <w:color w:val="auto"/>
                      </w:rPr>
                      <m:t>o</m:t>
                    </m:r>
                  </m:sub>
                </m:sSub>
                <m:r>
                  <w:rPr>
                    <w:rFonts w:ascii="Cambria Math" w:hAnsi="Cambria Math"/>
                    <w:color w:val="auto"/>
                  </w:rPr>
                  <m:t>×0.02</m:t>
                </m:r>
                <m:sSub>
                  <m:sSubPr>
                    <m:ctrlPr>
                      <w:rPr>
                        <w:rFonts w:ascii="Cambria Math" w:hAnsi="Cambria Math"/>
                        <w:i/>
                        <w:color w:val="auto"/>
                      </w:rPr>
                    </m:ctrlPr>
                  </m:sSubPr>
                  <m:e>
                    <m:r>
                      <w:rPr>
                        <w:rFonts w:ascii="Cambria Math" w:hAnsi="Cambria Math"/>
                        <w:color w:val="auto"/>
                      </w:rPr>
                      <m:t>λ</m:t>
                    </m:r>
                  </m:e>
                  <m:sub>
                    <m:r>
                      <w:rPr>
                        <w:rFonts w:ascii="Cambria Math" w:hAnsi="Cambria Math"/>
                        <w:color w:val="auto"/>
                      </w:rPr>
                      <m:t>o</m:t>
                    </m:r>
                  </m:sub>
                </m:sSub>
              </m:oMath>
            </m:oMathPara>
          </w:p>
        </w:tc>
        <w:tc>
          <w:tcPr>
            <w:tcW w:w="2410" w:type="dxa"/>
            <w:tcBorders>
              <w:bottom w:val="single" w:sz="8" w:space="0" w:color="auto"/>
            </w:tcBorders>
            <w:shd w:val="clear" w:color="auto" w:fill="auto"/>
            <w:vAlign w:val="center"/>
          </w:tcPr>
          <w:p w14:paraId="426F4176" w14:textId="77777777" w:rsidR="004542F3" w:rsidRPr="00A334D2" w:rsidRDefault="004542F3" w:rsidP="00733918">
            <w:pPr>
              <w:pStyle w:val="MDPI42tablebody"/>
              <w:autoSpaceDE w:val="0"/>
              <w:autoSpaceDN w:val="0"/>
              <w:rPr>
                <w:rFonts w:cstheme="minorHAnsi"/>
                <w:bCs/>
                <w:color w:val="auto"/>
                <w:spacing w:val="-2"/>
              </w:rPr>
            </w:pPr>
            <w:r w:rsidRPr="00A334D2">
              <w:rPr>
                <w:rFonts w:cstheme="minorHAnsi"/>
                <w:bCs/>
                <w:color w:val="auto"/>
                <w:spacing w:val="-2"/>
              </w:rPr>
              <w:t>100%</w:t>
            </w:r>
          </w:p>
        </w:tc>
        <w:tc>
          <w:tcPr>
            <w:tcW w:w="1818" w:type="dxa"/>
            <w:tcBorders>
              <w:bottom w:val="single" w:sz="8" w:space="0" w:color="auto"/>
            </w:tcBorders>
            <w:shd w:val="clear" w:color="auto" w:fill="auto"/>
            <w:vAlign w:val="center"/>
          </w:tcPr>
          <w:p w14:paraId="412F3059" w14:textId="77777777" w:rsidR="004542F3" w:rsidRPr="00A334D2" w:rsidRDefault="004542F3" w:rsidP="00733918">
            <w:pPr>
              <w:pStyle w:val="MDPI42tablebody"/>
              <w:autoSpaceDE w:val="0"/>
              <w:autoSpaceDN w:val="0"/>
              <w:rPr>
                <w:rFonts w:cstheme="minorHAnsi"/>
                <w:bCs/>
                <w:color w:val="auto"/>
                <w:spacing w:val="-2"/>
              </w:rPr>
            </w:pPr>
            <w:r w:rsidRPr="00A334D2">
              <w:rPr>
                <w:rFonts w:cstheme="minorHAnsi"/>
                <w:bCs/>
                <w:color w:val="auto"/>
                <w:spacing w:val="-2"/>
              </w:rPr>
              <w:t>Computer-Based</w:t>
            </w:r>
          </w:p>
        </w:tc>
      </w:tr>
    </w:tbl>
    <w:p w14:paraId="5611DCED" w14:textId="1B4A24B3" w:rsidR="004542F3" w:rsidRPr="00A334D2" w:rsidRDefault="00144CB0" w:rsidP="00144CB0">
      <w:pPr>
        <w:pStyle w:val="MDPI21heading1"/>
      </w:pPr>
      <w:r w:rsidRPr="00A334D2">
        <w:lastRenderedPageBreak/>
        <w:t xml:space="preserve">7. </w:t>
      </w:r>
      <w:r w:rsidR="004542F3" w:rsidRPr="00A334D2">
        <w:t>Conclusion</w:t>
      </w:r>
      <w:r w:rsidRPr="00A334D2">
        <w:t>s</w:t>
      </w:r>
    </w:p>
    <w:p w14:paraId="065560DE" w14:textId="41FAEB26" w:rsidR="004542F3" w:rsidRPr="00A334D2" w:rsidRDefault="004542F3" w:rsidP="002C5FC8">
      <w:pPr>
        <w:pStyle w:val="MDPI31text"/>
        <w:spacing w:after="240"/>
      </w:pPr>
      <w:r w:rsidRPr="00A334D2">
        <w:t>The inaccuracy in the conventional modeling</w:t>
      </w:r>
      <w:commentRangeStart w:id="24"/>
      <w:r w:rsidRPr="00A334D2">
        <w:t xml:space="preserve"> </w:t>
      </w:r>
      <w:commentRangeEnd w:id="24"/>
      <w:r w:rsidR="00115F05">
        <w:rPr>
          <w:rStyle w:val="CommentReference"/>
          <w:rFonts w:eastAsia="SimSun"/>
          <w:noProof/>
          <w:snapToGrid/>
          <w:kern w:val="0"/>
          <w:lang w:eastAsia="zh-CN" w:bidi="ar-SA"/>
          <w14:ligatures w14:val="none"/>
        </w:rPr>
        <w:commentReference w:id="24"/>
      </w:r>
      <w:r w:rsidRPr="00A334D2">
        <w:t xml:space="preserve">phase shifters </w:t>
      </w:r>
      <w:proofErr w:type="gramStart"/>
      <w:r w:rsidRPr="00A334D2">
        <w:t>has been solved</w:t>
      </w:r>
      <w:proofErr w:type="gramEnd"/>
      <w:r w:rsidRPr="00A334D2">
        <w:t xml:space="preserve"> in this work by proposing a new MATLAB code that gives</w:t>
      </w:r>
      <w:r w:rsidR="00115F05">
        <w:t xml:space="preserve"> the</w:t>
      </w:r>
      <w:r w:rsidRPr="00A334D2">
        <w:t xml:space="preserve"> exact modeling equations. The proposed code provides computer-based modeling for the 90</w:t>
      </w:r>
      <w:r w:rsidR="00B04296" w:rsidRPr="00A334D2">
        <w:t>°</w:t>
      </w:r>
      <w:r w:rsidRPr="00A334D2">
        <w:t xml:space="preserve"> stub-loaded phase shifter. The model </w:t>
      </w:r>
      <w:proofErr w:type="gramStart"/>
      <w:r w:rsidRPr="00A334D2">
        <w:t>is applied</w:t>
      </w:r>
      <w:proofErr w:type="gramEnd"/>
      <w:r w:rsidRPr="00A334D2">
        <w:t xml:space="preserve"> on two</w:t>
      </w:r>
      <w:r w:rsidR="00115F05">
        <w:t>-</w:t>
      </w:r>
      <w:r w:rsidRPr="00A334D2">
        <w:t>, three</w:t>
      </w:r>
      <w:r w:rsidR="00115F05">
        <w:t>-</w:t>
      </w:r>
      <w:r w:rsidRPr="00A334D2">
        <w:t>, four</w:t>
      </w:r>
      <w:r w:rsidR="00115F05">
        <w:t>-,</w:t>
      </w:r>
      <w:r w:rsidRPr="00A334D2">
        <w:t xml:space="preserve"> and five</w:t>
      </w:r>
      <w:r w:rsidR="00115F05">
        <w:t>-</w:t>
      </w:r>
      <w:r w:rsidRPr="00A334D2">
        <w:t>stub phase shifter</w:t>
      </w:r>
      <w:r w:rsidR="00115F05">
        <w:t>s</w:t>
      </w:r>
      <w:r w:rsidRPr="00A334D2">
        <w:t>. The results of the modeling equations of the three</w:t>
      </w:r>
      <w:r w:rsidR="00115F05">
        <w:t>-</w:t>
      </w:r>
      <w:r w:rsidRPr="00A334D2">
        <w:t>stub wideband 90</w:t>
      </w:r>
      <w:r w:rsidR="00B04296" w:rsidRPr="00A334D2">
        <w:t>°</w:t>
      </w:r>
      <w:r w:rsidRPr="00A334D2">
        <w:t xml:space="preserve"> stub-loaded phase shifter is compared with the CST microwave studio results and experimental results to verify the accuracy of the proposed model. It </w:t>
      </w:r>
      <w:r w:rsidR="00115F05">
        <w:t>was</w:t>
      </w:r>
      <w:r w:rsidRPr="00A334D2">
        <w:t xml:space="preserve"> found that the results of</w:t>
      </w:r>
      <w:r w:rsidR="00115F05">
        <w:t xml:space="preserve"> the</w:t>
      </w:r>
      <w:r w:rsidRPr="00A334D2">
        <w:t xml:space="preserve"> proposed model almost perfectly coincide with </w:t>
      </w:r>
      <w:r w:rsidR="00115F05">
        <w:t xml:space="preserve">the </w:t>
      </w:r>
      <w:r w:rsidRPr="00A334D2">
        <w:t xml:space="preserve">simulation and experimental results with </w:t>
      </w:r>
      <w:r w:rsidR="00395C30" w:rsidRPr="00A334D2">
        <w:t>−1</w:t>
      </w:r>
      <w:r w:rsidRPr="00A334D2">
        <w:t>0 dB bandwidth equal to 90% (</w:t>
      </w:r>
      <m:oMath>
        <m:r>
          <m:rPr>
            <m:sty m:val="p"/>
          </m:rPr>
          <w:rPr>
            <w:rFonts w:ascii="Cambria Math" w:hAnsi="Cambria Math"/>
          </w:rPr>
          <m:t>3.1-8 GHz</m:t>
        </m:r>
      </m:oMath>
      <w:r w:rsidRPr="00A334D2">
        <w:t xml:space="preserve">), </w:t>
      </w:r>
      <m:oMath>
        <m:d>
          <m:dPr>
            <m:ctrlPr>
              <w:rPr>
                <w:rFonts w:ascii="Cambria Math" w:hAnsi="Cambria Math"/>
                <w:iCs/>
              </w:rPr>
            </m:ctrlPr>
          </m:dPr>
          <m:e>
            <m:sSup>
              <m:sSupPr>
                <m:ctrlPr>
                  <w:rPr>
                    <w:rFonts w:ascii="Cambria Math" w:hAnsi="Cambria Math"/>
                    <w:iCs/>
                  </w:rPr>
                </m:ctrlPr>
              </m:sSupPr>
              <m:e>
                <m:r>
                  <m:rPr>
                    <m:sty m:val="p"/>
                  </m:rPr>
                  <w:rPr>
                    <w:rFonts w:ascii="Cambria Math" w:hAnsi="Cambria Math"/>
                  </w:rPr>
                  <m:t>90</m:t>
                </m:r>
              </m:e>
              <m:sup>
                <m:r>
                  <m:rPr>
                    <m:sty m:val="p"/>
                  </m:rPr>
                  <w:rPr>
                    <w:rFonts w:ascii="Cambria Math" w:hAnsi="Cambria Math"/>
                  </w:rPr>
                  <m:t>o</m:t>
                </m:r>
              </m:sup>
            </m:sSup>
            <m:r>
              <m:rPr>
                <m:sty m:val="p"/>
              </m:rPr>
              <w:rPr>
                <w:rFonts w:ascii="Cambria Math" w:hAnsi="Cambria Math"/>
              </w:rPr>
              <m:t>∓</m:t>
            </m:r>
            <m:sSup>
              <m:sSupPr>
                <m:ctrlPr>
                  <w:rPr>
                    <w:rFonts w:ascii="Cambria Math" w:hAnsi="Cambria Math"/>
                    <w:iCs/>
                  </w:rPr>
                </m:ctrlPr>
              </m:sSupPr>
              <m:e>
                <m:r>
                  <m:rPr>
                    <m:sty m:val="p"/>
                  </m:rPr>
                  <w:rPr>
                    <w:rFonts w:ascii="Cambria Math" w:hAnsi="Cambria Math"/>
                  </w:rPr>
                  <m:t>5</m:t>
                </m:r>
              </m:e>
              <m:sup>
                <m:r>
                  <m:rPr>
                    <m:sty m:val="p"/>
                  </m:rPr>
                  <w:rPr>
                    <w:rFonts w:ascii="Cambria Math" w:hAnsi="Cambria Math"/>
                  </w:rPr>
                  <m:t>o</m:t>
                </m:r>
              </m:sup>
            </m:sSup>
          </m:e>
        </m:d>
      </m:oMath>
      <w:r w:rsidRPr="00A334D2">
        <w:rPr>
          <w:iCs/>
        </w:rPr>
        <w:t xml:space="preserve"> p</w:t>
      </w:r>
      <w:r w:rsidRPr="00A334D2">
        <w:t>hase difference bandwidth equal to 100% (</w:t>
      </w:r>
      <m:oMath>
        <m:r>
          <m:rPr>
            <m:sty m:val="p"/>
          </m:rPr>
          <w:rPr>
            <w:rFonts w:ascii="Cambria Math" w:hAnsi="Cambria Math"/>
          </w:rPr>
          <m:t>2.8-8.3 GHz</m:t>
        </m:r>
      </m:oMath>
      <w:r w:rsidRPr="00A334D2">
        <w:t xml:space="preserve">), and insertion loss </w:t>
      </w:r>
      <w:proofErr w:type="gramStart"/>
      <w:r w:rsidRPr="00A334D2">
        <w:t xml:space="preserve">within </w:t>
      </w:r>
      <w:proofErr w:type="gramEnd"/>
      <m:oMath>
        <m:r>
          <m:rPr>
            <m:sty m:val="p"/>
          </m:rPr>
          <w:rPr>
            <w:rFonts w:ascii="Cambria Math" w:hAnsi="Cambria Math"/>
          </w:rPr>
          <m:t>0.1 dB</m:t>
        </m:r>
      </m:oMath>
      <w:r w:rsidRPr="00A334D2">
        <w:t>. It is clear that the novelty of this work resides in providing the exact modeling equations for any arbitrary stub-loaded phase shifter directly</w:t>
      </w:r>
      <w:r w:rsidR="00115F05">
        <w:t>,</w:t>
      </w:r>
      <w:r w:rsidRPr="00A334D2">
        <w:t xml:space="preserve"> without delving in the mathematical derivations manually. As a future work, the proposed MATLAB code </w:t>
      </w:r>
      <w:proofErr w:type="gramStart"/>
      <w:r w:rsidRPr="00A334D2">
        <w:t>will be developed</w:t>
      </w:r>
      <w:proofErr w:type="gramEnd"/>
      <w:r w:rsidRPr="00A334D2">
        <w:t xml:space="preserve"> to consider the strong coupling effect of the designed phase shifter.</w:t>
      </w:r>
    </w:p>
    <w:p w14:paraId="709C5CDA" w14:textId="6CC8134F" w:rsidR="004542F3" w:rsidRPr="00A334D2" w:rsidRDefault="00193ADD" w:rsidP="00193ADD">
      <w:pPr>
        <w:pStyle w:val="MDPI62BackMatter"/>
      </w:pPr>
      <w:commentRangeStart w:id="25"/>
      <w:r w:rsidRPr="00A334D2">
        <w:rPr>
          <w:b/>
          <w:highlight w:val="yellow"/>
        </w:rPr>
        <w:t>Author Contribution</w:t>
      </w:r>
      <w:r w:rsidR="004542F3" w:rsidRPr="00A334D2">
        <w:rPr>
          <w:b/>
          <w:highlight w:val="yellow"/>
        </w:rPr>
        <w:t>s</w:t>
      </w:r>
      <w:commentRangeEnd w:id="25"/>
      <w:r w:rsidR="000D3A99" w:rsidRPr="00A334D2">
        <w:rPr>
          <w:rStyle w:val="CommentReference"/>
          <w:rFonts w:eastAsia="SimSun"/>
          <w:noProof/>
          <w:snapToGrid/>
          <w:kern w:val="0"/>
          <w:lang w:bidi="ar-SA"/>
          <w14:ligatures w14:val="none"/>
        </w:rPr>
        <w:commentReference w:id="25"/>
      </w:r>
      <w:r w:rsidR="004542F3" w:rsidRPr="00A334D2">
        <w:rPr>
          <w:b/>
        </w:rPr>
        <w:t xml:space="preserve">: </w:t>
      </w:r>
      <w:r w:rsidR="004542F3" w:rsidRPr="00A334D2">
        <w:t>Conceptualization, F.M.A.; methodology, F.M.A.; investigation, F.M.A., Y.I.A.A.-Y.; resources, F.M.A., C.H.S., A.S.A., Y.I.A.A.-Y.</w:t>
      </w:r>
      <w:r w:rsidR="00115F05">
        <w:t>,</w:t>
      </w:r>
      <w:r w:rsidR="004542F3" w:rsidRPr="00A334D2">
        <w:t xml:space="preserve"> and R.A.A.-A.; writing—original draft preparation, F.M.A</w:t>
      </w:r>
      <w:r w:rsidR="00E65DAE" w:rsidRPr="00A334D2">
        <w:t>.</w:t>
      </w:r>
      <w:r w:rsidR="004542F3" w:rsidRPr="00A334D2">
        <w:t>; writing—review and editing, F.M.A., C.H.S., A.S.A., Y.I.A.A.-Y.</w:t>
      </w:r>
      <w:r w:rsidR="00115F05">
        <w:t>,</w:t>
      </w:r>
      <w:r w:rsidR="004542F3" w:rsidRPr="00A334D2">
        <w:t xml:space="preserve"> and R.A.A.-A.; visualization, F.M.A., C.H.S., A.S.A., Y.I.A.A.-Y.</w:t>
      </w:r>
      <w:r w:rsidR="00115F05">
        <w:t>,</w:t>
      </w:r>
      <w:r w:rsidR="004542F3" w:rsidRPr="00A334D2">
        <w:t xml:space="preserve"> and R.A.A.-A. All authors have read and agreed to the published version of the manuscript.</w:t>
      </w:r>
    </w:p>
    <w:p w14:paraId="1B85BCAB" w14:textId="20FB3374" w:rsidR="00596A5D" w:rsidRPr="00A334D2" w:rsidRDefault="004542F3" w:rsidP="00C07B12">
      <w:pPr>
        <w:pStyle w:val="MDPI62BackMatter"/>
      </w:pPr>
      <w:commentRangeStart w:id="26"/>
      <w:r w:rsidRPr="00A334D2">
        <w:rPr>
          <w:b/>
          <w:highlight w:val="yellow"/>
        </w:rPr>
        <w:t>Funding</w:t>
      </w:r>
      <w:commentRangeEnd w:id="26"/>
      <w:r w:rsidR="00C07B12" w:rsidRPr="00A334D2">
        <w:rPr>
          <w:rStyle w:val="CommentReference"/>
          <w:rFonts w:eastAsia="SimSun"/>
          <w:b/>
          <w:noProof/>
          <w:snapToGrid/>
          <w:kern w:val="0"/>
          <w:lang w:bidi="ar-SA"/>
          <w14:ligatures w14:val="none"/>
        </w:rPr>
        <w:commentReference w:id="26"/>
      </w:r>
      <w:r w:rsidRPr="00A334D2">
        <w:rPr>
          <w:b/>
        </w:rPr>
        <w:t>:</w:t>
      </w:r>
      <w:r w:rsidRPr="00A334D2">
        <w:t xml:space="preserve"> This article received no external funding.</w:t>
      </w:r>
    </w:p>
    <w:p w14:paraId="3AE1FD9D" w14:textId="77777777" w:rsidR="00596A5D" w:rsidRPr="00A334D2" w:rsidRDefault="00596A5D" w:rsidP="00596A5D">
      <w:pPr>
        <w:pStyle w:val="MDPI62BackMatter"/>
        <w:rPr>
          <w:highlight w:val="yellow"/>
        </w:rPr>
      </w:pPr>
      <w:commentRangeStart w:id="27"/>
      <w:r w:rsidRPr="00A334D2">
        <w:rPr>
          <w:b/>
          <w:highlight w:val="yellow"/>
        </w:rPr>
        <w:t>Institutional Review Board Statement:</w:t>
      </w:r>
      <w:r w:rsidRPr="00A334D2">
        <w:rPr>
          <w:highlight w:val="yellow"/>
        </w:rPr>
        <w:t xml:space="preserve"> </w:t>
      </w:r>
      <w:commentRangeEnd w:id="27"/>
      <w:r w:rsidRPr="00A334D2">
        <w:rPr>
          <w:rStyle w:val="CommentReference"/>
          <w:rFonts w:eastAsia="SimSun"/>
          <w:noProof/>
          <w:snapToGrid/>
          <w:kern w:val="0"/>
          <w:lang w:bidi="ar-SA"/>
          <w14:ligatures w14:val="none"/>
        </w:rPr>
        <w:commentReference w:id="27"/>
      </w:r>
    </w:p>
    <w:p w14:paraId="39A30B56" w14:textId="0ACB3F03" w:rsidR="004542F3" w:rsidRPr="00A334D2" w:rsidRDefault="00596A5D" w:rsidP="00596A5D">
      <w:pPr>
        <w:pStyle w:val="MDPI62BackMatter"/>
        <w:rPr>
          <w:highlight w:val="yellow"/>
        </w:rPr>
      </w:pPr>
      <w:commentRangeStart w:id="28"/>
      <w:r w:rsidRPr="00A334D2">
        <w:rPr>
          <w:b/>
          <w:highlight w:val="yellow"/>
        </w:rPr>
        <w:t>Informed Consent Statement:</w:t>
      </w:r>
      <w:r w:rsidRPr="00A334D2">
        <w:rPr>
          <w:highlight w:val="yellow"/>
        </w:rPr>
        <w:t xml:space="preserve"> </w:t>
      </w:r>
      <w:commentRangeEnd w:id="28"/>
      <w:r w:rsidRPr="00A334D2">
        <w:rPr>
          <w:rStyle w:val="CommentReference"/>
          <w:rFonts w:eastAsia="SimSun"/>
          <w:noProof/>
          <w:snapToGrid/>
          <w:kern w:val="0"/>
          <w:lang w:bidi="ar-SA"/>
          <w14:ligatures w14:val="none"/>
        </w:rPr>
        <w:commentReference w:id="28"/>
      </w:r>
    </w:p>
    <w:p w14:paraId="3EF6AAB3" w14:textId="77777777" w:rsidR="004542F3" w:rsidRPr="00A334D2" w:rsidRDefault="004542F3" w:rsidP="00193ADD">
      <w:pPr>
        <w:pStyle w:val="MDPI62BackMatter"/>
      </w:pPr>
      <w:bookmarkStart w:id="29" w:name="_Hlk60054323"/>
      <w:r w:rsidRPr="00A334D2">
        <w:rPr>
          <w:b/>
        </w:rPr>
        <w:t xml:space="preserve">Data Availability Statement: </w:t>
      </w:r>
      <w:r w:rsidRPr="00A334D2">
        <w:rPr>
          <w:bCs/>
        </w:rPr>
        <w:t>Not applicable.</w:t>
      </w:r>
    </w:p>
    <w:bookmarkEnd w:id="29"/>
    <w:p w14:paraId="17FF614F" w14:textId="6D860D3D" w:rsidR="004542F3" w:rsidRPr="00A334D2" w:rsidRDefault="004542F3" w:rsidP="00193ADD">
      <w:pPr>
        <w:pStyle w:val="MDPI62BackMatter"/>
      </w:pPr>
      <w:r w:rsidRPr="00A334D2">
        <w:rPr>
          <w:b/>
        </w:rPr>
        <w:t xml:space="preserve">Conflicts of Interest: </w:t>
      </w:r>
      <w:r w:rsidRPr="00A334D2">
        <w:t>The authors declare no conflict</w:t>
      </w:r>
      <w:r w:rsidR="00115F05">
        <w:t>s</w:t>
      </w:r>
      <w:r w:rsidRPr="00A334D2">
        <w:t xml:space="preserve"> of interest.</w:t>
      </w:r>
    </w:p>
    <w:p w14:paraId="3B44C3BB" w14:textId="54C9F748" w:rsidR="004542F3" w:rsidRPr="00A334D2" w:rsidRDefault="004542F3" w:rsidP="00193ADD">
      <w:pPr>
        <w:pStyle w:val="MDPI21heading1"/>
        <w:rPr>
          <w:highlight w:val="yellow"/>
        </w:rPr>
      </w:pPr>
      <w:commentRangeStart w:id="30"/>
      <w:r w:rsidRPr="00A334D2">
        <w:rPr>
          <w:highlight w:val="yellow"/>
        </w:rPr>
        <w:t xml:space="preserve">Appendix </w:t>
      </w:r>
      <w:r w:rsidR="008825FF" w:rsidRPr="00A334D2">
        <w:rPr>
          <w:highlight w:val="yellow"/>
        </w:rPr>
        <w:t>A</w:t>
      </w:r>
      <w:commentRangeEnd w:id="30"/>
      <w:r w:rsidR="00FA57FE" w:rsidRPr="00A334D2">
        <w:rPr>
          <w:rStyle w:val="CommentReference"/>
          <w:rFonts w:eastAsia="SimSun"/>
          <w:b w:val="0"/>
          <w:noProof/>
          <w:snapToGrid/>
          <w:kern w:val="0"/>
          <w:lang w:eastAsia="zh-CN" w:bidi="ar-SA"/>
          <w14:ligatures w14:val="none"/>
        </w:rPr>
        <w:commentReference w:id="30"/>
      </w:r>
    </w:p>
    <w:p w14:paraId="5815A0F8" w14:textId="77777777" w:rsidR="004542F3" w:rsidRPr="00A334D2" w:rsidRDefault="004542F3" w:rsidP="00193ADD">
      <w:pPr>
        <w:pStyle w:val="MDPI31text"/>
      </w:pPr>
      <w:r w:rsidRPr="00A334D2">
        <w:t>The download link of the proposed MATLAB code is:</w:t>
      </w:r>
    </w:p>
    <w:commentRangeStart w:id="31"/>
    <w:p w14:paraId="50CD213C" w14:textId="330560B0" w:rsidR="004542F3" w:rsidRPr="00A334D2" w:rsidRDefault="004542F3" w:rsidP="00EF35DC">
      <w:pPr>
        <w:pStyle w:val="MDPI31text"/>
        <w:rPr>
          <w:sz w:val="18"/>
          <w:szCs w:val="18"/>
          <w:highlight w:val="yellow"/>
        </w:rPr>
      </w:pPr>
      <w:r w:rsidRPr="00A334D2">
        <w:rPr>
          <w:highlight w:val="yellow"/>
        </w:rPr>
        <w:fldChar w:fldCharType="begin"/>
      </w:r>
      <w:r w:rsidRPr="00A334D2">
        <w:rPr>
          <w:highlight w:val="yellow"/>
        </w:rPr>
        <w:instrText>HYPERLINK "https://drive.google.com/file/d/1u78UyVAuNLfIHOcrO5wlptoHVuQmS034/view?usp=sharing"</w:instrText>
      </w:r>
      <w:r w:rsidRPr="00A334D2">
        <w:rPr>
          <w:highlight w:val="yellow"/>
        </w:rPr>
        <w:fldChar w:fldCharType="separate"/>
      </w:r>
      <w:r w:rsidRPr="00A334D2">
        <w:rPr>
          <w:rStyle w:val="Hyperlink"/>
          <w:color w:val="auto"/>
          <w:sz w:val="18"/>
          <w:szCs w:val="18"/>
          <w:highlight w:val="yellow"/>
          <w:u w:val="none"/>
        </w:rPr>
        <w:t>https://drive.google.com/file/d/1u78UyVAuNLfIHOcrO5wlptoHVuQmS034/view?usp=sharing</w:t>
      </w:r>
      <w:r w:rsidRPr="00A334D2">
        <w:rPr>
          <w:rStyle w:val="Hyperlink"/>
          <w:color w:val="auto"/>
          <w:sz w:val="18"/>
          <w:szCs w:val="18"/>
          <w:highlight w:val="yellow"/>
          <w:u w:val="none"/>
        </w:rPr>
        <w:fldChar w:fldCharType="end"/>
      </w:r>
      <w:r w:rsidR="006E524C" w:rsidRPr="00A334D2">
        <w:rPr>
          <w:rStyle w:val="Hyperlink"/>
          <w:color w:val="auto"/>
          <w:sz w:val="18"/>
          <w:szCs w:val="18"/>
          <w:highlight w:val="yellow"/>
          <w:u w:val="none"/>
        </w:rPr>
        <w:t xml:space="preserve"> (accessed on).</w:t>
      </w:r>
      <w:commentRangeEnd w:id="31"/>
      <w:r w:rsidR="00796F73" w:rsidRPr="00A334D2">
        <w:rPr>
          <w:rStyle w:val="CommentReference"/>
          <w:rFonts w:eastAsia="SimSun"/>
          <w:noProof/>
          <w:snapToGrid/>
          <w:kern w:val="0"/>
          <w:lang w:eastAsia="zh-CN" w:bidi="ar-SA"/>
          <w14:ligatures w14:val="none"/>
        </w:rPr>
        <w:commentReference w:id="31"/>
      </w:r>
    </w:p>
    <w:p w14:paraId="6880DE26" w14:textId="77777777" w:rsidR="004542F3" w:rsidRPr="00A334D2" w:rsidRDefault="004542F3" w:rsidP="00EF35DC">
      <w:pPr>
        <w:pStyle w:val="MDPI31text"/>
      </w:pPr>
      <w:r w:rsidRPr="00A334D2">
        <w:t>Another public repository (GitHub)</w:t>
      </w:r>
      <w:r w:rsidRPr="00A334D2">
        <w:rPr>
          <w:sz w:val="18"/>
        </w:rPr>
        <w:t xml:space="preserve"> </w:t>
      </w:r>
      <w:r w:rsidRPr="00A334D2">
        <w:t>download link of the proposed MATLAB code is:</w:t>
      </w:r>
    </w:p>
    <w:p w14:paraId="32D75277" w14:textId="1D40C13E" w:rsidR="004542F3" w:rsidRPr="00A334D2" w:rsidRDefault="00B23B91" w:rsidP="00EF35DC">
      <w:pPr>
        <w:pStyle w:val="MDPI31text"/>
        <w:rPr>
          <w:sz w:val="18"/>
          <w:szCs w:val="18"/>
        </w:rPr>
      </w:pPr>
      <w:hyperlink r:id="rId25" w:history="1">
        <w:r w:rsidR="004542F3" w:rsidRPr="00A334D2">
          <w:rPr>
            <w:rStyle w:val="Hyperlink"/>
            <w:color w:val="auto"/>
            <w:sz w:val="18"/>
            <w:szCs w:val="18"/>
            <w:highlight w:val="yellow"/>
            <w:u w:val="none"/>
          </w:rPr>
          <w:t>https://github.com/Abdulghafor1/Matlab-codes/blob/main/General_Code_Stub_Loaded_PS.m</w:t>
        </w:r>
      </w:hyperlink>
      <w:r w:rsidR="006E524C" w:rsidRPr="00A334D2">
        <w:rPr>
          <w:rStyle w:val="Hyperlink"/>
          <w:color w:val="auto"/>
          <w:sz w:val="18"/>
          <w:szCs w:val="18"/>
          <w:highlight w:val="yellow"/>
          <w:u w:val="none"/>
        </w:rPr>
        <w:t xml:space="preserve"> (accessed on).</w:t>
      </w:r>
    </w:p>
    <w:p w14:paraId="6982CB8A" w14:textId="77777777" w:rsidR="00A546B9" w:rsidRPr="00A334D2" w:rsidRDefault="00A546B9" w:rsidP="00A546B9">
      <w:pPr>
        <w:pStyle w:val="MDPI21heading1"/>
        <w:ind w:left="0"/>
        <w:rPr>
          <w:noProof/>
        </w:rPr>
      </w:pPr>
      <w:r w:rsidRPr="00A334D2">
        <w:rPr>
          <w:noProof/>
        </w:rPr>
        <w:t>References</w:t>
      </w:r>
    </w:p>
    <w:p w14:paraId="59C74D6A" w14:textId="77777777" w:rsidR="00A546B9" w:rsidRPr="00A334D2" w:rsidRDefault="00A546B9" w:rsidP="00A546B9">
      <w:pPr>
        <w:pStyle w:val="MDPI71References"/>
        <w:numPr>
          <w:ilvl w:val="0"/>
          <w:numId w:val="15"/>
        </w:numPr>
        <w:rPr>
          <w:noProof/>
        </w:rPr>
      </w:pPr>
      <w:bookmarkStart w:id="32" w:name="_ENREF_1"/>
      <w:r w:rsidRPr="00A334D2">
        <w:rPr>
          <w:noProof/>
        </w:rPr>
        <w:t>Karimbu</w:t>
      </w:r>
      <w:r w:rsidRPr="00A334D2">
        <w:rPr>
          <w:i/>
          <w:noProof/>
        </w:rPr>
        <w:t xml:space="preserve"> </w:t>
      </w:r>
      <w:r w:rsidRPr="00A334D2">
        <w:rPr>
          <w:noProof/>
        </w:rPr>
        <w:t>Vallappil,</w:t>
      </w:r>
      <w:r w:rsidRPr="00A334D2">
        <w:rPr>
          <w:i/>
          <w:noProof/>
        </w:rPr>
        <w:t xml:space="preserve"> </w:t>
      </w:r>
      <w:r w:rsidRPr="00A334D2">
        <w:rPr>
          <w:noProof/>
        </w:rPr>
        <w:t>A.;</w:t>
      </w:r>
      <w:r w:rsidRPr="00A334D2">
        <w:rPr>
          <w:i/>
          <w:noProof/>
        </w:rPr>
        <w:t xml:space="preserve"> </w:t>
      </w:r>
      <w:r w:rsidRPr="00A334D2">
        <w:rPr>
          <w:noProof/>
        </w:rPr>
        <w:t>Rahim,</w:t>
      </w:r>
      <w:r w:rsidRPr="00A334D2">
        <w:rPr>
          <w:i/>
          <w:noProof/>
        </w:rPr>
        <w:t xml:space="preserve"> </w:t>
      </w:r>
      <w:r w:rsidRPr="00A334D2">
        <w:rPr>
          <w:noProof/>
        </w:rPr>
        <w:t>M.K.A.;</w:t>
      </w:r>
      <w:r w:rsidRPr="00A334D2">
        <w:rPr>
          <w:i/>
          <w:noProof/>
        </w:rPr>
        <w:t xml:space="preserve"> </w:t>
      </w:r>
      <w:r w:rsidRPr="00A334D2">
        <w:rPr>
          <w:noProof/>
        </w:rPr>
        <w:t>Khawaja,</w:t>
      </w:r>
      <w:r w:rsidRPr="00A334D2">
        <w:rPr>
          <w:i/>
          <w:noProof/>
        </w:rPr>
        <w:t xml:space="preserve"> </w:t>
      </w:r>
      <w:r w:rsidRPr="00A334D2">
        <w:rPr>
          <w:noProof/>
        </w:rPr>
        <w:t>B.A.;</w:t>
      </w:r>
      <w:r w:rsidRPr="00A334D2">
        <w:rPr>
          <w:i/>
          <w:noProof/>
        </w:rPr>
        <w:t xml:space="preserve"> </w:t>
      </w:r>
      <w:r w:rsidRPr="00A334D2">
        <w:rPr>
          <w:noProof/>
        </w:rPr>
        <w:t>Iqbal,</w:t>
      </w:r>
      <w:r w:rsidRPr="00A334D2">
        <w:rPr>
          <w:i/>
          <w:noProof/>
        </w:rPr>
        <w:t xml:space="preserve"> </w:t>
      </w:r>
      <w:r w:rsidRPr="00A334D2">
        <w:rPr>
          <w:noProof/>
        </w:rPr>
        <w:t>M.N.</w:t>
      </w:r>
      <w:r w:rsidRPr="00A334D2">
        <w:rPr>
          <w:i/>
          <w:noProof/>
        </w:rPr>
        <w:t xml:space="preserve"> </w:t>
      </w:r>
      <w:r w:rsidRPr="00A334D2">
        <w:rPr>
          <w:noProof/>
        </w:rPr>
        <w:t>Compact</w:t>
      </w:r>
      <w:r w:rsidRPr="00A334D2">
        <w:rPr>
          <w:i/>
          <w:noProof/>
        </w:rPr>
        <w:t xml:space="preserve"> </w:t>
      </w:r>
      <w:r w:rsidRPr="00A334D2">
        <w:rPr>
          <w:noProof/>
        </w:rPr>
        <w:t>Metamaterial</w:t>
      </w:r>
      <w:r w:rsidRPr="00A334D2">
        <w:rPr>
          <w:i/>
          <w:noProof/>
        </w:rPr>
        <w:t xml:space="preserve"> </w:t>
      </w:r>
      <w:r w:rsidRPr="00A334D2">
        <w:rPr>
          <w:noProof/>
        </w:rPr>
        <w:t>Based</w:t>
      </w:r>
      <w:r w:rsidRPr="00A334D2">
        <w:rPr>
          <w:i/>
          <w:noProof/>
        </w:rPr>
        <w:t xml:space="preserve"> </w:t>
      </w:r>
      <w:r w:rsidRPr="00A334D2">
        <w:rPr>
          <w:noProof/>
        </w:rPr>
        <w:t>$4\times4$</w:t>
      </w:r>
      <w:r w:rsidRPr="00A334D2">
        <w:rPr>
          <w:i/>
          <w:noProof/>
        </w:rPr>
        <w:t xml:space="preserve"> </w:t>
      </w:r>
      <w:r w:rsidRPr="00A334D2">
        <w:rPr>
          <w:noProof/>
        </w:rPr>
        <w:t>Butler</w:t>
      </w:r>
      <w:r w:rsidRPr="00A334D2">
        <w:rPr>
          <w:i/>
          <w:noProof/>
        </w:rPr>
        <w:t xml:space="preserve"> </w:t>
      </w:r>
      <w:r w:rsidRPr="00A334D2">
        <w:rPr>
          <w:noProof/>
        </w:rPr>
        <w:t>Matrix</w:t>
      </w:r>
      <w:r w:rsidRPr="00A334D2">
        <w:rPr>
          <w:i/>
          <w:noProof/>
        </w:rPr>
        <w:t xml:space="preserve"> </w:t>
      </w:r>
      <w:r w:rsidRPr="00A334D2">
        <w:rPr>
          <w:noProof/>
        </w:rPr>
        <w:t>With</w:t>
      </w:r>
      <w:r w:rsidRPr="00A334D2">
        <w:rPr>
          <w:i/>
          <w:noProof/>
        </w:rPr>
        <w:t xml:space="preserve"> </w:t>
      </w:r>
      <w:r w:rsidRPr="00A334D2">
        <w:rPr>
          <w:noProof/>
        </w:rPr>
        <w:t>Improved</w:t>
      </w:r>
      <w:r w:rsidRPr="00A334D2">
        <w:rPr>
          <w:i/>
          <w:noProof/>
        </w:rPr>
        <w:t xml:space="preserve"> </w:t>
      </w:r>
      <w:r w:rsidRPr="00A334D2">
        <w:rPr>
          <w:noProof/>
        </w:rPr>
        <w:t>Bandwidth</w:t>
      </w:r>
      <w:r w:rsidRPr="00A334D2">
        <w:rPr>
          <w:i/>
          <w:noProof/>
        </w:rPr>
        <w:t xml:space="preserve"> </w:t>
      </w:r>
      <w:r w:rsidRPr="00A334D2">
        <w:rPr>
          <w:noProof/>
        </w:rPr>
        <w:t>for</w:t>
      </w:r>
      <w:r w:rsidRPr="00A334D2">
        <w:rPr>
          <w:i/>
          <w:noProof/>
        </w:rPr>
        <w:t xml:space="preserve"> </w:t>
      </w:r>
      <w:r w:rsidRPr="00A334D2">
        <w:rPr>
          <w:noProof/>
        </w:rPr>
        <w:t>5G</w:t>
      </w:r>
      <w:r w:rsidRPr="00A334D2">
        <w:rPr>
          <w:i/>
          <w:noProof/>
        </w:rPr>
        <w:t xml:space="preserve"> </w:t>
      </w:r>
      <w:r w:rsidRPr="00A334D2">
        <w:rPr>
          <w:noProof/>
        </w:rPr>
        <w:t>Applications.</w:t>
      </w:r>
      <w:r w:rsidRPr="00A334D2">
        <w:rPr>
          <w:i/>
          <w:noProof/>
        </w:rPr>
        <w:t xml:space="preserve"> IEEE Access </w:t>
      </w:r>
      <w:r w:rsidRPr="00A334D2">
        <w:rPr>
          <w:b/>
          <w:noProof/>
        </w:rPr>
        <w:t>2020</w:t>
      </w:r>
      <w:r w:rsidRPr="00A334D2">
        <w:rPr>
          <w:noProof/>
        </w:rPr>
        <w:t>,</w:t>
      </w:r>
      <w:r w:rsidRPr="00A334D2">
        <w:rPr>
          <w:i/>
          <w:noProof/>
        </w:rPr>
        <w:t xml:space="preserve"> 8</w:t>
      </w:r>
      <w:r w:rsidRPr="00A334D2">
        <w:rPr>
          <w:noProof/>
        </w:rPr>
        <w:t>,</w:t>
      </w:r>
      <w:r w:rsidRPr="00A334D2">
        <w:rPr>
          <w:i/>
          <w:noProof/>
        </w:rPr>
        <w:t xml:space="preserve"> </w:t>
      </w:r>
      <w:r w:rsidRPr="00A334D2">
        <w:rPr>
          <w:noProof/>
        </w:rPr>
        <w:t>13573–13583.</w:t>
      </w:r>
      <w:r w:rsidRPr="00A334D2">
        <w:rPr>
          <w:i/>
          <w:noProof/>
        </w:rPr>
        <w:t xml:space="preserve"> </w:t>
      </w:r>
      <w:r w:rsidRPr="00A334D2">
        <w:rPr>
          <w:noProof/>
        </w:rPr>
        <w:t>https://doi.org/10.1109/access.2020.2966125.</w:t>
      </w:r>
      <w:bookmarkEnd w:id="32"/>
    </w:p>
    <w:p w14:paraId="4DF1C502" w14:textId="77777777" w:rsidR="00A546B9" w:rsidRPr="00A334D2" w:rsidRDefault="00A546B9" w:rsidP="00A546B9">
      <w:pPr>
        <w:pStyle w:val="MDPI71References"/>
        <w:numPr>
          <w:ilvl w:val="0"/>
          <w:numId w:val="15"/>
        </w:numPr>
        <w:rPr>
          <w:noProof/>
        </w:rPr>
      </w:pPr>
      <w:bookmarkStart w:id="33" w:name="_ENREF_2"/>
      <w:r w:rsidRPr="00A334D2">
        <w:rPr>
          <w:noProof/>
        </w:rPr>
        <w:t>Yu,</w:t>
      </w:r>
      <w:r w:rsidRPr="00A334D2">
        <w:rPr>
          <w:i/>
          <w:noProof/>
        </w:rPr>
        <w:t xml:space="preserve"> </w:t>
      </w:r>
      <w:r w:rsidRPr="00A334D2">
        <w:rPr>
          <w:noProof/>
        </w:rPr>
        <w:t>Y.;</w:t>
      </w:r>
      <w:r w:rsidRPr="00A334D2">
        <w:rPr>
          <w:i/>
          <w:noProof/>
        </w:rPr>
        <w:t xml:space="preserve"> </w:t>
      </w:r>
      <w:r w:rsidRPr="00A334D2">
        <w:rPr>
          <w:noProof/>
        </w:rPr>
        <w:t>Wu,</w:t>
      </w:r>
      <w:r w:rsidRPr="00A334D2">
        <w:rPr>
          <w:i/>
          <w:noProof/>
        </w:rPr>
        <w:t xml:space="preserve"> </w:t>
      </w:r>
      <w:r w:rsidRPr="00A334D2">
        <w:rPr>
          <w:noProof/>
        </w:rPr>
        <w:t>Y.;</w:t>
      </w:r>
      <w:r w:rsidRPr="00A334D2">
        <w:rPr>
          <w:i/>
          <w:noProof/>
        </w:rPr>
        <w:t xml:space="preserve"> </w:t>
      </w:r>
      <w:r w:rsidRPr="00A334D2">
        <w:rPr>
          <w:noProof/>
        </w:rPr>
        <w:t>Tang,</w:t>
      </w:r>
      <w:r w:rsidRPr="00A334D2">
        <w:rPr>
          <w:i/>
          <w:noProof/>
        </w:rPr>
        <w:t xml:space="preserve"> </w:t>
      </w:r>
      <w:r w:rsidRPr="00A334D2">
        <w:rPr>
          <w:noProof/>
        </w:rPr>
        <w:t>P.;</w:t>
      </w:r>
      <w:r w:rsidRPr="00A334D2">
        <w:rPr>
          <w:i/>
          <w:noProof/>
        </w:rPr>
        <w:t xml:space="preserve"> </w:t>
      </w:r>
      <w:r w:rsidRPr="00A334D2">
        <w:rPr>
          <w:noProof/>
        </w:rPr>
        <w:t>Zhao,</w:t>
      </w:r>
      <w:r w:rsidRPr="00A334D2">
        <w:rPr>
          <w:i/>
          <w:noProof/>
        </w:rPr>
        <w:t xml:space="preserve"> </w:t>
      </w:r>
      <w:r w:rsidRPr="00A334D2">
        <w:rPr>
          <w:noProof/>
        </w:rPr>
        <w:t>C.;</w:t>
      </w:r>
      <w:r w:rsidRPr="00A334D2">
        <w:rPr>
          <w:i/>
          <w:noProof/>
        </w:rPr>
        <w:t xml:space="preserve"> </w:t>
      </w:r>
      <w:r w:rsidRPr="00A334D2">
        <w:rPr>
          <w:noProof/>
        </w:rPr>
        <w:t>Liu,</w:t>
      </w:r>
      <w:r w:rsidRPr="00A334D2">
        <w:rPr>
          <w:i/>
          <w:noProof/>
        </w:rPr>
        <w:t xml:space="preserve"> </w:t>
      </w:r>
      <w:r w:rsidRPr="00A334D2">
        <w:rPr>
          <w:noProof/>
        </w:rPr>
        <w:t>H.;</w:t>
      </w:r>
      <w:r w:rsidRPr="00A334D2">
        <w:rPr>
          <w:i/>
          <w:noProof/>
        </w:rPr>
        <w:t xml:space="preserve"> </w:t>
      </w:r>
      <w:r w:rsidRPr="00A334D2">
        <w:rPr>
          <w:noProof/>
        </w:rPr>
        <w:t>Wu,</w:t>
      </w:r>
      <w:r w:rsidRPr="00A334D2">
        <w:rPr>
          <w:i/>
          <w:noProof/>
        </w:rPr>
        <w:t xml:space="preserve"> </w:t>
      </w:r>
      <w:r w:rsidRPr="00A334D2">
        <w:rPr>
          <w:noProof/>
        </w:rPr>
        <w:t>Y.;</w:t>
      </w:r>
      <w:r w:rsidRPr="00A334D2">
        <w:rPr>
          <w:i/>
          <w:noProof/>
        </w:rPr>
        <w:t xml:space="preserve"> </w:t>
      </w:r>
      <w:r w:rsidRPr="00A334D2">
        <w:rPr>
          <w:noProof/>
        </w:rPr>
        <w:t>Yin,</w:t>
      </w:r>
      <w:r w:rsidRPr="00A334D2">
        <w:rPr>
          <w:i/>
          <w:noProof/>
        </w:rPr>
        <w:t xml:space="preserve"> </w:t>
      </w:r>
      <w:r w:rsidRPr="00A334D2">
        <w:rPr>
          <w:noProof/>
        </w:rPr>
        <w:t>W.-Y.;</w:t>
      </w:r>
      <w:r w:rsidRPr="00A334D2">
        <w:rPr>
          <w:i/>
          <w:noProof/>
        </w:rPr>
        <w:t xml:space="preserve"> </w:t>
      </w:r>
      <w:r w:rsidRPr="00A334D2">
        <w:rPr>
          <w:noProof/>
        </w:rPr>
        <w:t>Kang,</w:t>
      </w:r>
      <w:r w:rsidRPr="00A334D2">
        <w:rPr>
          <w:i/>
          <w:noProof/>
        </w:rPr>
        <w:t xml:space="preserve"> </w:t>
      </w:r>
      <w:r w:rsidRPr="00A334D2">
        <w:rPr>
          <w:noProof/>
        </w:rPr>
        <w:t>K.</w:t>
      </w:r>
      <w:r w:rsidRPr="00A334D2">
        <w:rPr>
          <w:i/>
          <w:noProof/>
        </w:rPr>
        <w:t xml:space="preserve"> </w:t>
      </w:r>
      <w:r w:rsidRPr="00A334D2">
        <w:rPr>
          <w:noProof/>
        </w:rPr>
        <w:t>An</w:t>
      </w:r>
      <w:r w:rsidRPr="00A334D2">
        <w:rPr>
          <w:i/>
          <w:noProof/>
        </w:rPr>
        <w:t xml:space="preserve"> </w:t>
      </w:r>
      <w:r w:rsidRPr="00A334D2">
        <w:rPr>
          <w:noProof/>
        </w:rPr>
        <w:t>18</w:t>
      </w:r>
      <w:commentRangeStart w:id="34"/>
      <w:r w:rsidRPr="00A334D2">
        <w:rPr>
          <w:noProof/>
          <w:highlight w:val="yellow"/>
        </w:rPr>
        <w:t>$\sim$</w:t>
      </w:r>
      <w:commentRangeEnd w:id="34"/>
      <w:r w:rsidRPr="00A334D2">
        <w:rPr>
          <w:rStyle w:val="CommentReference"/>
          <w:rFonts w:eastAsia="SimSun"/>
          <w:noProof/>
          <w:kern w:val="0"/>
          <w:lang w:eastAsia="zh-CN" w:bidi="ar-SA"/>
          <w14:ligatures w14:val="none"/>
        </w:rPr>
        <w:commentReference w:id="34"/>
      </w:r>
      <w:r w:rsidRPr="00A334D2">
        <w:rPr>
          <w:noProof/>
        </w:rPr>
        <w:t>30</w:t>
      </w:r>
      <w:r w:rsidRPr="00A334D2">
        <w:rPr>
          <w:i/>
          <w:noProof/>
        </w:rPr>
        <w:t xml:space="preserve"> </w:t>
      </w:r>
      <w:r w:rsidRPr="00A334D2">
        <w:rPr>
          <w:noProof/>
        </w:rPr>
        <w:t>GHz</w:t>
      </w:r>
      <w:r w:rsidRPr="00A334D2">
        <w:rPr>
          <w:i/>
          <w:noProof/>
        </w:rPr>
        <w:t xml:space="preserve"> </w:t>
      </w:r>
      <w:r w:rsidRPr="00A334D2">
        <w:rPr>
          <w:noProof/>
        </w:rPr>
        <w:t>Vector-Sum</w:t>
      </w:r>
      <w:r w:rsidRPr="00A334D2">
        <w:rPr>
          <w:i/>
          <w:noProof/>
        </w:rPr>
        <w:t xml:space="preserve"> </w:t>
      </w:r>
      <w:r w:rsidRPr="00A334D2">
        <w:rPr>
          <w:noProof/>
        </w:rPr>
        <w:t>Phase</w:t>
      </w:r>
      <w:r w:rsidRPr="00A334D2">
        <w:rPr>
          <w:i/>
          <w:noProof/>
        </w:rPr>
        <w:t xml:space="preserve"> </w:t>
      </w:r>
      <w:r w:rsidRPr="00A334D2">
        <w:rPr>
          <w:noProof/>
        </w:rPr>
        <w:t>Shifter</w:t>
      </w:r>
      <w:r w:rsidRPr="00A334D2">
        <w:rPr>
          <w:i/>
          <w:noProof/>
        </w:rPr>
        <w:t xml:space="preserve"> </w:t>
      </w:r>
      <w:r w:rsidRPr="00A334D2">
        <w:rPr>
          <w:noProof/>
        </w:rPr>
        <w:t>With</w:t>
      </w:r>
      <w:r w:rsidRPr="00A334D2">
        <w:rPr>
          <w:i/>
          <w:noProof/>
        </w:rPr>
        <w:t xml:space="preserve"> </w:t>
      </w:r>
      <w:r w:rsidRPr="00A334D2">
        <w:rPr>
          <w:noProof/>
        </w:rPr>
        <w:t>Two-Stage</w:t>
      </w:r>
      <w:r w:rsidRPr="00A334D2">
        <w:rPr>
          <w:i/>
          <w:noProof/>
        </w:rPr>
        <w:t xml:space="preserve"> </w:t>
      </w:r>
      <w:r w:rsidRPr="00A334D2">
        <w:rPr>
          <w:noProof/>
        </w:rPr>
        <w:t>Transformer-Based</w:t>
      </w:r>
      <w:r w:rsidRPr="00A334D2">
        <w:rPr>
          <w:i/>
          <w:noProof/>
        </w:rPr>
        <w:t xml:space="preserve"> </w:t>
      </w:r>
      <w:r w:rsidRPr="00A334D2">
        <w:rPr>
          <w:noProof/>
        </w:rPr>
        <w:t>Hybrid</w:t>
      </w:r>
      <w:r w:rsidRPr="00A334D2">
        <w:rPr>
          <w:i/>
          <w:noProof/>
        </w:rPr>
        <w:t xml:space="preserve"> </w:t>
      </w:r>
      <w:r w:rsidRPr="00A334D2">
        <w:rPr>
          <w:noProof/>
        </w:rPr>
        <w:t>in</w:t>
      </w:r>
      <w:r w:rsidRPr="00A334D2">
        <w:rPr>
          <w:i/>
          <w:noProof/>
        </w:rPr>
        <w:t xml:space="preserve"> </w:t>
      </w:r>
      <w:r w:rsidRPr="00A334D2">
        <w:rPr>
          <w:noProof/>
        </w:rPr>
        <w:t>130-nm</w:t>
      </w:r>
      <w:r w:rsidRPr="00A334D2">
        <w:rPr>
          <w:i/>
          <w:noProof/>
        </w:rPr>
        <w:t xml:space="preserve"> </w:t>
      </w:r>
      <w:r w:rsidRPr="00A334D2">
        <w:rPr>
          <w:noProof/>
        </w:rPr>
        <w:t>SiGe</w:t>
      </w:r>
      <w:r w:rsidRPr="00A334D2">
        <w:rPr>
          <w:i/>
          <w:noProof/>
        </w:rPr>
        <w:t xml:space="preserve"> </w:t>
      </w:r>
      <w:r w:rsidRPr="00A334D2">
        <w:rPr>
          <w:noProof/>
        </w:rPr>
        <w:t>BiCMOS.</w:t>
      </w:r>
      <w:r w:rsidRPr="00A334D2">
        <w:rPr>
          <w:i/>
          <w:noProof/>
        </w:rPr>
        <w:t xml:space="preserve"> IEEE Trans. Circuits Syst. I Regul. Pap. </w:t>
      </w:r>
      <w:commentRangeStart w:id="35"/>
      <w:r w:rsidRPr="00A334D2">
        <w:rPr>
          <w:b/>
          <w:noProof/>
          <w:highlight w:val="yellow"/>
        </w:rPr>
        <w:t>2023</w:t>
      </w:r>
      <w:commentRangeEnd w:id="35"/>
      <w:r w:rsidRPr="00A334D2">
        <w:rPr>
          <w:rStyle w:val="CommentReference"/>
          <w:rFonts w:eastAsia="SimSun"/>
          <w:noProof/>
          <w:kern w:val="0"/>
          <w:lang w:eastAsia="zh-CN" w:bidi="ar-SA"/>
          <w14:ligatures w14:val="none"/>
        </w:rPr>
        <w:commentReference w:id="35"/>
      </w:r>
      <w:r w:rsidRPr="00A334D2">
        <w:rPr>
          <w:noProof/>
        </w:rPr>
        <w:t>,</w:t>
      </w:r>
      <w:r w:rsidRPr="00A334D2">
        <w:rPr>
          <w:i/>
          <w:noProof/>
        </w:rPr>
        <w:t xml:space="preserve"> </w:t>
      </w:r>
      <w:r w:rsidRPr="00A334D2">
        <w:rPr>
          <w:noProof/>
        </w:rPr>
        <w:t>1–14.</w:t>
      </w:r>
      <w:r w:rsidRPr="00A334D2">
        <w:rPr>
          <w:i/>
          <w:noProof/>
        </w:rPr>
        <w:t xml:space="preserve"> </w:t>
      </w:r>
      <w:r w:rsidRPr="00A334D2">
        <w:rPr>
          <w:noProof/>
        </w:rPr>
        <w:t>https://doi.org/10.1109/tcsi.2023.3305613.</w:t>
      </w:r>
      <w:bookmarkEnd w:id="33"/>
    </w:p>
    <w:p w14:paraId="4F1FADF9" w14:textId="77777777" w:rsidR="00A546B9" w:rsidRPr="00A334D2" w:rsidRDefault="00A546B9" w:rsidP="00A546B9">
      <w:pPr>
        <w:pStyle w:val="MDPI71References"/>
        <w:numPr>
          <w:ilvl w:val="0"/>
          <w:numId w:val="15"/>
        </w:numPr>
        <w:rPr>
          <w:noProof/>
        </w:rPr>
      </w:pPr>
      <w:bookmarkStart w:id="36" w:name="_ENREF_3"/>
      <w:r w:rsidRPr="00A334D2">
        <w:rPr>
          <w:noProof/>
        </w:rPr>
        <w:t>Fang,</w:t>
      </w:r>
      <w:r w:rsidRPr="00A334D2">
        <w:rPr>
          <w:i/>
          <w:noProof/>
        </w:rPr>
        <w:t xml:space="preserve"> </w:t>
      </w:r>
      <w:r w:rsidRPr="00A334D2">
        <w:rPr>
          <w:noProof/>
        </w:rPr>
        <w:t>C.;</w:t>
      </w:r>
      <w:r w:rsidRPr="00A334D2">
        <w:rPr>
          <w:i/>
          <w:noProof/>
        </w:rPr>
        <w:t xml:space="preserve"> </w:t>
      </w:r>
      <w:r w:rsidRPr="00A334D2">
        <w:rPr>
          <w:noProof/>
        </w:rPr>
        <w:t>Wang,</w:t>
      </w:r>
      <w:r w:rsidRPr="00A334D2">
        <w:rPr>
          <w:i/>
          <w:noProof/>
        </w:rPr>
        <w:t xml:space="preserve"> </w:t>
      </w:r>
      <w:r w:rsidRPr="00A334D2">
        <w:rPr>
          <w:noProof/>
        </w:rPr>
        <w:t>Y.;</w:t>
      </w:r>
      <w:r w:rsidRPr="00A334D2">
        <w:rPr>
          <w:i/>
          <w:noProof/>
        </w:rPr>
        <w:t xml:space="preserve"> </w:t>
      </w:r>
      <w:r w:rsidRPr="00A334D2">
        <w:rPr>
          <w:noProof/>
        </w:rPr>
        <w:t>Chen,</w:t>
      </w:r>
      <w:r w:rsidRPr="00A334D2">
        <w:rPr>
          <w:i/>
          <w:noProof/>
        </w:rPr>
        <w:t xml:space="preserve"> </w:t>
      </w:r>
      <w:r w:rsidRPr="00A334D2">
        <w:rPr>
          <w:noProof/>
        </w:rPr>
        <w:t>Y.;</w:t>
      </w:r>
      <w:r w:rsidRPr="00A334D2">
        <w:rPr>
          <w:i/>
          <w:noProof/>
        </w:rPr>
        <w:t xml:space="preserve"> </w:t>
      </w:r>
      <w:r w:rsidRPr="00A334D2">
        <w:rPr>
          <w:noProof/>
        </w:rPr>
        <w:t>Lin,</w:t>
      </w:r>
      <w:r w:rsidRPr="00A334D2">
        <w:rPr>
          <w:i/>
          <w:noProof/>
        </w:rPr>
        <w:t xml:space="preserve"> </w:t>
      </w:r>
      <w:r w:rsidRPr="00A334D2">
        <w:rPr>
          <w:noProof/>
        </w:rPr>
        <w:t>Y.;</w:t>
      </w:r>
      <w:r w:rsidRPr="00A334D2">
        <w:rPr>
          <w:i/>
          <w:noProof/>
        </w:rPr>
        <w:t xml:space="preserve"> </w:t>
      </w:r>
      <w:r w:rsidRPr="00A334D2">
        <w:rPr>
          <w:noProof/>
        </w:rPr>
        <w:t>Xu,</w:t>
      </w:r>
      <w:r w:rsidRPr="00A334D2">
        <w:rPr>
          <w:i/>
          <w:noProof/>
        </w:rPr>
        <w:t xml:space="preserve"> </w:t>
      </w:r>
      <w:r w:rsidRPr="00A334D2">
        <w:rPr>
          <w:noProof/>
        </w:rPr>
        <w:t>H.</w:t>
      </w:r>
      <w:r w:rsidRPr="00A334D2">
        <w:rPr>
          <w:i/>
          <w:noProof/>
        </w:rPr>
        <w:t xml:space="preserve"> </w:t>
      </w:r>
      <w:r w:rsidRPr="00A334D2">
        <w:rPr>
          <w:noProof/>
        </w:rPr>
        <w:t>A</w:t>
      </w:r>
      <w:r w:rsidRPr="00A334D2">
        <w:rPr>
          <w:i/>
          <w:noProof/>
        </w:rPr>
        <w:t xml:space="preserve"> </w:t>
      </w:r>
      <w:r w:rsidRPr="00A334D2">
        <w:rPr>
          <w:noProof/>
        </w:rPr>
        <w:t>Frequency</w:t>
      </w:r>
      <w:r w:rsidRPr="00A334D2">
        <w:rPr>
          <w:i/>
          <w:noProof/>
        </w:rPr>
        <w:t xml:space="preserve"> </w:t>
      </w:r>
      <w:r w:rsidRPr="00A334D2">
        <w:rPr>
          <w:noProof/>
        </w:rPr>
        <w:t>Reconfigurable</w:t>
      </w:r>
      <w:r w:rsidRPr="00A334D2">
        <w:rPr>
          <w:i/>
          <w:noProof/>
        </w:rPr>
        <w:t xml:space="preserve"> </w:t>
      </w:r>
      <w:r w:rsidRPr="00A334D2">
        <w:rPr>
          <w:noProof/>
        </w:rPr>
        <w:t>Reflection-Type</w:t>
      </w:r>
      <w:r w:rsidRPr="00A334D2">
        <w:rPr>
          <w:i/>
          <w:noProof/>
        </w:rPr>
        <w:t xml:space="preserve"> </w:t>
      </w:r>
      <w:r w:rsidRPr="00A334D2">
        <w:rPr>
          <w:noProof/>
        </w:rPr>
        <w:t>Phase</w:t>
      </w:r>
      <w:r w:rsidRPr="00A334D2">
        <w:rPr>
          <w:i/>
          <w:noProof/>
        </w:rPr>
        <w:t xml:space="preserve"> </w:t>
      </w:r>
      <w:r w:rsidRPr="00A334D2">
        <w:rPr>
          <w:noProof/>
        </w:rPr>
        <w:t>Shifter</w:t>
      </w:r>
      <w:r w:rsidRPr="00A334D2">
        <w:rPr>
          <w:i/>
          <w:noProof/>
        </w:rPr>
        <w:t xml:space="preserve"> </w:t>
      </w:r>
      <w:r w:rsidRPr="00A334D2">
        <w:rPr>
          <w:noProof/>
        </w:rPr>
        <w:t>for</w:t>
      </w:r>
      <w:r w:rsidRPr="00A334D2">
        <w:rPr>
          <w:i/>
          <w:noProof/>
        </w:rPr>
        <w:t xml:space="preserve"> </w:t>
      </w:r>
      <w:r w:rsidRPr="00A334D2">
        <w:rPr>
          <w:noProof/>
        </w:rPr>
        <w:t>Multi-Band</w:t>
      </w:r>
      <w:r w:rsidRPr="00A334D2">
        <w:rPr>
          <w:i/>
          <w:noProof/>
        </w:rPr>
        <w:t xml:space="preserve"> </w:t>
      </w:r>
      <w:r w:rsidRPr="00A334D2">
        <w:rPr>
          <w:noProof/>
        </w:rPr>
        <w:t>5G</w:t>
      </w:r>
      <w:r w:rsidRPr="00A334D2">
        <w:rPr>
          <w:i/>
          <w:noProof/>
        </w:rPr>
        <w:t xml:space="preserve"> </w:t>
      </w:r>
      <w:r w:rsidRPr="00A334D2">
        <w:rPr>
          <w:noProof/>
        </w:rPr>
        <w:t>Communication.</w:t>
      </w:r>
      <w:r w:rsidRPr="00A334D2">
        <w:rPr>
          <w:i/>
          <w:noProof/>
        </w:rPr>
        <w:t xml:space="preserve"> </w:t>
      </w:r>
      <w:r w:rsidRPr="00A334D2">
        <w:rPr>
          <w:noProof/>
        </w:rPr>
        <w:t>In</w:t>
      </w:r>
      <w:r w:rsidRPr="00A334D2">
        <w:rPr>
          <w:i/>
          <w:noProof/>
        </w:rPr>
        <w:t xml:space="preserve"> </w:t>
      </w:r>
      <w:r w:rsidRPr="00A334D2">
        <w:rPr>
          <w:noProof/>
        </w:rPr>
        <w:t>Proceedings</w:t>
      </w:r>
      <w:r w:rsidRPr="00A334D2">
        <w:rPr>
          <w:i/>
          <w:noProof/>
        </w:rPr>
        <w:t xml:space="preserve"> </w:t>
      </w:r>
      <w:r w:rsidRPr="00A334D2">
        <w:rPr>
          <w:noProof/>
        </w:rPr>
        <w:t>of</w:t>
      </w:r>
      <w:r w:rsidRPr="00A334D2">
        <w:rPr>
          <w:i/>
          <w:noProof/>
        </w:rPr>
        <w:t xml:space="preserve"> </w:t>
      </w:r>
      <w:r w:rsidRPr="00A334D2">
        <w:rPr>
          <w:noProof/>
        </w:rPr>
        <w:t>the</w:t>
      </w:r>
      <w:r w:rsidRPr="00A334D2">
        <w:rPr>
          <w:i/>
          <w:noProof/>
        </w:rPr>
        <w:t xml:space="preserve"> </w:t>
      </w:r>
      <w:r w:rsidRPr="00A334D2">
        <w:rPr>
          <w:noProof/>
        </w:rPr>
        <w:t>2023</w:t>
      </w:r>
      <w:r w:rsidRPr="00A334D2">
        <w:rPr>
          <w:i/>
          <w:noProof/>
        </w:rPr>
        <w:t xml:space="preserve"> </w:t>
      </w:r>
      <w:r w:rsidRPr="00A334D2">
        <w:rPr>
          <w:noProof/>
        </w:rPr>
        <w:t>6th</w:t>
      </w:r>
      <w:r w:rsidRPr="00A334D2">
        <w:rPr>
          <w:i/>
          <w:noProof/>
        </w:rPr>
        <w:t xml:space="preserve"> </w:t>
      </w:r>
      <w:r w:rsidRPr="00A334D2">
        <w:rPr>
          <w:noProof/>
        </w:rPr>
        <w:t>International</w:t>
      </w:r>
      <w:r w:rsidRPr="00A334D2">
        <w:rPr>
          <w:i/>
          <w:noProof/>
        </w:rPr>
        <w:t xml:space="preserve"> </w:t>
      </w:r>
      <w:r w:rsidRPr="00A334D2">
        <w:rPr>
          <w:noProof/>
        </w:rPr>
        <w:t>Conference</w:t>
      </w:r>
      <w:r w:rsidRPr="00A334D2">
        <w:rPr>
          <w:i/>
          <w:noProof/>
        </w:rPr>
        <w:t xml:space="preserve"> </w:t>
      </w:r>
      <w:r w:rsidRPr="00A334D2">
        <w:rPr>
          <w:noProof/>
        </w:rPr>
        <w:t>on</w:t>
      </w:r>
      <w:r w:rsidRPr="00A334D2">
        <w:rPr>
          <w:i/>
          <w:noProof/>
        </w:rPr>
        <w:t xml:space="preserve"> </w:t>
      </w:r>
      <w:r w:rsidRPr="00A334D2">
        <w:rPr>
          <w:noProof/>
        </w:rPr>
        <w:t>Electronics</w:t>
      </w:r>
      <w:r w:rsidRPr="00A334D2">
        <w:rPr>
          <w:i/>
          <w:noProof/>
        </w:rPr>
        <w:t xml:space="preserve"> </w:t>
      </w:r>
      <w:r w:rsidRPr="00A334D2">
        <w:rPr>
          <w:noProof/>
        </w:rPr>
        <w:t>Technology</w:t>
      </w:r>
      <w:r w:rsidRPr="00A334D2">
        <w:rPr>
          <w:i/>
          <w:noProof/>
        </w:rPr>
        <w:t xml:space="preserve"> </w:t>
      </w:r>
      <w:r w:rsidRPr="00A334D2">
        <w:rPr>
          <w:noProof/>
        </w:rPr>
        <w:t xml:space="preserve">(ICET), </w:t>
      </w:r>
      <w:commentRangeStart w:id="37"/>
      <w:r w:rsidRPr="00A334D2">
        <w:rPr>
          <w:highlight w:val="yellow"/>
        </w:rPr>
        <w:t>Chengdu, China, 12–15 May</w:t>
      </w:r>
      <w:r w:rsidRPr="00A334D2">
        <w:rPr>
          <w:i/>
          <w:noProof/>
          <w:highlight w:val="yellow"/>
        </w:rPr>
        <w:t xml:space="preserve"> </w:t>
      </w:r>
      <w:r w:rsidRPr="00A334D2">
        <w:rPr>
          <w:noProof/>
          <w:highlight w:val="yellow"/>
        </w:rPr>
        <w:t>2023</w:t>
      </w:r>
      <w:commentRangeEnd w:id="37"/>
      <w:r w:rsidRPr="00A334D2">
        <w:rPr>
          <w:rStyle w:val="CommentReference"/>
          <w:rFonts w:eastAsia="SimSun"/>
          <w:noProof/>
          <w:kern w:val="0"/>
          <w:lang w:eastAsia="zh-CN" w:bidi="ar-SA"/>
          <w14:ligatures w14:val="none"/>
        </w:rPr>
        <w:commentReference w:id="37"/>
      </w:r>
      <w:r w:rsidRPr="00A334D2">
        <w:rPr>
          <w:noProof/>
        </w:rPr>
        <w:t>;</w:t>
      </w:r>
      <w:r w:rsidRPr="00A334D2">
        <w:rPr>
          <w:i/>
          <w:noProof/>
        </w:rPr>
        <w:t xml:space="preserve"> </w:t>
      </w:r>
      <w:r w:rsidRPr="00A334D2">
        <w:rPr>
          <w:noProof/>
        </w:rPr>
        <w:t>pp.</w:t>
      </w:r>
      <w:r w:rsidRPr="00A334D2">
        <w:rPr>
          <w:i/>
          <w:noProof/>
        </w:rPr>
        <w:t xml:space="preserve"> </w:t>
      </w:r>
      <w:r w:rsidRPr="00A334D2">
        <w:rPr>
          <w:noProof/>
        </w:rPr>
        <w:t>577–580.</w:t>
      </w:r>
      <w:bookmarkEnd w:id="36"/>
    </w:p>
    <w:p w14:paraId="0D6217E8" w14:textId="77777777" w:rsidR="00A546B9" w:rsidRPr="00A334D2" w:rsidRDefault="00A546B9" w:rsidP="00A546B9">
      <w:pPr>
        <w:pStyle w:val="MDPI71References"/>
        <w:numPr>
          <w:ilvl w:val="0"/>
          <w:numId w:val="15"/>
        </w:numPr>
        <w:rPr>
          <w:noProof/>
        </w:rPr>
      </w:pPr>
      <w:bookmarkStart w:id="38" w:name="_ENREF_4"/>
      <w:r w:rsidRPr="00A334D2">
        <w:rPr>
          <w:noProof/>
        </w:rPr>
        <w:t>Park,</w:t>
      </w:r>
      <w:r w:rsidRPr="00A334D2">
        <w:rPr>
          <w:i/>
          <w:noProof/>
        </w:rPr>
        <w:t xml:space="preserve"> </w:t>
      </w:r>
      <w:r w:rsidRPr="00A334D2">
        <w:rPr>
          <w:noProof/>
        </w:rPr>
        <w:t>J.;</w:t>
      </w:r>
      <w:r w:rsidRPr="00A334D2">
        <w:rPr>
          <w:i/>
          <w:noProof/>
        </w:rPr>
        <w:t xml:space="preserve"> </w:t>
      </w:r>
      <w:r w:rsidRPr="00A334D2">
        <w:rPr>
          <w:noProof/>
        </w:rPr>
        <w:t>Lee,</w:t>
      </w:r>
      <w:r w:rsidRPr="00A334D2">
        <w:rPr>
          <w:i/>
          <w:noProof/>
        </w:rPr>
        <w:t xml:space="preserve"> </w:t>
      </w:r>
      <w:r w:rsidRPr="00A334D2">
        <w:rPr>
          <w:noProof/>
        </w:rPr>
        <w:t>S.;</w:t>
      </w:r>
      <w:r w:rsidRPr="00A334D2">
        <w:rPr>
          <w:i/>
          <w:noProof/>
        </w:rPr>
        <w:t xml:space="preserve"> </w:t>
      </w:r>
      <w:r w:rsidRPr="00A334D2">
        <w:rPr>
          <w:noProof/>
        </w:rPr>
        <w:t>Chun,</w:t>
      </w:r>
      <w:r w:rsidRPr="00A334D2">
        <w:rPr>
          <w:i/>
          <w:noProof/>
        </w:rPr>
        <w:t xml:space="preserve"> </w:t>
      </w:r>
      <w:r w:rsidRPr="00A334D2">
        <w:rPr>
          <w:noProof/>
        </w:rPr>
        <w:t>J.;</w:t>
      </w:r>
      <w:r w:rsidRPr="00A334D2">
        <w:rPr>
          <w:i/>
          <w:noProof/>
        </w:rPr>
        <w:t xml:space="preserve"> </w:t>
      </w:r>
      <w:r w:rsidRPr="00A334D2">
        <w:rPr>
          <w:noProof/>
        </w:rPr>
        <w:t>Jeon,</w:t>
      </w:r>
      <w:r w:rsidRPr="00A334D2">
        <w:rPr>
          <w:i/>
          <w:noProof/>
        </w:rPr>
        <w:t xml:space="preserve"> </w:t>
      </w:r>
      <w:r w:rsidRPr="00A334D2">
        <w:rPr>
          <w:noProof/>
        </w:rPr>
        <w:t>L.;</w:t>
      </w:r>
      <w:r w:rsidRPr="00A334D2">
        <w:rPr>
          <w:i/>
          <w:noProof/>
        </w:rPr>
        <w:t xml:space="preserve"> </w:t>
      </w:r>
      <w:r w:rsidRPr="00A334D2">
        <w:rPr>
          <w:noProof/>
        </w:rPr>
        <w:t>Hong,</w:t>
      </w:r>
      <w:r w:rsidRPr="00A334D2">
        <w:rPr>
          <w:i/>
          <w:noProof/>
        </w:rPr>
        <w:t xml:space="preserve"> </w:t>
      </w:r>
      <w:r w:rsidRPr="00A334D2">
        <w:rPr>
          <w:noProof/>
        </w:rPr>
        <w:t>S.</w:t>
      </w:r>
      <w:r w:rsidRPr="00A334D2">
        <w:rPr>
          <w:i/>
          <w:noProof/>
        </w:rPr>
        <w:t xml:space="preserve"> </w:t>
      </w:r>
      <w:r w:rsidRPr="00A334D2">
        <w:rPr>
          <w:noProof/>
        </w:rPr>
        <w:t>A</w:t>
      </w:r>
      <w:r w:rsidRPr="00A334D2">
        <w:rPr>
          <w:i/>
          <w:noProof/>
        </w:rPr>
        <w:t xml:space="preserve"> </w:t>
      </w:r>
      <w:r w:rsidRPr="00A334D2">
        <w:rPr>
          <w:noProof/>
        </w:rPr>
        <w:t>28-GHz</w:t>
      </w:r>
      <w:r w:rsidRPr="00A334D2">
        <w:rPr>
          <w:i/>
          <w:noProof/>
        </w:rPr>
        <w:t xml:space="preserve"> </w:t>
      </w:r>
      <w:r w:rsidRPr="00A334D2">
        <w:rPr>
          <w:noProof/>
        </w:rPr>
        <w:t>Four-Channel</w:t>
      </w:r>
      <w:r w:rsidRPr="00A334D2">
        <w:rPr>
          <w:i/>
          <w:noProof/>
        </w:rPr>
        <w:t xml:space="preserve"> </w:t>
      </w:r>
      <w:r w:rsidRPr="00A334D2">
        <w:rPr>
          <w:noProof/>
        </w:rPr>
        <w:t>Beamforming</w:t>
      </w:r>
      <w:r w:rsidRPr="00A334D2">
        <w:rPr>
          <w:i/>
          <w:noProof/>
        </w:rPr>
        <w:t xml:space="preserve"> </w:t>
      </w:r>
      <w:r w:rsidRPr="00A334D2">
        <w:rPr>
          <w:noProof/>
        </w:rPr>
        <w:t>Front-End</w:t>
      </w:r>
      <w:r w:rsidRPr="00A334D2">
        <w:rPr>
          <w:i/>
          <w:noProof/>
        </w:rPr>
        <w:t xml:space="preserve"> </w:t>
      </w:r>
      <w:r w:rsidRPr="00A334D2">
        <w:rPr>
          <w:noProof/>
        </w:rPr>
        <w:t>IC</w:t>
      </w:r>
      <w:r w:rsidRPr="00A334D2">
        <w:rPr>
          <w:i/>
          <w:noProof/>
        </w:rPr>
        <w:t xml:space="preserve"> </w:t>
      </w:r>
      <w:r w:rsidRPr="00A334D2">
        <w:rPr>
          <w:noProof/>
        </w:rPr>
        <w:t>With</w:t>
      </w:r>
      <w:r w:rsidRPr="00A334D2">
        <w:rPr>
          <w:i/>
          <w:noProof/>
        </w:rPr>
        <w:t xml:space="preserve"> </w:t>
      </w:r>
      <w:r w:rsidRPr="00A334D2">
        <w:rPr>
          <w:noProof/>
        </w:rPr>
        <w:t>Dual-Vector</w:t>
      </w:r>
      <w:r w:rsidRPr="00A334D2">
        <w:rPr>
          <w:i/>
          <w:noProof/>
        </w:rPr>
        <w:t xml:space="preserve"> </w:t>
      </w:r>
      <w:r w:rsidRPr="00A334D2">
        <w:rPr>
          <w:noProof/>
        </w:rPr>
        <w:t>Variable</w:t>
      </w:r>
      <w:r w:rsidRPr="00A334D2">
        <w:rPr>
          <w:i/>
          <w:noProof/>
        </w:rPr>
        <w:t xml:space="preserve"> </w:t>
      </w:r>
      <w:r w:rsidRPr="00A334D2">
        <w:rPr>
          <w:noProof/>
        </w:rPr>
        <w:t>Gain</w:t>
      </w:r>
      <w:r w:rsidRPr="00A334D2">
        <w:rPr>
          <w:i/>
          <w:noProof/>
        </w:rPr>
        <w:t xml:space="preserve"> </w:t>
      </w:r>
      <w:r w:rsidRPr="00A334D2">
        <w:rPr>
          <w:noProof/>
        </w:rPr>
        <w:t>Phase</w:t>
      </w:r>
      <w:r w:rsidRPr="00A334D2">
        <w:rPr>
          <w:i/>
          <w:noProof/>
        </w:rPr>
        <w:t xml:space="preserve"> </w:t>
      </w:r>
      <w:r w:rsidRPr="00A334D2">
        <w:rPr>
          <w:noProof/>
        </w:rPr>
        <w:t>Shifters</w:t>
      </w:r>
      <w:r w:rsidRPr="00A334D2">
        <w:rPr>
          <w:i/>
          <w:noProof/>
        </w:rPr>
        <w:t xml:space="preserve"> </w:t>
      </w:r>
      <w:r w:rsidRPr="00A334D2">
        <w:rPr>
          <w:noProof/>
        </w:rPr>
        <w:t>for</w:t>
      </w:r>
      <w:r w:rsidRPr="00A334D2">
        <w:rPr>
          <w:i/>
          <w:noProof/>
        </w:rPr>
        <w:t xml:space="preserve"> </w:t>
      </w:r>
      <w:r w:rsidRPr="00A334D2">
        <w:rPr>
          <w:noProof/>
        </w:rPr>
        <w:t>64-Element</w:t>
      </w:r>
      <w:r w:rsidRPr="00A334D2">
        <w:rPr>
          <w:i/>
          <w:noProof/>
        </w:rPr>
        <w:t xml:space="preserve"> </w:t>
      </w:r>
      <w:r w:rsidRPr="00A334D2">
        <w:rPr>
          <w:noProof/>
        </w:rPr>
        <w:t>Phased</w:t>
      </w:r>
      <w:r w:rsidRPr="00A334D2">
        <w:rPr>
          <w:i/>
          <w:noProof/>
        </w:rPr>
        <w:t xml:space="preserve"> </w:t>
      </w:r>
      <w:r w:rsidRPr="00A334D2">
        <w:rPr>
          <w:noProof/>
        </w:rPr>
        <w:t>Array</w:t>
      </w:r>
      <w:r w:rsidRPr="00A334D2">
        <w:rPr>
          <w:i/>
          <w:noProof/>
        </w:rPr>
        <w:t xml:space="preserve"> </w:t>
      </w:r>
      <w:r w:rsidRPr="00A334D2">
        <w:rPr>
          <w:noProof/>
        </w:rPr>
        <w:t>Antenna</w:t>
      </w:r>
      <w:r w:rsidRPr="00A334D2">
        <w:rPr>
          <w:i/>
          <w:noProof/>
        </w:rPr>
        <w:t xml:space="preserve"> </w:t>
      </w:r>
      <w:r w:rsidRPr="00A334D2">
        <w:rPr>
          <w:noProof/>
        </w:rPr>
        <w:t>Module.</w:t>
      </w:r>
      <w:r w:rsidRPr="00A334D2">
        <w:rPr>
          <w:i/>
          <w:noProof/>
        </w:rPr>
        <w:t xml:space="preserve"> IEEE J. Solid-State Circuits </w:t>
      </w:r>
      <w:r w:rsidRPr="00A334D2">
        <w:rPr>
          <w:b/>
          <w:noProof/>
        </w:rPr>
        <w:t>2023</w:t>
      </w:r>
      <w:r w:rsidRPr="00A334D2">
        <w:rPr>
          <w:noProof/>
        </w:rPr>
        <w:t>,</w:t>
      </w:r>
      <w:r w:rsidRPr="00A334D2">
        <w:rPr>
          <w:i/>
          <w:noProof/>
        </w:rPr>
        <w:t xml:space="preserve"> 58</w:t>
      </w:r>
      <w:r w:rsidRPr="00A334D2">
        <w:rPr>
          <w:noProof/>
        </w:rPr>
        <w:t>,</w:t>
      </w:r>
      <w:r w:rsidRPr="00A334D2">
        <w:rPr>
          <w:i/>
          <w:noProof/>
        </w:rPr>
        <w:t xml:space="preserve"> </w:t>
      </w:r>
      <w:r w:rsidRPr="00A334D2">
        <w:rPr>
          <w:noProof/>
        </w:rPr>
        <w:t>1142–1159.</w:t>
      </w:r>
      <w:r w:rsidRPr="00A334D2">
        <w:rPr>
          <w:i/>
          <w:noProof/>
        </w:rPr>
        <w:t xml:space="preserve"> </w:t>
      </w:r>
      <w:r w:rsidRPr="00A334D2">
        <w:rPr>
          <w:noProof/>
        </w:rPr>
        <w:t>https://doi.org/10.1109/jssc.2022.3214436.</w:t>
      </w:r>
      <w:bookmarkEnd w:id="38"/>
    </w:p>
    <w:p w14:paraId="073BC8B8" w14:textId="77777777" w:rsidR="00A546B9" w:rsidRPr="00A334D2" w:rsidRDefault="00A546B9" w:rsidP="00A546B9">
      <w:pPr>
        <w:pStyle w:val="MDPI71References"/>
        <w:numPr>
          <w:ilvl w:val="0"/>
          <w:numId w:val="15"/>
        </w:numPr>
        <w:rPr>
          <w:noProof/>
        </w:rPr>
      </w:pPr>
      <w:bookmarkStart w:id="39" w:name="_ENREF_5"/>
      <w:r w:rsidRPr="00A334D2">
        <w:rPr>
          <w:noProof/>
        </w:rPr>
        <w:t>Alnahwi,</w:t>
      </w:r>
      <w:r w:rsidRPr="00A334D2">
        <w:rPr>
          <w:i/>
          <w:noProof/>
        </w:rPr>
        <w:t xml:space="preserve"> </w:t>
      </w:r>
      <w:r w:rsidRPr="00A334D2">
        <w:rPr>
          <w:noProof/>
        </w:rPr>
        <w:t>F.M.;</w:t>
      </w:r>
      <w:r w:rsidRPr="00A334D2">
        <w:rPr>
          <w:i/>
          <w:noProof/>
        </w:rPr>
        <w:t xml:space="preserve"> </w:t>
      </w:r>
      <w:r w:rsidRPr="00A334D2">
        <w:rPr>
          <w:noProof/>
        </w:rPr>
        <w:t>Al-Yasir,</w:t>
      </w:r>
      <w:r w:rsidRPr="00A334D2">
        <w:rPr>
          <w:i/>
          <w:noProof/>
        </w:rPr>
        <w:t xml:space="preserve"> </w:t>
      </w:r>
      <w:r w:rsidRPr="00A334D2">
        <w:rPr>
          <w:noProof/>
        </w:rPr>
        <w:t>Y.I.A.;</w:t>
      </w:r>
      <w:r w:rsidRPr="00A334D2">
        <w:rPr>
          <w:i/>
          <w:noProof/>
        </w:rPr>
        <w:t xml:space="preserve"> </w:t>
      </w:r>
      <w:r w:rsidRPr="00A334D2">
        <w:rPr>
          <w:noProof/>
        </w:rPr>
        <w:t>See,</w:t>
      </w:r>
      <w:r w:rsidRPr="00A334D2">
        <w:rPr>
          <w:i/>
          <w:noProof/>
        </w:rPr>
        <w:t xml:space="preserve"> </w:t>
      </w:r>
      <w:r w:rsidRPr="00A334D2">
        <w:rPr>
          <w:noProof/>
        </w:rPr>
        <w:t>C.H.;</w:t>
      </w:r>
      <w:r w:rsidRPr="00A334D2">
        <w:rPr>
          <w:i/>
          <w:noProof/>
        </w:rPr>
        <w:t xml:space="preserve"> </w:t>
      </w:r>
      <w:r w:rsidRPr="00A334D2">
        <w:rPr>
          <w:noProof/>
        </w:rPr>
        <w:t>Abd-Alhameed,</w:t>
      </w:r>
      <w:r w:rsidRPr="00A334D2">
        <w:rPr>
          <w:i/>
          <w:noProof/>
        </w:rPr>
        <w:t xml:space="preserve"> </w:t>
      </w:r>
      <w:r w:rsidRPr="00A334D2">
        <w:rPr>
          <w:noProof/>
        </w:rPr>
        <w:t>R.A.</w:t>
      </w:r>
      <w:r w:rsidRPr="00A334D2">
        <w:rPr>
          <w:i/>
          <w:noProof/>
        </w:rPr>
        <w:t xml:space="preserve"> </w:t>
      </w:r>
      <w:r w:rsidRPr="00A334D2">
        <w:rPr>
          <w:noProof/>
        </w:rPr>
        <w:t>Single-Element</w:t>
      </w:r>
      <w:r w:rsidRPr="00A334D2">
        <w:rPr>
          <w:i/>
          <w:noProof/>
        </w:rPr>
        <w:t xml:space="preserve"> </w:t>
      </w:r>
      <w:r w:rsidRPr="00A334D2">
        <w:rPr>
          <w:noProof/>
        </w:rPr>
        <w:t>and</w:t>
      </w:r>
      <w:r w:rsidRPr="00A334D2">
        <w:rPr>
          <w:i/>
          <w:noProof/>
        </w:rPr>
        <w:t xml:space="preserve"> </w:t>
      </w:r>
      <w:r w:rsidRPr="00A334D2">
        <w:rPr>
          <w:noProof/>
        </w:rPr>
        <w:t>MIMO</w:t>
      </w:r>
      <w:r w:rsidRPr="00A334D2">
        <w:rPr>
          <w:i/>
          <w:noProof/>
        </w:rPr>
        <w:t xml:space="preserve"> </w:t>
      </w:r>
      <w:r w:rsidRPr="00A334D2">
        <w:rPr>
          <w:noProof/>
        </w:rPr>
        <w:t>Circularly</w:t>
      </w:r>
      <w:r w:rsidRPr="00A334D2">
        <w:rPr>
          <w:i/>
          <w:noProof/>
        </w:rPr>
        <w:t xml:space="preserve"> </w:t>
      </w:r>
      <w:r w:rsidRPr="00A334D2">
        <w:rPr>
          <w:noProof/>
        </w:rPr>
        <w:t>Polarized</w:t>
      </w:r>
      <w:r w:rsidRPr="00A334D2">
        <w:rPr>
          <w:i/>
          <w:noProof/>
        </w:rPr>
        <w:t xml:space="preserve"> </w:t>
      </w:r>
      <w:r w:rsidRPr="00A334D2">
        <w:rPr>
          <w:noProof/>
        </w:rPr>
        <w:t>Microstrip</w:t>
      </w:r>
      <w:r w:rsidRPr="00A334D2">
        <w:rPr>
          <w:i/>
          <w:noProof/>
        </w:rPr>
        <w:t xml:space="preserve"> </w:t>
      </w:r>
      <w:r w:rsidRPr="00A334D2">
        <w:rPr>
          <w:noProof/>
        </w:rPr>
        <w:t>Antennas</w:t>
      </w:r>
      <w:r w:rsidRPr="00A334D2">
        <w:rPr>
          <w:i/>
          <w:noProof/>
        </w:rPr>
        <w:t xml:space="preserve"> </w:t>
      </w:r>
      <w:r w:rsidRPr="00A334D2">
        <w:rPr>
          <w:noProof/>
        </w:rPr>
        <w:t>with</w:t>
      </w:r>
      <w:r w:rsidRPr="00A334D2">
        <w:rPr>
          <w:i/>
          <w:noProof/>
        </w:rPr>
        <w:t xml:space="preserve"> </w:t>
      </w:r>
      <w:r w:rsidRPr="00A334D2">
        <w:rPr>
          <w:noProof/>
        </w:rPr>
        <w:t>Negligible</w:t>
      </w:r>
      <w:r w:rsidRPr="00A334D2">
        <w:rPr>
          <w:i/>
          <w:noProof/>
        </w:rPr>
        <w:t xml:space="preserve"> </w:t>
      </w:r>
      <w:r w:rsidRPr="00A334D2">
        <w:rPr>
          <w:noProof/>
        </w:rPr>
        <w:t>Back</w:t>
      </w:r>
      <w:r w:rsidRPr="00A334D2">
        <w:rPr>
          <w:i/>
          <w:noProof/>
        </w:rPr>
        <w:t xml:space="preserve"> </w:t>
      </w:r>
      <w:r w:rsidRPr="00A334D2">
        <w:rPr>
          <w:noProof/>
        </w:rPr>
        <w:t>Radiation</w:t>
      </w:r>
      <w:r w:rsidRPr="00A334D2">
        <w:rPr>
          <w:i/>
          <w:noProof/>
        </w:rPr>
        <w:t xml:space="preserve"> </w:t>
      </w:r>
      <w:r w:rsidRPr="00A334D2">
        <w:rPr>
          <w:noProof/>
        </w:rPr>
        <w:t>for</w:t>
      </w:r>
      <w:r w:rsidRPr="00A334D2">
        <w:rPr>
          <w:i/>
          <w:noProof/>
        </w:rPr>
        <w:t xml:space="preserve"> </w:t>
      </w:r>
      <w:r w:rsidRPr="00A334D2">
        <w:rPr>
          <w:noProof/>
        </w:rPr>
        <w:t>5G</w:t>
      </w:r>
      <w:r w:rsidRPr="00A334D2">
        <w:rPr>
          <w:i/>
          <w:noProof/>
        </w:rPr>
        <w:t xml:space="preserve"> </w:t>
      </w:r>
      <w:r w:rsidRPr="00A334D2">
        <w:rPr>
          <w:noProof/>
        </w:rPr>
        <w:t>Mid-Band</w:t>
      </w:r>
      <w:r w:rsidRPr="00A334D2">
        <w:rPr>
          <w:i/>
          <w:noProof/>
        </w:rPr>
        <w:t xml:space="preserve"> </w:t>
      </w:r>
      <w:r w:rsidRPr="00A334D2">
        <w:rPr>
          <w:noProof/>
        </w:rPr>
        <w:t>Handsets.</w:t>
      </w:r>
      <w:r w:rsidRPr="00A334D2">
        <w:rPr>
          <w:i/>
          <w:noProof/>
        </w:rPr>
        <w:t xml:space="preserve"> Sensors </w:t>
      </w:r>
      <w:r w:rsidRPr="00A334D2">
        <w:rPr>
          <w:b/>
          <w:noProof/>
        </w:rPr>
        <w:t>2022</w:t>
      </w:r>
      <w:r w:rsidRPr="00A334D2">
        <w:rPr>
          <w:noProof/>
        </w:rPr>
        <w:t>,</w:t>
      </w:r>
      <w:r w:rsidRPr="00A334D2">
        <w:rPr>
          <w:i/>
          <w:noProof/>
        </w:rPr>
        <w:t xml:space="preserve"> 22</w:t>
      </w:r>
      <w:r w:rsidRPr="00A334D2">
        <w:rPr>
          <w:iCs/>
          <w:noProof/>
        </w:rPr>
        <w:t xml:space="preserve">, </w:t>
      </w:r>
      <w:commentRangeStart w:id="40"/>
      <w:r w:rsidRPr="00A334D2">
        <w:rPr>
          <w:rStyle w:val="text-add"/>
          <w:highlight w:val="yellow"/>
        </w:rPr>
        <w:t>3067</w:t>
      </w:r>
      <w:commentRangeEnd w:id="40"/>
      <w:r w:rsidRPr="00A334D2">
        <w:rPr>
          <w:rStyle w:val="CommentReference"/>
          <w:rFonts w:eastAsia="SimSun"/>
          <w:noProof/>
          <w:kern w:val="0"/>
          <w:lang w:eastAsia="zh-CN" w:bidi="ar-SA"/>
          <w14:ligatures w14:val="none"/>
        </w:rPr>
        <w:commentReference w:id="40"/>
      </w:r>
      <w:r w:rsidRPr="00A334D2">
        <w:rPr>
          <w:noProof/>
        </w:rPr>
        <w:t>.</w:t>
      </w:r>
      <w:r w:rsidRPr="00A334D2">
        <w:rPr>
          <w:i/>
          <w:noProof/>
        </w:rPr>
        <w:t xml:space="preserve"> </w:t>
      </w:r>
      <w:r w:rsidRPr="00A334D2">
        <w:rPr>
          <w:noProof/>
        </w:rPr>
        <w:t>https://doi.org/10.3390/s22083067.</w:t>
      </w:r>
      <w:bookmarkEnd w:id="39"/>
    </w:p>
    <w:p w14:paraId="1B8FFF7B" w14:textId="77777777" w:rsidR="00A546B9" w:rsidRPr="00A334D2" w:rsidRDefault="00A546B9" w:rsidP="00A546B9">
      <w:pPr>
        <w:pStyle w:val="MDPI71References"/>
        <w:numPr>
          <w:ilvl w:val="0"/>
          <w:numId w:val="15"/>
        </w:numPr>
        <w:rPr>
          <w:noProof/>
        </w:rPr>
      </w:pPr>
      <w:bookmarkStart w:id="41" w:name="_ENREF_6"/>
      <w:r w:rsidRPr="00A334D2">
        <w:rPr>
          <w:noProof/>
        </w:rPr>
        <w:t>Qiu,</w:t>
      </w:r>
      <w:r w:rsidRPr="00A334D2">
        <w:rPr>
          <w:i/>
          <w:noProof/>
        </w:rPr>
        <w:t xml:space="preserve"> </w:t>
      </w:r>
      <w:r w:rsidRPr="00A334D2">
        <w:rPr>
          <w:noProof/>
        </w:rPr>
        <w:t>L.-L.;</w:t>
      </w:r>
      <w:r w:rsidRPr="00A334D2">
        <w:rPr>
          <w:i/>
          <w:noProof/>
        </w:rPr>
        <w:t xml:space="preserve"> </w:t>
      </w:r>
      <w:r w:rsidRPr="00A334D2">
        <w:rPr>
          <w:noProof/>
        </w:rPr>
        <w:t>Zhu,</w:t>
      </w:r>
      <w:r w:rsidRPr="00A334D2">
        <w:rPr>
          <w:i/>
          <w:noProof/>
        </w:rPr>
        <w:t xml:space="preserve"> </w:t>
      </w:r>
      <w:r w:rsidRPr="00A334D2">
        <w:rPr>
          <w:noProof/>
        </w:rPr>
        <w:t>L.;</w:t>
      </w:r>
      <w:r w:rsidRPr="00A334D2">
        <w:rPr>
          <w:i/>
          <w:noProof/>
        </w:rPr>
        <w:t xml:space="preserve"> </w:t>
      </w:r>
      <w:r w:rsidRPr="00A334D2">
        <w:rPr>
          <w:noProof/>
        </w:rPr>
        <w:t>Xu,</w:t>
      </w:r>
      <w:r w:rsidRPr="00A334D2">
        <w:rPr>
          <w:i/>
          <w:noProof/>
        </w:rPr>
        <w:t xml:space="preserve"> </w:t>
      </w:r>
      <w:r w:rsidRPr="00A334D2">
        <w:rPr>
          <w:noProof/>
        </w:rPr>
        <w:t>Y.</w:t>
      </w:r>
      <w:r w:rsidRPr="00A334D2">
        <w:rPr>
          <w:i/>
          <w:noProof/>
        </w:rPr>
        <w:t xml:space="preserve"> </w:t>
      </w:r>
      <w:r w:rsidRPr="00A334D2">
        <w:rPr>
          <w:noProof/>
        </w:rPr>
        <w:t>Wideband</w:t>
      </w:r>
      <w:r w:rsidRPr="00A334D2">
        <w:rPr>
          <w:i/>
          <w:noProof/>
        </w:rPr>
        <w:t xml:space="preserve"> </w:t>
      </w:r>
      <w:r w:rsidRPr="00A334D2">
        <w:rPr>
          <w:noProof/>
        </w:rPr>
        <w:t>Low-Profile</w:t>
      </w:r>
      <w:r w:rsidRPr="00A334D2">
        <w:rPr>
          <w:i/>
          <w:noProof/>
        </w:rPr>
        <w:t xml:space="preserve"> </w:t>
      </w:r>
      <w:r w:rsidRPr="00A334D2">
        <w:rPr>
          <w:noProof/>
        </w:rPr>
        <w:t>Circularly</w:t>
      </w:r>
      <w:r w:rsidRPr="00A334D2">
        <w:rPr>
          <w:i/>
          <w:noProof/>
        </w:rPr>
        <w:t xml:space="preserve"> </w:t>
      </w:r>
      <w:r w:rsidRPr="00A334D2">
        <w:rPr>
          <w:noProof/>
        </w:rPr>
        <w:t>Polarized</w:t>
      </w:r>
      <w:r w:rsidRPr="00A334D2">
        <w:rPr>
          <w:i/>
          <w:noProof/>
        </w:rPr>
        <w:t xml:space="preserve"> </w:t>
      </w:r>
      <w:r w:rsidRPr="00A334D2">
        <w:rPr>
          <w:noProof/>
        </w:rPr>
        <w:t>Patch</w:t>
      </w:r>
      <w:r w:rsidRPr="00A334D2">
        <w:rPr>
          <w:i/>
          <w:noProof/>
        </w:rPr>
        <w:t xml:space="preserve"> </w:t>
      </w:r>
      <w:r w:rsidRPr="00A334D2">
        <w:rPr>
          <w:noProof/>
        </w:rPr>
        <w:t>Antenna</w:t>
      </w:r>
      <w:r w:rsidRPr="00A334D2">
        <w:rPr>
          <w:i/>
          <w:noProof/>
        </w:rPr>
        <w:t xml:space="preserve"> </w:t>
      </w:r>
      <w:r w:rsidRPr="00A334D2">
        <w:rPr>
          <w:noProof/>
        </w:rPr>
        <w:t>Using</w:t>
      </w:r>
      <w:r w:rsidRPr="00A334D2">
        <w:rPr>
          <w:i/>
          <w:noProof/>
        </w:rPr>
        <w:t xml:space="preserve"> </w:t>
      </w:r>
      <w:r w:rsidRPr="00A334D2">
        <w:rPr>
          <w:noProof/>
        </w:rPr>
        <w:t>90°</w:t>
      </w:r>
      <w:r w:rsidRPr="00A334D2">
        <w:rPr>
          <w:i/>
          <w:noProof/>
        </w:rPr>
        <w:t xml:space="preserve"> </w:t>
      </w:r>
      <w:r w:rsidRPr="00A334D2">
        <w:rPr>
          <w:noProof/>
        </w:rPr>
        <w:t>Modified</w:t>
      </w:r>
      <w:r w:rsidRPr="00A334D2">
        <w:rPr>
          <w:i/>
          <w:noProof/>
        </w:rPr>
        <w:t xml:space="preserve"> </w:t>
      </w:r>
      <w:r w:rsidRPr="00A334D2">
        <w:rPr>
          <w:noProof/>
        </w:rPr>
        <w:t>Schiffman</w:t>
      </w:r>
      <w:r w:rsidRPr="00A334D2">
        <w:rPr>
          <w:i/>
          <w:noProof/>
        </w:rPr>
        <w:t xml:space="preserve"> </w:t>
      </w:r>
      <w:r w:rsidRPr="00A334D2">
        <w:rPr>
          <w:noProof/>
        </w:rPr>
        <w:t>Phase</w:t>
      </w:r>
      <w:r w:rsidRPr="00A334D2">
        <w:rPr>
          <w:i/>
          <w:noProof/>
        </w:rPr>
        <w:t xml:space="preserve"> </w:t>
      </w:r>
      <w:r w:rsidRPr="00A334D2">
        <w:rPr>
          <w:noProof/>
        </w:rPr>
        <w:t>Shifter</w:t>
      </w:r>
      <w:r w:rsidRPr="00A334D2">
        <w:rPr>
          <w:i/>
          <w:noProof/>
        </w:rPr>
        <w:t xml:space="preserve"> </w:t>
      </w:r>
      <w:r w:rsidRPr="00A334D2">
        <w:rPr>
          <w:noProof/>
        </w:rPr>
        <w:t>and</w:t>
      </w:r>
      <w:r w:rsidRPr="00A334D2">
        <w:rPr>
          <w:i/>
          <w:noProof/>
        </w:rPr>
        <w:t xml:space="preserve"> </w:t>
      </w:r>
      <w:r w:rsidRPr="00A334D2">
        <w:rPr>
          <w:noProof/>
        </w:rPr>
        <w:t>Meandering</w:t>
      </w:r>
      <w:r w:rsidRPr="00A334D2">
        <w:rPr>
          <w:i/>
          <w:noProof/>
        </w:rPr>
        <w:t xml:space="preserve"> </w:t>
      </w:r>
      <w:r w:rsidRPr="00A334D2">
        <w:rPr>
          <w:noProof/>
        </w:rPr>
        <w:t>Microstrip</w:t>
      </w:r>
      <w:r w:rsidRPr="00A334D2">
        <w:rPr>
          <w:i/>
          <w:noProof/>
        </w:rPr>
        <w:t xml:space="preserve"> </w:t>
      </w:r>
      <w:r w:rsidRPr="00A334D2">
        <w:rPr>
          <w:noProof/>
        </w:rPr>
        <w:t>Feed.</w:t>
      </w:r>
      <w:r w:rsidRPr="00A334D2">
        <w:rPr>
          <w:i/>
          <w:noProof/>
        </w:rPr>
        <w:t xml:space="preserve"> IEEE Trans. Antennas Propag. </w:t>
      </w:r>
      <w:r w:rsidRPr="00A334D2">
        <w:rPr>
          <w:b/>
          <w:noProof/>
        </w:rPr>
        <w:t>2020</w:t>
      </w:r>
      <w:r w:rsidRPr="00A334D2">
        <w:rPr>
          <w:noProof/>
        </w:rPr>
        <w:t>,</w:t>
      </w:r>
      <w:r w:rsidRPr="00A334D2">
        <w:rPr>
          <w:i/>
          <w:noProof/>
        </w:rPr>
        <w:t xml:space="preserve"> 68</w:t>
      </w:r>
      <w:r w:rsidRPr="00A334D2">
        <w:rPr>
          <w:noProof/>
        </w:rPr>
        <w:t>,</w:t>
      </w:r>
      <w:r w:rsidRPr="00A334D2">
        <w:rPr>
          <w:i/>
          <w:noProof/>
        </w:rPr>
        <w:t xml:space="preserve"> </w:t>
      </w:r>
      <w:r w:rsidRPr="00A334D2">
        <w:rPr>
          <w:noProof/>
        </w:rPr>
        <w:t>5680–5685.</w:t>
      </w:r>
      <w:r w:rsidRPr="00A334D2">
        <w:rPr>
          <w:i/>
          <w:noProof/>
        </w:rPr>
        <w:t xml:space="preserve"> </w:t>
      </w:r>
      <w:r w:rsidRPr="00A334D2">
        <w:rPr>
          <w:noProof/>
        </w:rPr>
        <w:t>https://doi.org/10.1109/tap.2020.2963947.</w:t>
      </w:r>
      <w:bookmarkEnd w:id="41"/>
    </w:p>
    <w:p w14:paraId="7E48D3D8" w14:textId="77777777" w:rsidR="00A546B9" w:rsidRPr="00A334D2" w:rsidRDefault="00A546B9" w:rsidP="00A546B9">
      <w:pPr>
        <w:pStyle w:val="MDPI71References"/>
        <w:numPr>
          <w:ilvl w:val="0"/>
          <w:numId w:val="15"/>
        </w:numPr>
        <w:rPr>
          <w:noProof/>
        </w:rPr>
      </w:pPr>
      <w:bookmarkStart w:id="42" w:name="_ENREF_7"/>
      <w:r w:rsidRPr="00A334D2">
        <w:rPr>
          <w:noProof/>
        </w:rPr>
        <w:lastRenderedPageBreak/>
        <w:t>Alnahwi,</w:t>
      </w:r>
      <w:r w:rsidRPr="00A334D2">
        <w:rPr>
          <w:i/>
          <w:noProof/>
        </w:rPr>
        <w:t xml:space="preserve"> </w:t>
      </w:r>
      <w:r w:rsidRPr="00A334D2">
        <w:rPr>
          <w:noProof/>
        </w:rPr>
        <w:t>F.M.;</w:t>
      </w:r>
      <w:r w:rsidRPr="00A334D2">
        <w:rPr>
          <w:i/>
          <w:noProof/>
        </w:rPr>
        <w:t xml:space="preserve"> </w:t>
      </w:r>
      <w:r w:rsidRPr="00A334D2">
        <w:rPr>
          <w:noProof/>
        </w:rPr>
        <w:t>Al-Yasir,</w:t>
      </w:r>
      <w:r w:rsidRPr="00A334D2">
        <w:rPr>
          <w:i/>
          <w:noProof/>
        </w:rPr>
        <w:t xml:space="preserve"> </w:t>
      </w:r>
      <w:r w:rsidRPr="00A334D2">
        <w:rPr>
          <w:noProof/>
        </w:rPr>
        <w:t>Y.I.A.;</w:t>
      </w:r>
      <w:r w:rsidRPr="00A334D2">
        <w:rPr>
          <w:i/>
          <w:noProof/>
        </w:rPr>
        <w:t xml:space="preserve"> </w:t>
      </w:r>
      <w:r w:rsidRPr="00A334D2">
        <w:rPr>
          <w:noProof/>
        </w:rPr>
        <w:t>Ali,</w:t>
      </w:r>
      <w:r w:rsidRPr="00A334D2">
        <w:rPr>
          <w:i/>
          <w:noProof/>
        </w:rPr>
        <w:t xml:space="preserve"> </w:t>
      </w:r>
      <w:r w:rsidRPr="00A334D2">
        <w:rPr>
          <w:noProof/>
        </w:rPr>
        <w:t>N.T.;</w:t>
      </w:r>
      <w:r w:rsidRPr="00A334D2">
        <w:rPr>
          <w:i/>
          <w:noProof/>
        </w:rPr>
        <w:t xml:space="preserve"> </w:t>
      </w:r>
      <w:r w:rsidRPr="00A334D2">
        <w:rPr>
          <w:noProof/>
        </w:rPr>
        <w:t>Gharbia,</w:t>
      </w:r>
      <w:r w:rsidRPr="00A334D2">
        <w:rPr>
          <w:i/>
          <w:noProof/>
        </w:rPr>
        <w:t xml:space="preserve"> </w:t>
      </w:r>
      <w:r w:rsidRPr="00A334D2">
        <w:rPr>
          <w:noProof/>
        </w:rPr>
        <w:t>I.;</w:t>
      </w:r>
      <w:r w:rsidRPr="00A334D2">
        <w:rPr>
          <w:i/>
          <w:noProof/>
        </w:rPr>
        <w:t xml:space="preserve"> </w:t>
      </w:r>
      <w:r w:rsidRPr="00A334D2">
        <w:rPr>
          <w:noProof/>
        </w:rPr>
        <w:t>Abdullah,</w:t>
      </w:r>
      <w:r w:rsidRPr="00A334D2">
        <w:rPr>
          <w:i/>
          <w:noProof/>
        </w:rPr>
        <w:t xml:space="preserve"> </w:t>
      </w:r>
      <w:r w:rsidRPr="00A334D2">
        <w:rPr>
          <w:noProof/>
        </w:rPr>
        <w:t>A.S.;</w:t>
      </w:r>
      <w:r w:rsidRPr="00A334D2">
        <w:rPr>
          <w:i/>
          <w:noProof/>
        </w:rPr>
        <w:t xml:space="preserve"> </w:t>
      </w:r>
      <w:r w:rsidRPr="00A334D2">
        <w:rPr>
          <w:noProof/>
        </w:rPr>
        <w:t>Hu,</w:t>
      </w:r>
      <w:r w:rsidRPr="00A334D2">
        <w:rPr>
          <w:i/>
          <w:noProof/>
        </w:rPr>
        <w:t xml:space="preserve"> </w:t>
      </w:r>
      <w:r w:rsidRPr="00A334D2">
        <w:rPr>
          <w:noProof/>
        </w:rPr>
        <w:t>Y.F.;</w:t>
      </w:r>
      <w:r w:rsidRPr="00A334D2">
        <w:rPr>
          <w:i/>
          <w:noProof/>
        </w:rPr>
        <w:t xml:space="preserve"> </w:t>
      </w:r>
      <w:r w:rsidRPr="00A334D2">
        <w:rPr>
          <w:noProof/>
        </w:rPr>
        <w:t>Abd-Alhameed,</w:t>
      </w:r>
      <w:r w:rsidRPr="00A334D2">
        <w:rPr>
          <w:i/>
          <w:noProof/>
        </w:rPr>
        <w:t xml:space="preserve"> </w:t>
      </w:r>
      <w:r w:rsidRPr="00A334D2">
        <w:rPr>
          <w:noProof/>
        </w:rPr>
        <w:t>R.A.</w:t>
      </w:r>
      <w:r w:rsidRPr="00A334D2">
        <w:rPr>
          <w:i/>
          <w:noProof/>
        </w:rPr>
        <w:t xml:space="preserve"> </w:t>
      </w:r>
      <w:r w:rsidRPr="00A334D2">
        <w:rPr>
          <w:noProof/>
        </w:rPr>
        <w:t>A</w:t>
      </w:r>
      <w:r w:rsidRPr="00A334D2">
        <w:rPr>
          <w:i/>
          <w:noProof/>
        </w:rPr>
        <w:t xml:space="preserve"> </w:t>
      </w:r>
      <w:r w:rsidRPr="00A334D2">
        <w:rPr>
          <w:noProof/>
        </w:rPr>
        <w:t>Compact</w:t>
      </w:r>
      <w:r w:rsidRPr="00A334D2">
        <w:rPr>
          <w:i/>
          <w:noProof/>
        </w:rPr>
        <w:t xml:space="preserve"> </w:t>
      </w:r>
      <w:r w:rsidRPr="00A334D2">
        <w:rPr>
          <w:noProof/>
        </w:rPr>
        <w:t>Broadband</w:t>
      </w:r>
      <w:r w:rsidRPr="00A334D2">
        <w:rPr>
          <w:i/>
          <w:noProof/>
        </w:rPr>
        <w:t xml:space="preserve"> </w:t>
      </w:r>
      <w:r w:rsidRPr="00A334D2">
        <w:rPr>
          <w:noProof/>
        </w:rPr>
        <w:t>Circularly</w:t>
      </w:r>
      <w:r w:rsidRPr="00A334D2">
        <w:rPr>
          <w:i/>
          <w:noProof/>
        </w:rPr>
        <w:t xml:space="preserve"> </w:t>
      </w:r>
      <w:r w:rsidRPr="00A334D2">
        <w:rPr>
          <w:noProof/>
        </w:rPr>
        <w:t>Polarized</w:t>
      </w:r>
      <w:r w:rsidRPr="00A334D2">
        <w:rPr>
          <w:i/>
          <w:noProof/>
        </w:rPr>
        <w:t xml:space="preserve"> </w:t>
      </w:r>
      <w:r w:rsidRPr="00A334D2">
        <w:rPr>
          <w:noProof/>
        </w:rPr>
        <w:t>Wide-Slot</w:t>
      </w:r>
      <w:r w:rsidRPr="00A334D2">
        <w:rPr>
          <w:i/>
          <w:noProof/>
        </w:rPr>
        <w:t xml:space="preserve"> </w:t>
      </w:r>
      <w:r w:rsidRPr="00A334D2">
        <w:rPr>
          <w:noProof/>
        </w:rPr>
        <w:t>Antenna</w:t>
      </w:r>
      <w:r w:rsidRPr="00A334D2">
        <w:rPr>
          <w:i/>
          <w:noProof/>
        </w:rPr>
        <w:t xml:space="preserve"> </w:t>
      </w:r>
      <w:r w:rsidRPr="00A334D2">
        <w:rPr>
          <w:noProof/>
        </w:rPr>
        <w:t>With</w:t>
      </w:r>
      <w:r w:rsidRPr="00A334D2">
        <w:rPr>
          <w:i/>
          <w:noProof/>
        </w:rPr>
        <w:t xml:space="preserve"> </w:t>
      </w:r>
      <w:r w:rsidRPr="00A334D2">
        <w:rPr>
          <w:noProof/>
        </w:rPr>
        <w:t>Axial</w:t>
      </w:r>
      <w:r w:rsidRPr="00A334D2">
        <w:rPr>
          <w:i/>
          <w:noProof/>
        </w:rPr>
        <w:t xml:space="preserve"> </w:t>
      </w:r>
      <w:r w:rsidRPr="00A334D2">
        <w:rPr>
          <w:noProof/>
        </w:rPr>
        <w:t>Ratio</w:t>
      </w:r>
      <w:r w:rsidRPr="00A334D2">
        <w:rPr>
          <w:i/>
          <w:noProof/>
        </w:rPr>
        <w:t xml:space="preserve"> </w:t>
      </w:r>
      <w:r w:rsidRPr="00A334D2">
        <w:rPr>
          <w:noProof/>
        </w:rPr>
        <w:t>Bandwidth</w:t>
      </w:r>
      <w:r w:rsidRPr="00A334D2">
        <w:rPr>
          <w:i/>
          <w:noProof/>
        </w:rPr>
        <w:t xml:space="preserve"> </w:t>
      </w:r>
      <w:r w:rsidRPr="00A334D2">
        <w:rPr>
          <w:noProof/>
        </w:rPr>
        <w:t>Encompassing</w:t>
      </w:r>
      <w:r w:rsidRPr="00A334D2">
        <w:rPr>
          <w:i/>
          <w:noProof/>
        </w:rPr>
        <w:t xml:space="preserve"> </w:t>
      </w:r>
      <w:r w:rsidRPr="00A334D2">
        <w:rPr>
          <w:noProof/>
        </w:rPr>
        <w:t>LTE</w:t>
      </w:r>
      <w:r w:rsidRPr="00A334D2">
        <w:rPr>
          <w:i/>
          <w:noProof/>
        </w:rPr>
        <w:t xml:space="preserve"> </w:t>
      </w:r>
      <w:r w:rsidRPr="00A334D2">
        <w:rPr>
          <w:noProof/>
        </w:rPr>
        <w:t>42</w:t>
      </w:r>
      <w:r w:rsidRPr="00A334D2">
        <w:rPr>
          <w:i/>
          <w:noProof/>
        </w:rPr>
        <w:t xml:space="preserve"> </w:t>
      </w:r>
      <w:r w:rsidRPr="00A334D2">
        <w:rPr>
          <w:noProof/>
        </w:rPr>
        <w:t>and</w:t>
      </w:r>
      <w:r w:rsidRPr="00A334D2">
        <w:rPr>
          <w:i/>
          <w:noProof/>
        </w:rPr>
        <w:t xml:space="preserve"> </w:t>
      </w:r>
      <w:r w:rsidRPr="00A334D2">
        <w:rPr>
          <w:noProof/>
        </w:rPr>
        <w:t>LTE</w:t>
      </w:r>
      <w:r w:rsidRPr="00A334D2">
        <w:rPr>
          <w:i/>
          <w:noProof/>
        </w:rPr>
        <w:t xml:space="preserve"> </w:t>
      </w:r>
      <w:r w:rsidRPr="00A334D2">
        <w:rPr>
          <w:noProof/>
        </w:rPr>
        <w:t>43</w:t>
      </w:r>
      <w:r w:rsidRPr="00A334D2">
        <w:rPr>
          <w:i/>
          <w:noProof/>
        </w:rPr>
        <w:t xml:space="preserve"> </w:t>
      </w:r>
      <w:r w:rsidRPr="00A334D2">
        <w:rPr>
          <w:noProof/>
        </w:rPr>
        <w:t>Standards</w:t>
      </w:r>
      <w:r w:rsidRPr="00A334D2">
        <w:rPr>
          <w:i/>
          <w:noProof/>
        </w:rPr>
        <w:t xml:space="preserve"> </w:t>
      </w:r>
      <w:r w:rsidRPr="00A334D2">
        <w:rPr>
          <w:noProof/>
        </w:rPr>
        <w:t>of</w:t>
      </w:r>
      <w:r w:rsidRPr="00A334D2">
        <w:rPr>
          <w:i/>
          <w:noProof/>
        </w:rPr>
        <w:t xml:space="preserve"> </w:t>
      </w:r>
      <w:r w:rsidRPr="00A334D2">
        <w:rPr>
          <w:noProof/>
        </w:rPr>
        <w:t>5G</w:t>
      </w:r>
      <w:r w:rsidRPr="00A334D2">
        <w:rPr>
          <w:i/>
          <w:noProof/>
        </w:rPr>
        <w:t xml:space="preserve"> </w:t>
      </w:r>
      <w:r w:rsidRPr="00A334D2">
        <w:rPr>
          <w:noProof/>
        </w:rPr>
        <w:t>Mid-Band.</w:t>
      </w:r>
      <w:r w:rsidRPr="00A334D2">
        <w:rPr>
          <w:i/>
          <w:noProof/>
        </w:rPr>
        <w:t xml:space="preserve"> IEEE Access </w:t>
      </w:r>
      <w:r w:rsidRPr="00A334D2">
        <w:rPr>
          <w:b/>
          <w:noProof/>
        </w:rPr>
        <w:t>2023</w:t>
      </w:r>
      <w:r w:rsidRPr="00A334D2">
        <w:rPr>
          <w:noProof/>
        </w:rPr>
        <w:t>,</w:t>
      </w:r>
      <w:r w:rsidRPr="00A334D2">
        <w:rPr>
          <w:i/>
          <w:noProof/>
        </w:rPr>
        <w:t xml:space="preserve"> 11</w:t>
      </w:r>
      <w:r w:rsidRPr="00A334D2">
        <w:rPr>
          <w:noProof/>
        </w:rPr>
        <w:t>,</w:t>
      </w:r>
      <w:r w:rsidRPr="00A334D2">
        <w:rPr>
          <w:i/>
          <w:noProof/>
        </w:rPr>
        <w:t xml:space="preserve"> </w:t>
      </w:r>
      <w:r w:rsidRPr="00A334D2">
        <w:rPr>
          <w:noProof/>
        </w:rPr>
        <w:t>2012–2022.</w:t>
      </w:r>
      <w:r w:rsidRPr="00A334D2">
        <w:rPr>
          <w:i/>
          <w:noProof/>
        </w:rPr>
        <w:t xml:space="preserve"> </w:t>
      </w:r>
      <w:r w:rsidRPr="00A334D2">
        <w:rPr>
          <w:noProof/>
        </w:rPr>
        <w:t>https://doi.org/10.1109/access.2023.3234024.</w:t>
      </w:r>
      <w:bookmarkEnd w:id="42"/>
    </w:p>
    <w:p w14:paraId="4AF3EE38" w14:textId="77777777" w:rsidR="00A546B9" w:rsidRPr="00A334D2" w:rsidRDefault="00A546B9" w:rsidP="00A546B9">
      <w:pPr>
        <w:pStyle w:val="MDPI71References"/>
        <w:numPr>
          <w:ilvl w:val="0"/>
          <w:numId w:val="15"/>
        </w:numPr>
        <w:rPr>
          <w:noProof/>
        </w:rPr>
      </w:pPr>
      <w:bookmarkStart w:id="43" w:name="_ENREF_8"/>
      <w:r w:rsidRPr="00A334D2">
        <w:rPr>
          <w:noProof/>
        </w:rPr>
        <w:t>Abbosh,</w:t>
      </w:r>
      <w:r w:rsidRPr="00A334D2">
        <w:rPr>
          <w:i/>
          <w:noProof/>
        </w:rPr>
        <w:t xml:space="preserve"> </w:t>
      </w:r>
      <w:r w:rsidRPr="00A334D2">
        <w:rPr>
          <w:noProof/>
        </w:rPr>
        <w:t>A.M.</w:t>
      </w:r>
      <w:r w:rsidRPr="00A334D2">
        <w:rPr>
          <w:i/>
          <w:noProof/>
        </w:rPr>
        <w:t xml:space="preserve"> </w:t>
      </w:r>
      <w:r w:rsidRPr="00A334D2">
        <w:rPr>
          <w:noProof/>
        </w:rPr>
        <w:t>Ultra-Wideband</w:t>
      </w:r>
      <w:r w:rsidRPr="00A334D2">
        <w:rPr>
          <w:i/>
          <w:noProof/>
        </w:rPr>
        <w:t xml:space="preserve"> </w:t>
      </w:r>
      <w:r w:rsidRPr="00A334D2">
        <w:rPr>
          <w:noProof/>
        </w:rPr>
        <w:t>Phase</w:t>
      </w:r>
      <w:r w:rsidRPr="00A334D2">
        <w:rPr>
          <w:i/>
          <w:noProof/>
        </w:rPr>
        <w:t xml:space="preserve"> </w:t>
      </w:r>
      <w:r w:rsidRPr="00A334D2">
        <w:rPr>
          <w:noProof/>
        </w:rPr>
        <w:t>Shifters.</w:t>
      </w:r>
      <w:r w:rsidRPr="00A334D2">
        <w:rPr>
          <w:i/>
          <w:noProof/>
        </w:rPr>
        <w:t xml:space="preserve"> IEEE Trans. Microw. Theory Tech. </w:t>
      </w:r>
      <w:r w:rsidRPr="00A334D2">
        <w:rPr>
          <w:b/>
          <w:noProof/>
        </w:rPr>
        <w:t>2007</w:t>
      </w:r>
      <w:r w:rsidRPr="00A334D2">
        <w:rPr>
          <w:noProof/>
        </w:rPr>
        <w:t>,</w:t>
      </w:r>
      <w:r w:rsidRPr="00A334D2">
        <w:rPr>
          <w:i/>
          <w:noProof/>
        </w:rPr>
        <w:t xml:space="preserve"> 55</w:t>
      </w:r>
      <w:r w:rsidRPr="00A334D2">
        <w:rPr>
          <w:noProof/>
        </w:rPr>
        <w:t>,</w:t>
      </w:r>
      <w:r w:rsidRPr="00A334D2">
        <w:rPr>
          <w:i/>
          <w:noProof/>
        </w:rPr>
        <w:t xml:space="preserve"> </w:t>
      </w:r>
      <w:r w:rsidRPr="00A334D2">
        <w:rPr>
          <w:noProof/>
        </w:rPr>
        <w:t>1935–1941.</w:t>
      </w:r>
      <w:r w:rsidRPr="00A334D2">
        <w:rPr>
          <w:i/>
          <w:noProof/>
        </w:rPr>
        <w:t xml:space="preserve"> </w:t>
      </w:r>
      <w:r w:rsidRPr="00A334D2">
        <w:rPr>
          <w:noProof/>
        </w:rPr>
        <w:t>https://doi.org/10.1109/tmtt.2007.904051.</w:t>
      </w:r>
      <w:bookmarkEnd w:id="43"/>
    </w:p>
    <w:p w14:paraId="0B06B1CA" w14:textId="77777777" w:rsidR="00A546B9" w:rsidRPr="00A334D2" w:rsidRDefault="00A546B9" w:rsidP="00A546B9">
      <w:pPr>
        <w:pStyle w:val="MDPI71References"/>
        <w:numPr>
          <w:ilvl w:val="0"/>
          <w:numId w:val="15"/>
        </w:numPr>
        <w:rPr>
          <w:noProof/>
        </w:rPr>
      </w:pPr>
      <w:bookmarkStart w:id="44" w:name="_ENREF_9"/>
      <w:r w:rsidRPr="00A334D2">
        <w:rPr>
          <w:noProof/>
        </w:rPr>
        <w:t>Abbosh,</w:t>
      </w:r>
      <w:r w:rsidRPr="00A334D2">
        <w:rPr>
          <w:i/>
          <w:noProof/>
        </w:rPr>
        <w:t xml:space="preserve"> </w:t>
      </w:r>
      <w:r w:rsidRPr="00A334D2">
        <w:rPr>
          <w:noProof/>
        </w:rPr>
        <w:t>A.M.;</w:t>
      </w:r>
      <w:r w:rsidRPr="00A334D2">
        <w:rPr>
          <w:i/>
          <w:noProof/>
        </w:rPr>
        <w:t xml:space="preserve"> </w:t>
      </w:r>
      <w:r w:rsidRPr="00A334D2">
        <w:rPr>
          <w:noProof/>
        </w:rPr>
        <w:t>Bialkowski,</w:t>
      </w:r>
      <w:r w:rsidRPr="00A334D2">
        <w:rPr>
          <w:i/>
          <w:noProof/>
        </w:rPr>
        <w:t xml:space="preserve"> </w:t>
      </w:r>
      <w:r w:rsidRPr="00A334D2">
        <w:rPr>
          <w:noProof/>
        </w:rPr>
        <w:t>M.E.</w:t>
      </w:r>
      <w:r w:rsidRPr="00A334D2">
        <w:rPr>
          <w:i/>
          <w:noProof/>
        </w:rPr>
        <w:t xml:space="preserve"> </w:t>
      </w:r>
      <w:r w:rsidRPr="00A334D2">
        <w:rPr>
          <w:noProof/>
        </w:rPr>
        <w:t>Design</w:t>
      </w:r>
      <w:r w:rsidRPr="00A334D2">
        <w:rPr>
          <w:i/>
          <w:noProof/>
        </w:rPr>
        <w:t xml:space="preserve"> </w:t>
      </w:r>
      <w:r w:rsidRPr="00A334D2">
        <w:rPr>
          <w:noProof/>
        </w:rPr>
        <w:t>of</w:t>
      </w:r>
      <w:r w:rsidRPr="00A334D2">
        <w:rPr>
          <w:i/>
          <w:noProof/>
        </w:rPr>
        <w:t xml:space="preserve"> </w:t>
      </w:r>
      <w:r w:rsidRPr="00A334D2">
        <w:rPr>
          <w:noProof/>
        </w:rPr>
        <w:t>Compact</w:t>
      </w:r>
      <w:r w:rsidRPr="00A334D2">
        <w:rPr>
          <w:i/>
          <w:noProof/>
        </w:rPr>
        <w:t xml:space="preserve"> </w:t>
      </w:r>
      <w:r w:rsidRPr="00A334D2">
        <w:rPr>
          <w:noProof/>
        </w:rPr>
        <w:t>Directional</w:t>
      </w:r>
      <w:r w:rsidRPr="00A334D2">
        <w:rPr>
          <w:i/>
          <w:noProof/>
        </w:rPr>
        <w:t xml:space="preserve"> </w:t>
      </w:r>
      <w:r w:rsidRPr="00A334D2">
        <w:rPr>
          <w:noProof/>
        </w:rPr>
        <w:t>Couplers</w:t>
      </w:r>
      <w:r w:rsidRPr="00A334D2">
        <w:rPr>
          <w:i/>
          <w:noProof/>
        </w:rPr>
        <w:t xml:space="preserve"> </w:t>
      </w:r>
      <w:r w:rsidRPr="00A334D2">
        <w:rPr>
          <w:noProof/>
        </w:rPr>
        <w:t>for</w:t>
      </w:r>
      <w:r w:rsidRPr="00A334D2">
        <w:rPr>
          <w:i/>
          <w:noProof/>
        </w:rPr>
        <w:t xml:space="preserve"> </w:t>
      </w:r>
      <w:r w:rsidRPr="00A334D2">
        <w:rPr>
          <w:noProof/>
        </w:rPr>
        <w:t>UWB</w:t>
      </w:r>
      <w:r w:rsidRPr="00A334D2">
        <w:rPr>
          <w:i/>
          <w:noProof/>
        </w:rPr>
        <w:t xml:space="preserve"> </w:t>
      </w:r>
      <w:r w:rsidRPr="00A334D2">
        <w:rPr>
          <w:noProof/>
        </w:rPr>
        <w:t>Applications.</w:t>
      </w:r>
      <w:r w:rsidRPr="00A334D2">
        <w:rPr>
          <w:i/>
          <w:noProof/>
        </w:rPr>
        <w:t xml:space="preserve"> IEEE Trans. Microw. Theory Tech. </w:t>
      </w:r>
      <w:r w:rsidRPr="00A334D2">
        <w:rPr>
          <w:b/>
          <w:noProof/>
        </w:rPr>
        <w:t>2007</w:t>
      </w:r>
      <w:r w:rsidRPr="00A334D2">
        <w:rPr>
          <w:noProof/>
        </w:rPr>
        <w:t>,</w:t>
      </w:r>
      <w:r w:rsidRPr="00A334D2">
        <w:rPr>
          <w:i/>
          <w:noProof/>
        </w:rPr>
        <w:t xml:space="preserve"> 55</w:t>
      </w:r>
      <w:r w:rsidRPr="00A334D2">
        <w:rPr>
          <w:noProof/>
        </w:rPr>
        <w:t>,</w:t>
      </w:r>
      <w:r w:rsidRPr="00A334D2">
        <w:rPr>
          <w:i/>
          <w:noProof/>
        </w:rPr>
        <w:t xml:space="preserve"> </w:t>
      </w:r>
      <w:r w:rsidRPr="00A334D2">
        <w:rPr>
          <w:noProof/>
        </w:rPr>
        <w:t>189–194.</w:t>
      </w:r>
      <w:r w:rsidRPr="00A334D2">
        <w:rPr>
          <w:i/>
          <w:noProof/>
        </w:rPr>
        <w:t xml:space="preserve"> </w:t>
      </w:r>
      <w:r w:rsidRPr="00A334D2">
        <w:rPr>
          <w:noProof/>
        </w:rPr>
        <w:t>https://doi.org/10.1109/tmtt.2006.889150.</w:t>
      </w:r>
      <w:bookmarkEnd w:id="44"/>
    </w:p>
    <w:p w14:paraId="1ADF44E3" w14:textId="77777777" w:rsidR="00A546B9" w:rsidRPr="00A334D2" w:rsidRDefault="00A546B9" w:rsidP="00A546B9">
      <w:pPr>
        <w:pStyle w:val="MDPI71References"/>
        <w:numPr>
          <w:ilvl w:val="0"/>
          <w:numId w:val="15"/>
        </w:numPr>
        <w:rPr>
          <w:noProof/>
        </w:rPr>
      </w:pPr>
      <w:bookmarkStart w:id="45" w:name="_ENREF_10"/>
      <w:r w:rsidRPr="00A334D2">
        <w:rPr>
          <w:noProof/>
        </w:rPr>
        <w:t>Lyu,</w:t>
      </w:r>
      <w:r w:rsidRPr="00A334D2">
        <w:rPr>
          <w:i/>
          <w:noProof/>
        </w:rPr>
        <w:t xml:space="preserve"> </w:t>
      </w:r>
      <w:r w:rsidRPr="00A334D2">
        <w:rPr>
          <w:noProof/>
        </w:rPr>
        <w:t>Y.-P.;</w:t>
      </w:r>
      <w:r w:rsidRPr="00A334D2">
        <w:rPr>
          <w:i/>
          <w:noProof/>
        </w:rPr>
        <w:t xml:space="preserve"> </w:t>
      </w:r>
      <w:r w:rsidRPr="00A334D2">
        <w:rPr>
          <w:noProof/>
        </w:rPr>
        <w:t>Zhu,</w:t>
      </w:r>
      <w:r w:rsidRPr="00A334D2">
        <w:rPr>
          <w:i/>
          <w:noProof/>
        </w:rPr>
        <w:t xml:space="preserve"> </w:t>
      </w:r>
      <w:r w:rsidRPr="00A334D2">
        <w:rPr>
          <w:noProof/>
        </w:rPr>
        <w:t>L.;</w:t>
      </w:r>
      <w:r w:rsidRPr="00A334D2">
        <w:rPr>
          <w:i/>
          <w:noProof/>
        </w:rPr>
        <w:t xml:space="preserve"> </w:t>
      </w:r>
      <w:r w:rsidRPr="00A334D2">
        <w:rPr>
          <w:noProof/>
        </w:rPr>
        <w:t>Cheng,</w:t>
      </w:r>
      <w:r w:rsidRPr="00A334D2">
        <w:rPr>
          <w:i/>
          <w:noProof/>
        </w:rPr>
        <w:t xml:space="preserve"> </w:t>
      </w:r>
      <w:r w:rsidRPr="00A334D2">
        <w:rPr>
          <w:noProof/>
        </w:rPr>
        <w:t>C.-H.</w:t>
      </w:r>
      <w:r w:rsidRPr="00A334D2">
        <w:rPr>
          <w:i/>
          <w:noProof/>
        </w:rPr>
        <w:t xml:space="preserve"> </w:t>
      </w:r>
      <w:r w:rsidRPr="00A334D2">
        <w:rPr>
          <w:noProof/>
        </w:rPr>
        <w:t>Single-Layer</w:t>
      </w:r>
      <w:r w:rsidRPr="00A334D2">
        <w:rPr>
          <w:i/>
          <w:noProof/>
        </w:rPr>
        <w:t xml:space="preserve"> </w:t>
      </w:r>
      <w:r w:rsidRPr="00A334D2">
        <w:rPr>
          <w:noProof/>
        </w:rPr>
        <w:t>Broadband</w:t>
      </w:r>
      <w:r w:rsidRPr="00A334D2">
        <w:rPr>
          <w:i/>
          <w:noProof/>
        </w:rPr>
        <w:t xml:space="preserve"> </w:t>
      </w:r>
      <w:r w:rsidRPr="00A334D2">
        <w:rPr>
          <w:noProof/>
        </w:rPr>
        <w:t>Phase</w:t>
      </w:r>
      <w:r w:rsidRPr="00A334D2">
        <w:rPr>
          <w:i/>
          <w:noProof/>
        </w:rPr>
        <w:t xml:space="preserve"> </w:t>
      </w:r>
      <w:r w:rsidRPr="00A334D2">
        <w:rPr>
          <w:noProof/>
        </w:rPr>
        <w:t>Shifter</w:t>
      </w:r>
      <w:r w:rsidRPr="00A334D2">
        <w:rPr>
          <w:i/>
          <w:noProof/>
        </w:rPr>
        <w:t xml:space="preserve"> </w:t>
      </w:r>
      <w:r w:rsidRPr="00A334D2">
        <w:rPr>
          <w:noProof/>
        </w:rPr>
        <w:t>Using</w:t>
      </w:r>
      <w:r w:rsidRPr="00A334D2">
        <w:rPr>
          <w:i/>
          <w:noProof/>
        </w:rPr>
        <w:t xml:space="preserve"> </w:t>
      </w:r>
      <w:r w:rsidRPr="00A334D2">
        <w:rPr>
          <w:noProof/>
        </w:rPr>
        <w:t>Multimode</w:t>
      </w:r>
      <w:r w:rsidRPr="00A334D2">
        <w:rPr>
          <w:i/>
          <w:noProof/>
        </w:rPr>
        <w:t xml:space="preserve"> </w:t>
      </w:r>
      <w:r w:rsidRPr="00A334D2">
        <w:rPr>
          <w:noProof/>
        </w:rPr>
        <w:t>Resonator</w:t>
      </w:r>
      <w:r w:rsidRPr="00A334D2">
        <w:rPr>
          <w:i/>
          <w:noProof/>
        </w:rPr>
        <w:t xml:space="preserve"> </w:t>
      </w:r>
      <w:r w:rsidRPr="00A334D2">
        <w:rPr>
          <w:noProof/>
        </w:rPr>
        <w:t>and</w:t>
      </w:r>
      <w:r w:rsidRPr="00A334D2">
        <w:rPr>
          <w:i/>
          <w:noProof/>
        </w:rPr>
        <w:t xml:space="preserve"> </w:t>
      </w:r>
      <w:r w:rsidRPr="00A334D2">
        <w:rPr>
          <w:noProof/>
        </w:rPr>
        <w:t>Shunt</w:t>
      </w:r>
      <w:r w:rsidRPr="00A334D2">
        <w:rPr>
          <w:i/>
          <w:noProof/>
        </w:rPr>
        <w:t xml:space="preserve"> </w:t>
      </w:r>
      <w:r w:rsidRPr="00A334D2">
        <w:rPr>
          <w:noProof/>
        </w:rPr>
        <w:t>λ/4</w:t>
      </w:r>
      <w:r w:rsidRPr="00A334D2">
        <w:rPr>
          <w:i/>
          <w:noProof/>
        </w:rPr>
        <w:t xml:space="preserve"> </w:t>
      </w:r>
      <w:r w:rsidRPr="00A334D2">
        <w:rPr>
          <w:noProof/>
        </w:rPr>
        <w:t>Stubs.</w:t>
      </w:r>
      <w:r w:rsidRPr="00A334D2">
        <w:rPr>
          <w:i/>
          <w:noProof/>
        </w:rPr>
        <w:t xml:space="preserve"> IEEE Trans. Compon. Packag. Manuf. Technol. </w:t>
      </w:r>
      <w:r w:rsidRPr="00A334D2">
        <w:rPr>
          <w:b/>
          <w:noProof/>
        </w:rPr>
        <w:t>2017</w:t>
      </w:r>
      <w:r w:rsidRPr="00A334D2">
        <w:rPr>
          <w:noProof/>
        </w:rPr>
        <w:t>,</w:t>
      </w:r>
      <w:r w:rsidRPr="00A334D2">
        <w:rPr>
          <w:i/>
          <w:noProof/>
        </w:rPr>
        <w:t xml:space="preserve"> 7</w:t>
      </w:r>
      <w:r w:rsidRPr="00A334D2">
        <w:rPr>
          <w:noProof/>
        </w:rPr>
        <w:t>,</w:t>
      </w:r>
      <w:r w:rsidRPr="00A334D2">
        <w:rPr>
          <w:i/>
          <w:noProof/>
        </w:rPr>
        <w:t xml:space="preserve"> </w:t>
      </w:r>
      <w:r w:rsidRPr="00A334D2">
        <w:rPr>
          <w:noProof/>
        </w:rPr>
        <w:t>1119–1125.</w:t>
      </w:r>
      <w:r w:rsidRPr="00A334D2">
        <w:rPr>
          <w:i/>
          <w:noProof/>
        </w:rPr>
        <w:t xml:space="preserve"> </w:t>
      </w:r>
      <w:r w:rsidRPr="00A334D2">
        <w:rPr>
          <w:noProof/>
        </w:rPr>
        <w:t>https://doi.org/10.1109/tcpmt.2017.2691739.</w:t>
      </w:r>
      <w:bookmarkEnd w:id="45"/>
    </w:p>
    <w:p w14:paraId="02627C47" w14:textId="77777777" w:rsidR="00A546B9" w:rsidRPr="00A334D2" w:rsidRDefault="00A546B9" w:rsidP="00A546B9">
      <w:pPr>
        <w:pStyle w:val="MDPI71References"/>
        <w:numPr>
          <w:ilvl w:val="0"/>
          <w:numId w:val="15"/>
        </w:numPr>
        <w:rPr>
          <w:noProof/>
        </w:rPr>
      </w:pPr>
      <w:bookmarkStart w:id="46" w:name="_ENREF_11"/>
      <w:r w:rsidRPr="00A334D2">
        <w:rPr>
          <w:noProof/>
        </w:rPr>
        <w:t>Qiu,</w:t>
      </w:r>
      <w:r w:rsidRPr="00A334D2">
        <w:rPr>
          <w:i/>
          <w:noProof/>
        </w:rPr>
        <w:t xml:space="preserve"> </w:t>
      </w:r>
      <w:r w:rsidRPr="00A334D2">
        <w:rPr>
          <w:noProof/>
        </w:rPr>
        <w:t>L.-L.;</w:t>
      </w:r>
      <w:r w:rsidRPr="00A334D2">
        <w:rPr>
          <w:i/>
          <w:noProof/>
        </w:rPr>
        <w:t xml:space="preserve"> </w:t>
      </w:r>
      <w:r w:rsidRPr="00A334D2">
        <w:rPr>
          <w:noProof/>
        </w:rPr>
        <w:t>Zhu,</w:t>
      </w:r>
      <w:r w:rsidRPr="00A334D2">
        <w:rPr>
          <w:i/>
          <w:noProof/>
        </w:rPr>
        <w:t xml:space="preserve"> </w:t>
      </w:r>
      <w:r w:rsidRPr="00A334D2">
        <w:rPr>
          <w:noProof/>
        </w:rPr>
        <w:t>L.;</w:t>
      </w:r>
      <w:r w:rsidRPr="00A334D2">
        <w:rPr>
          <w:i/>
          <w:noProof/>
        </w:rPr>
        <w:t xml:space="preserve"> </w:t>
      </w:r>
      <w:r w:rsidRPr="00A334D2">
        <w:rPr>
          <w:noProof/>
        </w:rPr>
        <w:t>Lyu,</w:t>
      </w:r>
      <w:r w:rsidRPr="00A334D2">
        <w:rPr>
          <w:i/>
          <w:noProof/>
        </w:rPr>
        <w:t xml:space="preserve"> </w:t>
      </w:r>
      <w:r w:rsidRPr="00A334D2">
        <w:rPr>
          <w:noProof/>
        </w:rPr>
        <w:t>Y.-P.</w:t>
      </w:r>
      <w:r w:rsidRPr="00A334D2">
        <w:rPr>
          <w:i/>
          <w:noProof/>
        </w:rPr>
        <w:t xml:space="preserve"> </w:t>
      </w:r>
      <w:r w:rsidRPr="00A334D2">
        <w:rPr>
          <w:noProof/>
        </w:rPr>
        <w:t>Generalized</w:t>
      </w:r>
      <w:r w:rsidRPr="00A334D2">
        <w:rPr>
          <w:i/>
          <w:noProof/>
        </w:rPr>
        <w:t xml:space="preserve"> </w:t>
      </w:r>
      <w:r w:rsidRPr="00A334D2">
        <w:rPr>
          <w:noProof/>
        </w:rPr>
        <w:t>Topology</w:t>
      </w:r>
      <w:r w:rsidRPr="00A334D2">
        <w:rPr>
          <w:i/>
          <w:noProof/>
        </w:rPr>
        <w:t xml:space="preserve"> </w:t>
      </w:r>
      <w:r w:rsidRPr="00A334D2">
        <w:rPr>
          <w:noProof/>
        </w:rPr>
        <w:t>and</w:t>
      </w:r>
      <w:r w:rsidRPr="00A334D2">
        <w:rPr>
          <w:i/>
          <w:noProof/>
        </w:rPr>
        <w:t xml:space="preserve"> </w:t>
      </w:r>
      <w:r w:rsidRPr="00A334D2">
        <w:rPr>
          <w:noProof/>
        </w:rPr>
        <w:t>Synthesis</w:t>
      </w:r>
      <w:r w:rsidRPr="00A334D2">
        <w:rPr>
          <w:i/>
          <w:noProof/>
        </w:rPr>
        <w:t xml:space="preserve"> </w:t>
      </w:r>
      <w:r w:rsidRPr="00A334D2">
        <w:rPr>
          <w:noProof/>
        </w:rPr>
        <w:t>Design</w:t>
      </w:r>
      <w:r w:rsidRPr="00A334D2">
        <w:rPr>
          <w:i/>
          <w:noProof/>
        </w:rPr>
        <w:t xml:space="preserve"> </w:t>
      </w:r>
      <w:r w:rsidRPr="00A334D2">
        <w:rPr>
          <w:noProof/>
        </w:rPr>
        <w:t>of</w:t>
      </w:r>
      <w:r w:rsidRPr="00A334D2">
        <w:rPr>
          <w:i/>
          <w:noProof/>
        </w:rPr>
        <w:t xml:space="preserve"> </w:t>
      </w:r>
      <w:r w:rsidRPr="00A334D2">
        <w:rPr>
          <w:noProof/>
        </w:rPr>
        <w:t>Balanced</w:t>
      </w:r>
      <w:r w:rsidRPr="00A334D2">
        <w:rPr>
          <w:i/>
          <w:noProof/>
        </w:rPr>
        <w:t xml:space="preserve"> </w:t>
      </w:r>
      <w:r w:rsidRPr="00A334D2">
        <w:rPr>
          <w:noProof/>
        </w:rPr>
        <w:t>Wideband</w:t>
      </w:r>
      <w:r w:rsidRPr="00A334D2">
        <w:rPr>
          <w:i/>
          <w:noProof/>
        </w:rPr>
        <w:t xml:space="preserve"> </w:t>
      </w:r>
      <w:r w:rsidRPr="00A334D2">
        <w:rPr>
          <w:noProof/>
        </w:rPr>
        <w:t>Phase</w:t>
      </w:r>
      <w:r w:rsidRPr="00A334D2">
        <w:rPr>
          <w:i/>
          <w:noProof/>
        </w:rPr>
        <w:t xml:space="preserve"> </w:t>
      </w:r>
      <w:r w:rsidRPr="00A334D2">
        <w:rPr>
          <w:noProof/>
        </w:rPr>
        <w:t>Shifters</w:t>
      </w:r>
      <w:r w:rsidRPr="00A334D2">
        <w:rPr>
          <w:i/>
          <w:noProof/>
        </w:rPr>
        <w:t xml:space="preserve"> </w:t>
      </w:r>
      <w:r w:rsidRPr="00A334D2">
        <w:rPr>
          <w:noProof/>
        </w:rPr>
        <w:t>with</w:t>
      </w:r>
      <w:r w:rsidRPr="00A334D2">
        <w:rPr>
          <w:i/>
          <w:noProof/>
        </w:rPr>
        <w:t xml:space="preserve"> </w:t>
      </w:r>
      <w:r w:rsidRPr="00A334D2">
        <w:rPr>
          <w:noProof/>
        </w:rPr>
        <w:t>Common-Mode</w:t>
      </w:r>
      <w:r w:rsidRPr="00A334D2">
        <w:rPr>
          <w:i/>
          <w:noProof/>
        </w:rPr>
        <w:t xml:space="preserve"> </w:t>
      </w:r>
      <w:r w:rsidRPr="00A334D2">
        <w:rPr>
          <w:noProof/>
        </w:rPr>
        <w:t>Suppression.</w:t>
      </w:r>
      <w:r w:rsidRPr="00A334D2">
        <w:rPr>
          <w:i/>
          <w:noProof/>
        </w:rPr>
        <w:t xml:space="preserve"> </w:t>
      </w:r>
      <w:r w:rsidRPr="00A334D2">
        <w:rPr>
          <w:noProof/>
        </w:rPr>
        <w:t>In</w:t>
      </w:r>
      <w:r w:rsidRPr="00A334D2">
        <w:rPr>
          <w:i/>
          <w:noProof/>
        </w:rPr>
        <w:t xml:space="preserve"> </w:t>
      </w:r>
      <w:r w:rsidRPr="00A334D2">
        <w:rPr>
          <w:noProof/>
        </w:rPr>
        <w:t>Proceedings</w:t>
      </w:r>
      <w:r w:rsidRPr="00A334D2">
        <w:rPr>
          <w:i/>
          <w:noProof/>
        </w:rPr>
        <w:t xml:space="preserve"> </w:t>
      </w:r>
      <w:r w:rsidRPr="00A334D2">
        <w:rPr>
          <w:noProof/>
        </w:rPr>
        <w:t>of</w:t>
      </w:r>
      <w:r w:rsidRPr="00A334D2">
        <w:rPr>
          <w:i/>
          <w:noProof/>
        </w:rPr>
        <w:t xml:space="preserve"> </w:t>
      </w:r>
      <w:r w:rsidRPr="00A334D2">
        <w:rPr>
          <w:noProof/>
        </w:rPr>
        <w:t>the</w:t>
      </w:r>
      <w:r w:rsidRPr="00A334D2">
        <w:rPr>
          <w:i/>
          <w:noProof/>
        </w:rPr>
        <w:t xml:space="preserve"> </w:t>
      </w:r>
      <w:r w:rsidRPr="00A334D2">
        <w:rPr>
          <w:noProof/>
        </w:rPr>
        <w:t>2019</w:t>
      </w:r>
      <w:r w:rsidRPr="00A334D2">
        <w:rPr>
          <w:i/>
          <w:noProof/>
        </w:rPr>
        <w:t xml:space="preserve"> </w:t>
      </w:r>
      <w:r w:rsidRPr="00A334D2">
        <w:rPr>
          <w:noProof/>
        </w:rPr>
        <w:t>IEEE</w:t>
      </w:r>
      <w:r w:rsidRPr="00A334D2">
        <w:rPr>
          <w:i/>
          <w:noProof/>
        </w:rPr>
        <w:t xml:space="preserve"> </w:t>
      </w:r>
      <w:r w:rsidRPr="00A334D2">
        <w:rPr>
          <w:noProof/>
        </w:rPr>
        <w:t>Asia-Pacific</w:t>
      </w:r>
      <w:r w:rsidRPr="00A334D2">
        <w:rPr>
          <w:i/>
          <w:noProof/>
        </w:rPr>
        <w:t xml:space="preserve"> </w:t>
      </w:r>
      <w:r w:rsidRPr="00A334D2">
        <w:rPr>
          <w:noProof/>
        </w:rPr>
        <w:t>Microwave</w:t>
      </w:r>
      <w:r w:rsidRPr="00A334D2">
        <w:rPr>
          <w:i/>
          <w:noProof/>
        </w:rPr>
        <w:t xml:space="preserve"> </w:t>
      </w:r>
      <w:r w:rsidRPr="00A334D2">
        <w:rPr>
          <w:noProof/>
        </w:rPr>
        <w:t>Conference</w:t>
      </w:r>
      <w:r w:rsidRPr="00A334D2">
        <w:rPr>
          <w:i/>
          <w:noProof/>
        </w:rPr>
        <w:t xml:space="preserve"> </w:t>
      </w:r>
      <w:r w:rsidRPr="00A334D2">
        <w:rPr>
          <w:noProof/>
        </w:rPr>
        <w:t xml:space="preserve">(APMC), </w:t>
      </w:r>
      <w:r w:rsidRPr="00A334D2">
        <w:rPr>
          <w:highlight w:val="yellow"/>
        </w:rPr>
        <w:t>Singapore, 9–12 December</w:t>
      </w:r>
      <w:r w:rsidRPr="00A334D2">
        <w:rPr>
          <w:i/>
          <w:noProof/>
          <w:highlight w:val="yellow"/>
        </w:rPr>
        <w:t xml:space="preserve"> </w:t>
      </w:r>
      <w:r w:rsidRPr="00A334D2">
        <w:rPr>
          <w:noProof/>
          <w:highlight w:val="yellow"/>
        </w:rPr>
        <w:t>2019</w:t>
      </w:r>
      <w:r w:rsidRPr="00A334D2">
        <w:rPr>
          <w:noProof/>
        </w:rPr>
        <w:t>;</w:t>
      </w:r>
      <w:r w:rsidRPr="00A334D2">
        <w:rPr>
          <w:i/>
          <w:noProof/>
        </w:rPr>
        <w:t xml:space="preserve"> </w:t>
      </w:r>
      <w:r w:rsidRPr="00A334D2">
        <w:rPr>
          <w:noProof/>
        </w:rPr>
        <w:t>pp.</w:t>
      </w:r>
      <w:r w:rsidRPr="00A334D2">
        <w:rPr>
          <w:i/>
          <w:noProof/>
        </w:rPr>
        <w:t xml:space="preserve"> </w:t>
      </w:r>
      <w:r w:rsidRPr="00A334D2">
        <w:rPr>
          <w:noProof/>
        </w:rPr>
        <w:t>198–200.</w:t>
      </w:r>
      <w:bookmarkEnd w:id="46"/>
    </w:p>
    <w:p w14:paraId="17467208" w14:textId="77777777" w:rsidR="00A546B9" w:rsidRPr="00A334D2" w:rsidRDefault="00A546B9" w:rsidP="00A546B9">
      <w:pPr>
        <w:pStyle w:val="MDPI71References"/>
        <w:numPr>
          <w:ilvl w:val="0"/>
          <w:numId w:val="15"/>
        </w:numPr>
        <w:rPr>
          <w:noProof/>
        </w:rPr>
      </w:pPr>
      <w:bookmarkStart w:id="47" w:name="_ENREF_12"/>
      <w:r w:rsidRPr="00A334D2">
        <w:rPr>
          <w:noProof/>
        </w:rPr>
        <w:t>Marini,</w:t>
      </w:r>
      <w:r w:rsidRPr="00A334D2">
        <w:rPr>
          <w:i/>
          <w:noProof/>
        </w:rPr>
        <w:t xml:space="preserve"> </w:t>
      </w:r>
      <w:r w:rsidRPr="00A334D2">
        <w:rPr>
          <w:noProof/>
        </w:rPr>
        <w:t>S.E.;</w:t>
      </w:r>
      <w:r w:rsidRPr="00A334D2">
        <w:rPr>
          <w:i/>
          <w:noProof/>
        </w:rPr>
        <w:t xml:space="preserve"> </w:t>
      </w:r>
      <w:r w:rsidRPr="00A334D2">
        <w:rPr>
          <w:noProof/>
        </w:rPr>
        <w:t>Mandry,</w:t>
      </w:r>
      <w:r w:rsidRPr="00A334D2">
        <w:rPr>
          <w:i/>
          <w:noProof/>
        </w:rPr>
        <w:t xml:space="preserve"> </w:t>
      </w:r>
      <w:r w:rsidRPr="00A334D2">
        <w:rPr>
          <w:noProof/>
        </w:rPr>
        <w:t>R.;</w:t>
      </w:r>
      <w:r w:rsidRPr="00A334D2">
        <w:rPr>
          <w:i/>
          <w:noProof/>
        </w:rPr>
        <w:t xml:space="preserve"> </w:t>
      </w:r>
      <w:r w:rsidRPr="00A334D2">
        <w:rPr>
          <w:noProof/>
        </w:rPr>
        <w:t>Zbitou,</w:t>
      </w:r>
      <w:r w:rsidRPr="00A334D2">
        <w:rPr>
          <w:i/>
          <w:noProof/>
        </w:rPr>
        <w:t xml:space="preserve"> </w:t>
      </w:r>
      <w:r w:rsidRPr="00A334D2">
        <w:rPr>
          <w:noProof/>
        </w:rPr>
        <w:t>J.;</w:t>
      </w:r>
      <w:r w:rsidRPr="00A334D2">
        <w:rPr>
          <w:i/>
          <w:noProof/>
        </w:rPr>
        <w:t xml:space="preserve"> </w:t>
      </w:r>
      <w:r w:rsidRPr="00A334D2">
        <w:rPr>
          <w:noProof/>
        </w:rPr>
        <w:t>Errkik,</w:t>
      </w:r>
      <w:r w:rsidRPr="00A334D2">
        <w:rPr>
          <w:i/>
          <w:noProof/>
        </w:rPr>
        <w:t xml:space="preserve"> </w:t>
      </w:r>
      <w:r w:rsidRPr="00A334D2">
        <w:rPr>
          <w:noProof/>
        </w:rPr>
        <w:t>A.;</w:t>
      </w:r>
      <w:r w:rsidRPr="00A334D2">
        <w:rPr>
          <w:i/>
          <w:noProof/>
        </w:rPr>
        <w:t xml:space="preserve"> </w:t>
      </w:r>
      <w:r w:rsidRPr="00A334D2">
        <w:rPr>
          <w:noProof/>
        </w:rPr>
        <w:t>Tajmouati,</w:t>
      </w:r>
      <w:r w:rsidRPr="00A334D2">
        <w:rPr>
          <w:i/>
          <w:noProof/>
        </w:rPr>
        <w:t xml:space="preserve"> </w:t>
      </w:r>
      <w:r w:rsidRPr="00A334D2">
        <w:rPr>
          <w:noProof/>
        </w:rPr>
        <w:t>A.;</w:t>
      </w:r>
      <w:r w:rsidRPr="00A334D2">
        <w:rPr>
          <w:i/>
          <w:noProof/>
        </w:rPr>
        <w:t xml:space="preserve"> </w:t>
      </w:r>
      <w:r w:rsidRPr="00A334D2">
        <w:rPr>
          <w:noProof/>
        </w:rPr>
        <w:t>Latrach,</w:t>
      </w:r>
      <w:r w:rsidRPr="00A334D2">
        <w:rPr>
          <w:i/>
          <w:noProof/>
        </w:rPr>
        <w:t xml:space="preserve"> </w:t>
      </w:r>
      <w:r w:rsidRPr="00A334D2">
        <w:rPr>
          <w:noProof/>
        </w:rPr>
        <w:t>M.</w:t>
      </w:r>
      <w:r w:rsidRPr="00A334D2">
        <w:rPr>
          <w:i/>
          <w:noProof/>
        </w:rPr>
        <w:t xml:space="preserve"> </w:t>
      </w:r>
      <w:r w:rsidRPr="00A334D2">
        <w:rPr>
          <w:noProof/>
        </w:rPr>
        <w:t>Broadband</w:t>
      </w:r>
      <w:r w:rsidRPr="00A334D2">
        <w:rPr>
          <w:i/>
          <w:noProof/>
        </w:rPr>
        <w:t xml:space="preserve"> </w:t>
      </w:r>
      <w:r w:rsidRPr="00A334D2">
        <w:rPr>
          <w:noProof/>
        </w:rPr>
        <w:t>planar</w:t>
      </w:r>
      <w:r w:rsidRPr="00A334D2">
        <w:rPr>
          <w:i/>
          <w:noProof/>
        </w:rPr>
        <w:t xml:space="preserve"> </w:t>
      </w:r>
      <w:r w:rsidRPr="00A334D2">
        <w:rPr>
          <w:noProof/>
        </w:rPr>
        <w:t>90</w:t>
      </w:r>
      <w:r w:rsidRPr="00A334D2">
        <w:rPr>
          <w:i/>
          <w:noProof/>
        </w:rPr>
        <w:t xml:space="preserve"> </w:t>
      </w:r>
      <w:r w:rsidRPr="00A334D2">
        <w:rPr>
          <w:noProof/>
        </w:rPr>
        <w:t>degrees</w:t>
      </w:r>
      <w:r w:rsidRPr="00A334D2">
        <w:rPr>
          <w:i/>
          <w:noProof/>
        </w:rPr>
        <w:t xml:space="preserve"> </w:t>
      </w:r>
      <w:r w:rsidRPr="00A334D2">
        <w:rPr>
          <w:noProof/>
        </w:rPr>
        <w:t>loaded-stub</w:t>
      </w:r>
      <w:r w:rsidRPr="00A334D2">
        <w:rPr>
          <w:i/>
          <w:noProof/>
        </w:rPr>
        <w:t xml:space="preserve"> </w:t>
      </w:r>
      <w:r w:rsidRPr="00A334D2">
        <w:rPr>
          <w:noProof/>
        </w:rPr>
        <w:t>phase</w:t>
      </w:r>
      <w:r w:rsidRPr="00A334D2">
        <w:rPr>
          <w:i/>
          <w:noProof/>
        </w:rPr>
        <w:t xml:space="preserve"> </w:t>
      </w:r>
      <w:r w:rsidRPr="00A334D2">
        <w:rPr>
          <w:noProof/>
        </w:rPr>
        <w:t>shifter.</w:t>
      </w:r>
      <w:r w:rsidRPr="00A334D2">
        <w:rPr>
          <w:i/>
          <w:noProof/>
        </w:rPr>
        <w:t xml:space="preserve"> Telkomnika Telecommun. Comput. Electron. Control </w:t>
      </w:r>
      <w:r w:rsidRPr="00A334D2">
        <w:rPr>
          <w:b/>
          <w:noProof/>
        </w:rPr>
        <w:t>2020</w:t>
      </w:r>
      <w:r w:rsidRPr="00A334D2">
        <w:rPr>
          <w:noProof/>
        </w:rPr>
        <w:t>,</w:t>
      </w:r>
      <w:r w:rsidRPr="00A334D2">
        <w:rPr>
          <w:i/>
          <w:noProof/>
        </w:rPr>
        <w:t xml:space="preserve"> 18</w:t>
      </w:r>
      <w:r w:rsidRPr="00A334D2">
        <w:rPr>
          <w:iCs/>
          <w:noProof/>
        </w:rPr>
        <w:t xml:space="preserve">, </w:t>
      </w:r>
      <w:r w:rsidRPr="00A334D2">
        <w:rPr>
          <w:rStyle w:val="text-add"/>
          <w:highlight w:val="yellow"/>
        </w:rPr>
        <w:t>2834–2841</w:t>
      </w:r>
      <w:r w:rsidRPr="00A334D2">
        <w:rPr>
          <w:noProof/>
        </w:rPr>
        <w:t>.</w:t>
      </w:r>
      <w:r w:rsidRPr="00A334D2">
        <w:rPr>
          <w:i/>
          <w:noProof/>
        </w:rPr>
        <w:t xml:space="preserve"> </w:t>
      </w:r>
      <w:r w:rsidRPr="00A334D2">
        <w:rPr>
          <w:noProof/>
        </w:rPr>
        <w:t>https://doi.org/10.12928/telkomnika.v18i6.15691.</w:t>
      </w:r>
      <w:bookmarkEnd w:id="47"/>
    </w:p>
    <w:p w14:paraId="04916644" w14:textId="77777777" w:rsidR="00A546B9" w:rsidRPr="00A334D2" w:rsidRDefault="00A546B9" w:rsidP="00A546B9">
      <w:pPr>
        <w:pStyle w:val="MDPI71References"/>
        <w:numPr>
          <w:ilvl w:val="0"/>
          <w:numId w:val="15"/>
        </w:numPr>
        <w:rPr>
          <w:noProof/>
        </w:rPr>
      </w:pPr>
      <w:bookmarkStart w:id="48" w:name="_ENREF_13"/>
      <w:r w:rsidRPr="00A334D2">
        <w:rPr>
          <w:noProof/>
        </w:rPr>
        <w:t>Shi,</w:t>
      </w:r>
      <w:r w:rsidRPr="00A334D2">
        <w:rPr>
          <w:i/>
          <w:noProof/>
        </w:rPr>
        <w:t xml:space="preserve"> </w:t>
      </w:r>
      <w:r w:rsidRPr="00A334D2">
        <w:rPr>
          <w:noProof/>
        </w:rPr>
        <w:t>J.;</w:t>
      </w:r>
      <w:r w:rsidRPr="00A334D2">
        <w:rPr>
          <w:i/>
          <w:noProof/>
        </w:rPr>
        <w:t xml:space="preserve"> </w:t>
      </w:r>
      <w:r w:rsidRPr="00A334D2">
        <w:rPr>
          <w:noProof/>
        </w:rPr>
        <w:t>Nie,</w:t>
      </w:r>
      <w:r w:rsidRPr="00A334D2">
        <w:rPr>
          <w:i/>
          <w:noProof/>
        </w:rPr>
        <w:t xml:space="preserve"> </w:t>
      </w:r>
      <w:r w:rsidRPr="00A334D2">
        <w:rPr>
          <w:noProof/>
        </w:rPr>
        <w:t>Y.;</w:t>
      </w:r>
      <w:r w:rsidRPr="00A334D2">
        <w:rPr>
          <w:i/>
          <w:noProof/>
        </w:rPr>
        <w:t xml:space="preserve"> </w:t>
      </w:r>
      <w:r w:rsidRPr="00A334D2">
        <w:rPr>
          <w:noProof/>
        </w:rPr>
        <w:t>Han,</w:t>
      </w:r>
      <w:r w:rsidRPr="00A334D2">
        <w:rPr>
          <w:i/>
          <w:noProof/>
        </w:rPr>
        <w:t xml:space="preserve"> </w:t>
      </w:r>
      <w:r w:rsidRPr="00A334D2">
        <w:rPr>
          <w:noProof/>
        </w:rPr>
        <w:t>P.;</w:t>
      </w:r>
      <w:r w:rsidRPr="00A334D2">
        <w:rPr>
          <w:i/>
          <w:noProof/>
        </w:rPr>
        <w:t xml:space="preserve"> </w:t>
      </w:r>
      <w:r w:rsidRPr="00A334D2">
        <w:rPr>
          <w:noProof/>
        </w:rPr>
        <w:t>Zhang,</w:t>
      </w:r>
      <w:r w:rsidRPr="00A334D2">
        <w:rPr>
          <w:i/>
          <w:noProof/>
        </w:rPr>
        <w:t xml:space="preserve"> </w:t>
      </w:r>
      <w:r w:rsidRPr="00A334D2">
        <w:rPr>
          <w:noProof/>
        </w:rPr>
        <w:t>W.;</w:t>
      </w:r>
      <w:r w:rsidRPr="00A334D2">
        <w:rPr>
          <w:i/>
          <w:noProof/>
        </w:rPr>
        <w:t xml:space="preserve"> </w:t>
      </w:r>
      <w:r w:rsidRPr="00A334D2">
        <w:rPr>
          <w:noProof/>
        </w:rPr>
        <w:t>Cao,</w:t>
      </w:r>
      <w:r w:rsidRPr="00A334D2">
        <w:rPr>
          <w:i/>
          <w:noProof/>
        </w:rPr>
        <w:t xml:space="preserve"> </w:t>
      </w:r>
      <w:r w:rsidRPr="00A334D2">
        <w:rPr>
          <w:noProof/>
        </w:rPr>
        <w:t>Q.</w:t>
      </w:r>
      <w:r w:rsidRPr="00A334D2">
        <w:rPr>
          <w:i/>
          <w:noProof/>
        </w:rPr>
        <w:t xml:space="preserve"> </w:t>
      </w:r>
      <w:r w:rsidRPr="00A334D2">
        <w:rPr>
          <w:noProof/>
        </w:rPr>
        <w:t>Compact</w:t>
      </w:r>
      <w:r w:rsidRPr="00A334D2">
        <w:rPr>
          <w:i/>
          <w:noProof/>
        </w:rPr>
        <w:t xml:space="preserve"> </w:t>
      </w:r>
      <w:r w:rsidRPr="00A334D2">
        <w:rPr>
          <w:noProof/>
        </w:rPr>
        <w:t>Filtering</w:t>
      </w:r>
      <w:r w:rsidRPr="00A334D2">
        <w:rPr>
          <w:i/>
          <w:noProof/>
        </w:rPr>
        <w:t xml:space="preserve"> </w:t>
      </w:r>
      <w:r w:rsidRPr="00A334D2">
        <w:rPr>
          <w:noProof/>
        </w:rPr>
        <w:t>Phase</w:t>
      </w:r>
      <w:r w:rsidRPr="00A334D2">
        <w:rPr>
          <w:i/>
          <w:noProof/>
        </w:rPr>
        <w:t xml:space="preserve"> </w:t>
      </w:r>
      <w:r w:rsidRPr="00A334D2">
        <w:rPr>
          <w:noProof/>
        </w:rPr>
        <w:t>Shifter</w:t>
      </w:r>
      <w:r w:rsidRPr="00A334D2">
        <w:rPr>
          <w:i/>
          <w:noProof/>
        </w:rPr>
        <w:t xml:space="preserve"> </w:t>
      </w:r>
      <w:r w:rsidRPr="00A334D2">
        <w:rPr>
          <w:noProof/>
        </w:rPr>
        <w:t>With</w:t>
      </w:r>
      <w:r w:rsidRPr="00A334D2">
        <w:rPr>
          <w:i/>
          <w:noProof/>
        </w:rPr>
        <w:t xml:space="preserve"> </w:t>
      </w:r>
      <w:r w:rsidRPr="00A334D2">
        <w:rPr>
          <w:noProof/>
        </w:rPr>
        <w:t>Simple</w:t>
      </w:r>
      <w:r w:rsidRPr="00A334D2">
        <w:rPr>
          <w:i/>
          <w:noProof/>
        </w:rPr>
        <w:t xml:space="preserve"> </w:t>
      </w:r>
      <w:r w:rsidRPr="00A334D2">
        <w:rPr>
          <w:noProof/>
        </w:rPr>
        <w:t>Structure.</w:t>
      </w:r>
      <w:r w:rsidRPr="00A334D2">
        <w:rPr>
          <w:i/>
          <w:noProof/>
        </w:rPr>
        <w:t xml:space="preserve"> IEEE Microw. Wirel. Compon. Lett. </w:t>
      </w:r>
      <w:r w:rsidRPr="00A334D2">
        <w:rPr>
          <w:b/>
          <w:noProof/>
        </w:rPr>
        <w:t>2021</w:t>
      </w:r>
      <w:r w:rsidRPr="00A334D2">
        <w:rPr>
          <w:noProof/>
        </w:rPr>
        <w:t>,</w:t>
      </w:r>
      <w:r w:rsidRPr="00A334D2">
        <w:rPr>
          <w:i/>
          <w:noProof/>
        </w:rPr>
        <w:t xml:space="preserve"> 31</w:t>
      </w:r>
      <w:r w:rsidRPr="00A334D2">
        <w:rPr>
          <w:noProof/>
        </w:rPr>
        <w:t>,</w:t>
      </w:r>
      <w:r w:rsidRPr="00A334D2">
        <w:rPr>
          <w:i/>
          <w:noProof/>
        </w:rPr>
        <w:t xml:space="preserve"> </w:t>
      </w:r>
      <w:r w:rsidRPr="00A334D2">
        <w:rPr>
          <w:noProof/>
        </w:rPr>
        <w:t>1263–1266.</w:t>
      </w:r>
      <w:r w:rsidRPr="00A334D2">
        <w:rPr>
          <w:i/>
          <w:noProof/>
        </w:rPr>
        <w:t xml:space="preserve"> </w:t>
      </w:r>
      <w:r w:rsidRPr="00A334D2">
        <w:rPr>
          <w:noProof/>
        </w:rPr>
        <w:t>https://doi.org/10.1109/lmwc.2021.3105563.</w:t>
      </w:r>
      <w:bookmarkEnd w:id="48"/>
    </w:p>
    <w:p w14:paraId="590D0283" w14:textId="77777777" w:rsidR="00A546B9" w:rsidRPr="00A334D2" w:rsidRDefault="00A546B9" w:rsidP="00A546B9">
      <w:pPr>
        <w:pStyle w:val="MDPI71References"/>
        <w:numPr>
          <w:ilvl w:val="0"/>
          <w:numId w:val="15"/>
        </w:numPr>
        <w:rPr>
          <w:noProof/>
        </w:rPr>
      </w:pPr>
      <w:bookmarkStart w:id="49" w:name="_ENREF_14"/>
      <w:r w:rsidRPr="00A334D2">
        <w:rPr>
          <w:noProof/>
        </w:rPr>
        <w:t>Dai,</w:t>
      </w:r>
      <w:r w:rsidRPr="00A334D2">
        <w:rPr>
          <w:i/>
          <w:noProof/>
        </w:rPr>
        <w:t xml:space="preserve"> </w:t>
      </w:r>
      <w:r w:rsidRPr="00A334D2">
        <w:rPr>
          <w:noProof/>
        </w:rPr>
        <w:t>Y.;</w:t>
      </w:r>
      <w:r w:rsidRPr="00A334D2">
        <w:rPr>
          <w:i/>
          <w:noProof/>
        </w:rPr>
        <w:t xml:space="preserve"> </w:t>
      </w:r>
      <w:r w:rsidRPr="00A334D2">
        <w:rPr>
          <w:noProof/>
        </w:rPr>
        <w:t>Wang,</w:t>
      </w:r>
      <w:r w:rsidRPr="00A334D2">
        <w:rPr>
          <w:i/>
          <w:noProof/>
        </w:rPr>
        <w:t xml:space="preserve"> </w:t>
      </w:r>
      <w:r w:rsidRPr="00A334D2">
        <w:rPr>
          <w:noProof/>
        </w:rPr>
        <w:t>D.Y.;</w:t>
      </w:r>
      <w:r w:rsidRPr="00A334D2">
        <w:rPr>
          <w:i/>
          <w:noProof/>
        </w:rPr>
        <w:t xml:space="preserve"> </w:t>
      </w:r>
      <w:r w:rsidRPr="00A334D2">
        <w:rPr>
          <w:noProof/>
        </w:rPr>
        <w:t>Jiang,</w:t>
      </w:r>
      <w:r w:rsidRPr="00A334D2">
        <w:rPr>
          <w:i/>
          <w:noProof/>
        </w:rPr>
        <w:t xml:space="preserve"> </w:t>
      </w:r>
      <w:r w:rsidRPr="00A334D2">
        <w:rPr>
          <w:noProof/>
        </w:rPr>
        <w:t>S.;</w:t>
      </w:r>
      <w:r w:rsidRPr="00A334D2">
        <w:rPr>
          <w:i/>
          <w:noProof/>
        </w:rPr>
        <w:t xml:space="preserve"> </w:t>
      </w:r>
      <w:r w:rsidRPr="00A334D2">
        <w:rPr>
          <w:noProof/>
        </w:rPr>
        <w:t>Liu,</w:t>
      </w:r>
      <w:r w:rsidRPr="00A334D2">
        <w:rPr>
          <w:i/>
          <w:noProof/>
        </w:rPr>
        <w:t xml:space="preserve"> </w:t>
      </w:r>
      <w:r w:rsidRPr="00A334D2">
        <w:rPr>
          <w:noProof/>
        </w:rPr>
        <w:t>L.</w:t>
      </w:r>
      <w:r w:rsidRPr="00A334D2">
        <w:rPr>
          <w:i/>
          <w:noProof/>
        </w:rPr>
        <w:t xml:space="preserve"> </w:t>
      </w:r>
      <w:r w:rsidRPr="00A334D2">
        <w:rPr>
          <w:noProof/>
        </w:rPr>
        <w:t>Wideband</w:t>
      </w:r>
      <w:r w:rsidRPr="00A334D2">
        <w:rPr>
          <w:i/>
          <w:noProof/>
        </w:rPr>
        <w:t xml:space="preserve"> </w:t>
      </w:r>
      <w:r w:rsidRPr="00A334D2">
        <w:rPr>
          <w:noProof/>
        </w:rPr>
        <w:t>filtering</w:t>
      </w:r>
      <w:r w:rsidRPr="00A334D2">
        <w:rPr>
          <w:i/>
          <w:noProof/>
        </w:rPr>
        <w:t xml:space="preserve"> </w:t>
      </w:r>
      <w:r w:rsidRPr="00A334D2">
        <w:rPr>
          <w:noProof/>
        </w:rPr>
        <w:t>phase</w:t>
      </w:r>
      <w:r w:rsidRPr="00A334D2">
        <w:rPr>
          <w:i/>
          <w:noProof/>
        </w:rPr>
        <w:t xml:space="preserve"> </w:t>
      </w:r>
      <w:r w:rsidRPr="00A334D2">
        <w:rPr>
          <w:noProof/>
        </w:rPr>
        <w:t>shifters</w:t>
      </w:r>
      <w:r w:rsidRPr="00A334D2">
        <w:rPr>
          <w:i/>
          <w:noProof/>
        </w:rPr>
        <w:t xml:space="preserve"> </w:t>
      </w:r>
      <w:r w:rsidRPr="00A334D2">
        <w:rPr>
          <w:noProof/>
        </w:rPr>
        <w:t>using</w:t>
      </w:r>
      <w:r w:rsidRPr="00A334D2">
        <w:rPr>
          <w:i/>
          <w:noProof/>
        </w:rPr>
        <w:t xml:space="preserve"> </w:t>
      </w:r>
      <w:r w:rsidRPr="00A334D2">
        <w:rPr>
          <w:noProof/>
        </w:rPr>
        <w:t>vertically</w:t>
      </w:r>
      <w:r w:rsidRPr="00A334D2">
        <w:rPr>
          <w:i/>
          <w:noProof/>
        </w:rPr>
        <w:t xml:space="preserve"> </w:t>
      </w:r>
      <w:r w:rsidRPr="00A334D2">
        <w:rPr>
          <w:noProof/>
        </w:rPr>
        <w:t>installed</w:t>
      </w:r>
      <w:r w:rsidRPr="00A334D2">
        <w:rPr>
          <w:i/>
          <w:noProof/>
        </w:rPr>
        <w:t xml:space="preserve"> </w:t>
      </w:r>
      <w:r w:rsidRPr="00A334D2">
        <w:rPr>
          <w:noProof/>
        </w:rPr>
        <w:t>planar</w:t>
      </w:r>
      <w:r w:rsidRPr="00A334D2">
        <w:rPr>
          <w:i/>
          <w:noProof/>
        </w:rPr>
        <w:t xml:space="preserve"> </w:t>
      </w:r>
      <w:r w:rsidRPr="00A334D2">
        <w:rPr>
          <w:noProof/>
        </w:rPr>
        <w:t>structure.</w:t>
      </w:r>
      <w:r w:rsidRPr="00A334D2">
        <w:rPr>
          <w:i/>
          <w:noProof/>
        </w:rPr>
        <w:t xml:space="preserve"> Microw. Opt. Technol. Lett. </w:t>
      </w:r>
      <w:r w:rsidRPr="00A334D2">
        <w:rPr>
          <w:b/>
          <w:noProof/>
        </w:rPr>
        <w:t>2022</w:t>
      </w:r>
      <w:r w:rsidRPr="00A334D2">
        <w:rPr>
          <w:bCs/>
          <w:noProof/>
        </w:rPr>
        <w:t xml:space="preserve">, </w:t>
      </w:r>
      <w:commentRangeStart w:id="50"/>
      <w:r w:rsidRPr="00A334D2">
        <w:rPr>
          <w:rStyle w:val="text-add"/>
          <w:i/>
          <w:iCs/>
          <w:highlight w:val="yellow"/>
        </w:rPr>
        <w:t>65</w:t>
      </w:r>
      <w:r w:rsidRPr="00A334D2">
        <w:rPr>
          <w:rStyle w:val="text-add"/>
          <w:highlight w:val="yellow"/>
        </w:rPr>
        <w:t>, 753–761</w:t>
      </w:r>
      <w:commentRangeEnd w:id="50"/>
      <w:r w:rsidRPr="00A334D2">
        <w:rPr>
          <w:rStyle w:val="CommentReference"/>
          <w:rFonts w:eastAsia="SimSun"/>
          <w:noProof/>
          <w:kern w:val="0"/>
          <w:lang w:eastAsia="zh-CN" w:bidi="ar-SA"/>
          <w14:ligatures w14:val="none"/>
        </w:rPr>
        <w:commentReference w:id="50"/>
      </w:r>
      <w:r w:rsidRPr="00A334D2">
        <w:rPr>
          <w:noProof/>
        </w:rPr>
        <w:t>.</w:t>
      </w:r>
      <w:r w:rsidRPr="00A334D2">
        <w:rPr>
          <w:i/>
          <w:noProof/>
        </w:rPr>
        <w:t xml:space="preserve"> </w:t>
      </w:r>
      <w:r w:rsidRPr="00A334D2">
        <w:rPr>
          <w:noProof/>
        </w:rPr>
        <w:t>https://doi.org/10.1002/mop.33561.</w:t>
      </w:r>
      <w:bookmarkEnd w:id="49"/>
    </w:p>
    <w:p w14:paraId="63264430" w14:textId="77777777" w:rsidR="00A546B9" w:rsidRPr="00A334D2" w:rsidRDefault="00A546B9" w:rsidP="00A546B9">
      <w:pPr>
        <w:pStyle w:val="MDPI71References"/>
        <w:numPr>
          <w:ilvl w:val="0"/>
          <w:numId w:val="15"/>
        </w:numPr>
        <w:rPr>
          <w:noProof/>
        </w:rPr>
      </w:pPr>
      <w:bookmarkStart w:id="51" w:name="_ENREF_15"/>
      <w:r w:rsidRPr="00A334D2">
        <w:rPr>
          <w:noProof/>
        </w:rPr>
        <w:t>Qiu,</w:t>
      </w:r>
      <w:r w:rsidRPr="00A334D2">
        <w:rPr>
          <w:i/>
          <w:noProof/>
        </w:rPr>
        <w:t xml:space="preserve"> </w:t>
      </w:r>
      <w:r w:rsidRPr="00A334D2">
        <w:rPr>
          <w:noProof/>
        </w:rPr>
        <w:t>L.-L.;</w:t>
      </w:r>
      <w:r w:rsidRPr="00A334D2">
        <w:rPr>
          <w:i/>
          <w:noProof/>
        </w:rPr>
        <w:t xml:space="preserve"> </w:t>
      </w:r>
      <w:r w:rsidRPr="00A334D2">
        <w:rPr>
          <w:noProof/>
        </w:rPr>
        <w:t>Zhu,</w:t>
      </w:r>
      <w:r w:rsidRPr="00A334D2">
        <w:rPr>
          <w:i/>
          <w:noProof/>
        </w:rPr>
        <w:t xml:space="preserve"> </w:t>
      </w:r>
      <w:r w:rsidRPr="00A334D2">
        <w:rPr>
          <w:noProof/>
        </w:rPr>
        <w:t>L.</w:t>
      </w:r>
      <w:r w:rsidRPr="00A334D2">
        <w:rPr>
          <w:i/>
          <w:noProof/>
        </w:rPr>
        <w:t xml:space="preserve"> </w:t>
      </w:r>
      <w:r w:rsidRPr="00A334D2">
        <w:rPr>
          <w:noProof/>
        </w:rPr>
        <w:t>Dual-Band</w:t>
      </w:r>
      <w:r w:rsidRPr="00A334D2">
        <w:rPr>
          <w:i/>
          <w:noProof/>
        </w:rPr>
        <w:t xml:space="preserve"> </w:t>
      </w:r>
      <w:r w:rsidRPr="00A334D2">
        <w:rPr>
          <w:noProof/>
        </w:rPr>
        <w:t>Filtering</w:t>
      </w:r>
      <w:r w:rsidRPr="00A334D2">
        <w:rPr>
          <w:i/>
          <w:noProof/>
        </w:rPr>
        <w:t xml:space="preserve"> </w:t>
      </w:r>
      <w:r w:rsidRPr="00A334D2">
        <w:rPr>
          <w:noProof/>
        </w:rPr>
        <w:t>Differential</w:t>
      </w:r>
      <w:r w:rsidRPr="00A334D2">
        <w:rPr>
          <w:i/>
          <w:noProof/>
        </w:rPr>
        <w:t xml:space="preserve"> </w:t>
      </w:r>
      <w:r w:rsidRPr="00A334D2">
        <w:rPr>
          <w:noProof/>
        </w:rPr>
        <w:t>Phase</w:t>
      </w:r>
      <w:r w:rsidRPr="00A334D2">
        <w:rPr>
          <w:i/>
          <w:noProof/>
        </w:rPr>
        <w:t xml:space="preserve"> </w:t>
      </w:r>
      <w:r w:rsidRPr="00A334D2">
        <w:rPr>
          <w:noProof/>
        </w:rPr>
        <w:t>Shifter</w:t>
      </w:r>
      <w:r w:rsidRPr="00A334D2">
        <w:rPr>
          <w:i/>
          <w:noProof/>
        </w:rPr>
        <w:t xml:space="preserve"> </w:t>
      </w:r>
      <w:r w:rsidRPr="00A334D2">
        <w:rPr>
          <w:noProof/>
        </w:rPr>
        <w:t>Using</w:t>
      </w:r>
      <w:r w:rsidRPr="00A334D2">
        <w:rPr>
          <w:i/>
          <w:noProof/>
        </w:rPr>
        <w:t xml:space="preserve"> </w:t>
      </w:r>
      <w:r w:rsidRPr="00A334D2">
        <w:rPr>
          <w:noProof/>
        </w:rPr>
        <w:t>Cascaded</w:t>
      </w:r>
      <w:r w:rsidRPr="00A334D2">
        <w:rPr>
          <w:i/>
          <w:noProof/>
        </w:rPr>
        <w:t xml:space="preserve"> </w:t>
      </w:r>
      <w:r w:rsidRPr="00A334D2">
        <w:rPr>
          <w:noProof/>
        </w:rPr>
        <w:t>Wideband</w:t>
      </w:r>
      <w:r w:rsidRPr="00A334D2">
        <w:rPr>
          <w:i/>
          <w:noProof/>
        </w:rPr>
        <w:t xml:space="preserve"> </w:t>
      </w:r>
      <w:r w:rsidRPr="00A334D2">
        <w:rPr>
          <w:noProof/>
        </w:rPr>
        <w:t>Phase</w:t>
      </w:r>
      <w:r w:rsidRPr="00A334D2">
        <w:rPr>
          <w:i/>
          <w:noProof/>
        </w:rPr>
        <w:t xml:space="preserve"> </w:t>
      </w:r>
      <w:r w:rsidRPr="00A334D2">
        <w:rPr>
          <w:noProof/>
        </w:rPr>
        <w:t>Shifter</w:t>
      </w:r>
      <w:r w:rsidRPr="00A334D2">
        <w:rPr>
          <w:i/>
          <w:noProof/>
        </w:rPr>
        <w:t xml:space="preserve"> </w:t>
      </w:r>
      <w:r w:rsidRPr="00A334D2">
        <w:rPr>
          <w:noProof/>
        </w:rPr>
        <w:t>and</w:t>
      </w:r>
      <w:r w:rsidRPr="00A334D2">
        <w:rPr>
          <w:i/>
          <w:noProof/>
        </w:rPr>
        <w:t xml:space="preserve"> </w:t>
      </w:r>
      <w:r w:rsidRPr="00A334D2">
        <w:rPr>
          <w:noProof/>
        </w:rPr>
        <w:t>Bandstop</w:t>
      </w:r>
      <w:r w:rsidRPr="00A334D2">
        <w:rPr>
          <w:i/>
          <w:noProof/>
        </w:rPr>
        <w:t xml:space="preserve"> </w:t>
      </w:r>
      <w:r w:rsidRPr="00A334D2">
        <w:rPr>
          <w:noProof/>
        </w:rPr>
        <w:t>Network</w:t>
      </w:r>
      <w:r w:rsidRPr="00A334D2">
        <w:rPr>
          <w:i/>
          <w:noProof/>
        </w:rPr>
        <w:t xml:space="preserve"> </w:t>
      </w:r>
      <w:r w:rsidRPr="00A334D2">
        <w:rPr>
          <w:noProof/>
        </w:rPr>
        <w:t>With</w:t>
      </w:r>
      <w:r w:rsidRPr="00A334D2">
        <w:rPr>
          <w:i/>
          <w:noProof/>
        </w:rPr>
        <w:t xml:space="preserve"> </w:t>
      </w:r>
      <w:r w:rsidRPr="00A334D2">
        <w:rPr>
          <w:noProof/>
        </w:rPr>
        <w:t>Two</w:t>
      </w:r>
      <w:r w:rsidRPr="00A334D2">
        <w:rPr>
          <w:i/>
          <w:noProof/>
        </w:rPr>
        <w:t xml:space="preserve"> </w:t>
      </w:r>
      <w:r w:rsidRPr="00A334D2">
        <w:rPr>
          <w:noProof/>
        </w:rPr>
        <w:t>Same</w:t>
      </w:r>
      <w:r w:rsidRPr="00A334D2">
        <w:rPr>
          <w:i/>
          <w:noProof/>
        </w:rPr>
        <w:t xml:space="preserve"> </w:t>
      </w:r>
      <w:r w:rsidRPr="00A334D2">
        <w:rPr>
          <w:noProof/>
        </w:rPr>
        <w:t>Phase</w:t>
      </w:r>
      <w:r w:rsidRPr="00A334D2">
        <w:rPr>
          <w:i/>
          <w:noProof/>
        </w:rPr>
        <w:t xml:space="preserve"> </w:t>
      </w:r>
      <w:r w:rsidRPr="00A334D2">
        <w:rPr>
          <w:noProof/>
        </w:rPr>
        <w:t>Shifts.</w:t>
      </w:r>
      <w:r w:rsidRPr="00A334D2">
        <w:rPr>
          <w:i/>
          <w:noProof/>
        </w:rPr>
        <w:t xml:space="preserve"> IEEE Microw. Wirel. Compon. Lett. </w:t>
      </w:r>
      <w:r w:rsidRPr="00A334D2">
        <w:rPr>
          <w:b/>
          <w:noProof/>
        </w:rPr>
        <w:t>2021</w:t>
      </w:r>
      <w:r w:rsidRPr="00A334D2">
        <w:rPr>
          <w:noProof/>
        </w:rPr>
        <w:t>,</w:t>
      </w:r>
      <w:r w:rsidRPr="00A334D2">
        <w:rPr>
          <w:i/>
          <w:noProof/>
        </w:rPr>
        <w:t xml:space="preserve"> 31</w:t>
      </w:r>
      <w:r w:rsidRPr="00A334D2">
        <w:rPr>
          <w:noProof/>
        </w:rPr>
        <w:t>,</w:t>
      </w:r>
      <w:r w:rsidRPr="00A334D2">
        <w:rPr>
          <w:i/>
          <w:noProof/>
        </w:rPr>
        <w:t xml:space="preserve"> </w:t>
      </w:r>
      <w:r w:rsidRPr="00A334D2">
        <w:rPr>
          <w:noProof/>
        </w:rPr>
        <w:t>261–264.</w:t>
      </w:r>
      <w:r w:rsidRPr="00A334D2">
        <w:rPr>
          <w:i/>
          <w:noProof/>
        </w:rPr>
        <w:t xml:space="preserve"> </w:t>
      </w:r>
      <w:r w:rsidRPr="00A334D2">
        <w:rPr>
          <w:noProof/>
        </w:rPr>
        <w:t>https://doi.org/10.1109/lmwc.2020.3046247.</w:t>
      </w:r>
      <w:bookmarkEnd w:id="51"/>
    </w:p>
    <w:p w14:paraId="4E12D528" w14:textId="77777777" w:rsidR="00A546B9" w:rsidRPr="00A334D2" w:rsidRDefault="00A546B9" w:rsidP="00A546B9">
      <w:pPr>
        <w:pStyle w:val="MDPI71References"/>
        <w:numPr>
          <w:ilvl w:val="0"/>
          <w:numId w:val="15"/>
        </w:numPr>
        <w:rPr>
          <w:noProof/>
        </w:rPr>
      </w:pPr>
      <w:bookmarkStart w:id="52" w:name="_ENREF_16"/>
      <w:r w:rsidRPr="00A334D2">
        <w:rPr>
          <w:noProof/>
        </w:rPr>
        <w:t>Han,</w:t>
      </w:r>
      <w:r w:rsidRPr="00A334D2">
        <w:rPr>
          <w:i/>
          <w:noProof/>
        </w:rPr>
        <w:t xml:space="preserve"> </w:t>
      </w:r>
      <w:r w:rsidRPr="00A334D2">
        <w:rPr>
          <w:noProof/>
        </w:rPr>
        <w:t>Y.;</w:t>
      </w:r>
      <w:r w:rsidRPr="00A334D2">
        <w:rPr>
          <w:i/>
          <w:noProof/>
        </w:rPr>
        <w:t xml:space="preserve"> </w:t>
      </w:r>
      <w:r w:rsidRPr="00A334D2">
        <w:rPr>
          <w:noProof/>
        </w:rPr>
        <w:t>Li,</w:t>
      </w:r>
      <w:r w:rsidRPr="00A334D2">
        <w:rPr>
          <w:i/>
          <w:noProof/>
        </w:rPr>
        <w:t xml:space="preserve"> </w:t>
      </w:r>
      <w:r w:rsidRPr="00A334D2">
        <w:rPr>
          <w:noProof/>
        </w:rPr>
        <w:t>R.;</w:t>
      </w:r>
      <w:r w:rsidRPr="00A334D2">
        <w:rPr>
          <w:i/>
          <w:noProof/>
        </w:rPr>
        <w:t xml:space="preserve"> </w:t>
      </w:r>
      <w:r w:rsidRPr="00A334D2">
        <w:rPr>
          <w:noProof/>
        </w:rPr>
        <w:t>Qiao,</w:t>
      </w:r>
      <w:r w:rsidRPr="00A334D2">
        <w:rPr>
          <w:i/>
          <w:noProof/>
        </w:rPr>
        <w:t xml:space="preserve"> </w:t>
      </w:r>
      <w:r w:rsidRPr="00A334D2">
        <w:rPr>
          <w:noProof/>
        </w:rPr>
        <w:t>L.;</w:t>
      </w:r>
      <w:r w:rsidRPr="00A334D2">
        <w:rPr>
          <w:i/>
          <w:noProof/>
        </w:rPr>
        <w:t xml:space="preserve"> </w:t>
      </w:r>
      <w:r w:rsidRPr="00A334D2">
        <w:rPr>
          <w:noProof/>
        </w:rPr>
        <w:t>Wei,</w:t>
      </w:r>
      <w:r w:rsidRPr="00A334D2">
        <w:rPr>
          <w:i/>
          <w:noProof/>
        </w:rPr>
        <w:t xml:space="preserve"> </w:t>
      </w:r>
      <w:r w:rsidRPr="00A334D2">
        <w:rPr>
          <w:noProof/>
        </w:rPr>
        <w:t>F.</w:t>
      </w:r>
      <w:r w:rsidRPr="00A334D2">
        <w:rPr>
          <w:i/>
          <w:noProof/>
        </w:rPr>
        <w:t xml:space="preserve"> </w:t>
      </w:r>
      <w:r w:rsidRPr="00A334D2">
        <w:rPr>
          <w:noProof/>
        </w:rPr>
        <w:t>Balanced</w:t>
      </w:r>
      <w:r w:rsidRPr="00A334D2">
        <w:rPr>
          <w:i/>
          <w:noProof/>
        </w:rPr>
        <w:t xml:space="preserve"> </w:t>
      </w:r>
      <w:r w:rsidRPr="00A334D2">
        <w:rPr>
          <w:noProof/>
        </w:rPr>
        <w:t>Wideband</w:t>
      </w:r>
      <w:r w:rsidRPr="00A334D2">
        <w:rPr>
          <w:i/>
          <w:noProof/>
        </w:rPr>
        <w:t xml:space="preserve"> </w:t>
      </w:r>
      <w:r w:rsidRPr="00A334D2">
        <w:rPr>
          <w:noProof/>
        </w:rPr>
        <w:t>Quasi-Schiffman</w:t>
      </w:r>
      <w:r w:rsidRPr="00A334D2">
        <w:rPr>
          <w:i/>
          <w:noProof/>
        </w:rPr>
        <w:t xml:space="preserve"> </w:t>
      </w:r>
      <w:r w:rsidRPr="00A334D2">
        <w:rPr>
          <w:noProof/>
        </w:rPr>
        <w:t>Phase</w:t>
      </w:r>
      <w:r w:rsidRPr="00A334D2">
        <w:rPr>
          <w:i/>
          <w:noProof/>
        </w:rPr>
        <w:t xml:space="preserve"> </w:t>
      </w:r>
      <w:r w:rsidRPr="00A334D2">
        <w:rPr>
          <w:noProof/>
        </w:rPr>
        <w:t>Shifters</w:t>
      </w:r>
      <w:r w:rsidRPr="00A334D2">
        <w:rPr>
          <w:i/>
          <w:noProof/>
        </w:rPr>
        <w:t xml:space="preserve"> </w:t>
      </w:r>
      <w:r w:rsidRPr="00A334D2">
        <w:rPr>
          <w:noProof/>
        </w:rPr>
        <w:t>Based</w:t>
      </w:r>
      <w:r w:rsidRPr="00A334D2">
        <w:rPr>
          <w:i/>
          <w:noProof/>
        </w:rPr>
        <w:t xml:space="preserve"> </w:t>
      </w:r>
      <w:r w:rsidRPr="00A334D2">
        <w:rPr>
          <w:noProof/>
        </w:rPr>
        <w:t>on</w:t>
      </w:r>
      <w:r w:rsidRPr="00A334D2">
        <w:rPr>
          <w:i/>
          <w:noProof/>
        </w:rPr>
        <w:t xml:space="preserve"> </w:t>
      </w:r>
      <w:r w:rsidRPr="00A334D2">
        <w:rPr>
          <w:noProof/>
        </w:rPr>
        <w:t>Slotlines.</w:t>
      </w:r>
      <w:r w:rsidRPr="00A334D2">
        <w:rPr>
          <w:i/>
          <w:noProof/>
        </w:rPr>
        <w:t xml:space="preserve"> IEEE Trans. Circuits Syst. II Express Briefs </w:t>
      </w:r>
      <w:r w:rsidRPr="00A334D2">
        <w:rPr>
          <w:b/>
          <w:noProof/>
        </w:rPr>
        <w:t>2022</w:t>
      </w:r>
      <w:r w:rsidRPr="00A334D2">
        <w:rPr>
          <w:noProof/>
        </w:rPr>
        <w:t>,</w:t>
      </w:r>
      <w:r w:rsidRPr="00A334D2">
        <w:rPr>
          <w:i/>
          <w:noProof/>
        </w:rPr>
        <w:t xml:space="preserve"> 69</w:t>
      </w:r>
      <w:r w:rsidRPr="00A334D2">
        <w:rPr>
          <w:noProof/>
        </w:rPr>
        <w:t>,</w:t>
      </w:r>
      <w:r w:rsidRPr="00A334D2">
        <w:rPr>
          <w:i/>
          <w:noProof/>
        </w:rPr>
        <w:t xml:space="preserve"> </w:t>
      </w:r>
      <w:r w:rsidRPr="00A334D2">
        <w:rPr>
          <w:noProof/>
        </w:rPr>
        <w:t>4283–4287.</w:t>
      </w:r>
      <w:r w:rsidRPr="00A334D2">
        <w:rPr>
          <w:i/>
          <w:noProof/>
        </w:rPr>
        <w:t xml:space="preserve"> </w:t>
      </w:r>
      <w:r w:rsidRPr="00A334D2">
        <w:rPr>
          <w:noProof/>
        </w:rPr>
        <w:t>https://doi.org/10.1109/tcsii.2022.3185332.</w:t>
      </w:r>
      <w:bookmarkEnd w:id="52"/>
    </w:p>
    <w:p w14:paraId="438832B4" w14:textId="77777777" w:rsidR="00A546B9" w:rsidRPr="00A334D2" w:rsidRDefault="00A546B9" w:rsidP="00A546B9">
      <w:pPr>
        <w:pStyle w:val="MDPI71References"/>
        <w:numPr>
          <w:ilvl w:val="0"/>
          <w:numId w:val="15"/>
        </w:numPr>
        <w:rPr>
          <w:noProof/>
        </w:rPr>
      </w:pPr>
      <w:bookmarkStart w:id="53" w:name="_ENREF_17"/>
      <w:r w:rsidRPr="00A334D2">
        <w:rPr>
          <w:noProof/>
        </w:rPr>
        <w:t>Ding,</w:t>
      </w:r>
      <w:r w:rsidRPr="00A334D2">
        <w:rPr>
          <w:i/>
          <w:noProof/>
        </w:rPr>
        <w:t xml:space="preserve"> </w:t>
      </w:r>
      <w:r w:rsidRPr="00A334D2">
        <w:rPr>
          <w:noProof/>
        </w:rPr>
        <w:t>X.;</w:t>
      </w:r>
      <w:r w:rsidRPr="00A334D2">
        <w:rPr>
          <w:i/>
          <w:noProof/>
        </w:rPr>
        <w:t xml:space="preserve"> </w:t>
      </w:r>
      <w:r w:rsidRPr="00A334D2">
        <w:rPr>
          <w:noProof/>
        </w:rPr>
        <w:t>Xue,</w:t>
      </w:r>
      <w:r w:rsidRPr="00A334D2">
        <w:rPr>
          <w:i/>
          <w:noProof/>
        </w:rPr>
        <w:t xml:space="preserve"> </w:t>
      </w:r>
      <w:r w:rsidRPr="00A334D2">
        <w:rPr>
          <w:noProof/>
        </w:rPr>
        <w:t>Y.;</w:t>
      </w:r>
      <w:r w:rsidRPr="00A334D2">
        <w:rPr>
          <w:i/>
          <w:noProof/>
        </w:rPr>
        <w:t xml:space="preserve"> </w:t>
      </w:r>
      <w:r w:rsidRPr="00A334D2">
        <w:rPr>
          <w:noProof/>
        </w:rPr>
        <w:t>Liu,</w:t>
      </w:r>
      <w:r w:rsidRPr="00A334D2">
        <w:rPr>
          <w:i/>
          <w:noProof/>
        </w:rPr>
        <w:t xml:space="preserve"> </w:t>
      </w:r>
      <w:r w:rsidRPr="00A334D2">
        <w:rPr>
          <w:noProof/>
        </w:rPr>
        <w:t>W.;</w:t>
      </w:r>
      <w:r w:rsidRPr="00A334D2">
        <w:rPr>
          <w:i/>
          <w:noProof/>
        </w:rPr>
        <w:t xml:space="preserve"> </w:t>
      </w:r>
      <w:r w:rsidRPr="00A334D2">
        <w:rPr>
          <w:noProof/>
        </w:rPr>
        <w:t>Zhang,</w:t>
      </w:r>
      <w:r w:rsidRPr="00A334D2">
        <w:rPr>
          <w:i/>
          <w:noProof/>
        </w:rPr>
        <w:t xml:space="preserve"> </w:t>
      </w:r>
      <w:r w:rsidRPr="00A334D2">
        <w:rPr>
          <w:noProof/>
        </w:rPr>
        <w:t>P.;</w:t>
      </w:r>
      <w:r w:rsidRPr="00A334D2">
        <w:rPr>
          <w:i/>
          <w:noProof/>
        </w:rPr>
        <w:t xml:space="preserve"> </w:t>
      </w:r>
      <w:r w:rsidRPr="00A334D2">
        <w:rPr>
          <w:noProof/>
        </w:rPr>
        <w:t>Xu,</w:t>
      </w:r>
      <w:r w:rsidRPr="00A334D2">
        <w:rPr>
          <w:i/>
          <w:noProof/>
        </w:rPr>
        <w:t xml:space="preserve"> </w:t>
      </w:r>
      <w:r w:rsidRPr="00A334D2">
        <w:rPr>
          <w:noProof/>
        </w:rPr>
        <w:t>L.;</w:t>
      </w:r>
      <w:r w:rsidRPr="00A334D2">
        <w:rPr>
          <w:i/>
          <w:noProof/>
        </w:rPr>
        <w:t xml:space="preserve"> </w:t>
      </w:r>
      <w:r w:rsidRPr="00A334D2">
        <w:rPr>
          <w:noProof/>
        </w:rPr>
        <w:t>Li,</w:t>
      </w:r>
      <w:r w:rsidRPr="00A334D2">
        <w:rPr>
          <w:i/>
          <w:noProof/>
        </w:rPr>
        <w:t xml:space="preserve"> </w:t>
      </w:r>
      <w:r w:rsidRPr="00A334D2">
        <w:rPr>
          <w:noProof/>
        </w:rPr>
        <w:t>R.;</w:t>
      </w:r>
      <w:r w:rsidRPr="00A334D2">
        <w:rPr>
          <w:i/>
          <w:noProof/>
        </w:rPr>
        <w:t xml:space="preserve"> </w:t>
      </w:r>
      <w:r w:rsidRPr="00A334D2">
        <w:rPr>
          <w:noProof/>
        </w:rPr>
        <w:t>Wei,</w:t>
      </w:r>
      <w:r w:rsidRPr="00A334D2">
        <w:rPr>
          <w:i/>
          <w:noProof/>
        </w:rPr>
        <w:t xml:space="preserve"> </w:t>
      </w:r>
      <w:r w:rsidRPr="00A334D2">
        <w:rPr>
          <w:noProof/>
        </w:rPr>
        <w:t>F.</w:t>
      </w:r>
      <w:r w:rsidRPr="00A334D2">
        <w:rPr>
          <w:i/>
          <w:noProof/>
        </w:rPr>
        <w:t xml:space="preserve"> </w:t>
      </w:r>
      <w:r w:rsidRPr="00A334D2">
        <w:rPr>
          <w:noProof/>
        </w:rPr>
        <w:t>Design</w:t>
      </w:r>
      <w:r w:rsidRPr="00A334D2">
        <w:rPr>
          <w:i/>
          <w:noProof/>
        </w:rPr>
        <w:t xml:space="preserve"> </w:t>
      </w:r>
      <w:r w:rsidRPr="00A334D2">
        <w:rPr>
          <w:noProof/>
        </w:rPr>
        <w:t>of</w:t>
      </w:r>
      <w:r w:rsidRPr="00A334D2">
        <w:rPr>
          <w:i/>
          <w:noProof/>
        </w:rPr>
        <w:t xml:space="preserve"> </w:t>
      </w:r>
      <w:r w:rsidRPr="00A334D2">
        <w:rPr>
          <w:noProof/>
        </w:rPr>
        <w:t>broadband</w:t>
      </w:r>
      <w:r w:rsidRPr="00A334D2">
        <w:rPr>
          <w:i/>
          <w:noProof/>
        </w:rPr>
        <w:t xml:space="preserve"> </w:t>
      </w:r>
      <w:r w:rsidRPr="00A334D2">
        <w:rPr>
          <w:noProof/>
        </w:rPr>
        <w:t>reconfigurable</w:t>
      </w:r>
      <w:r w:rsidRPr="00A334D2">
        <w:rPr>
          <w:i/>
          <w:noProof/>
        </w:rPr>
        <w:t xml:space="preserve"> </w:t>
      </w:r>
      <w:r w:rsidRPr="00A334D2">
        <w:rPr>
          <w:noProof/>
        </w:rPr>
        <w:t>phase</w:t>
      </w:r>
      <w:r w:rsidRPr="00A334D2">
        <w:rPr>
          <w:i/>
          <w:noProof/>
        </w:rPr>
        <w:t xml:space="preserve"> </w:t>
      </w:r>
      <w:r w:rsidRPr="00A334D2">
        <w:rPr>
          <w:noProof/>
        </w:rPr>
        <w:t>shifters.</w:t>
      </w:r>
      <w:r w:rsidRPr="00A334D2">
        <w:rPr>
          <w:i/>
          <w:noProof/>
        </w:rPr>
        <w:t xml:space="preserve"> Int. J. RF Microw. Comput.-Aided Eng. </w:t>
      </w:r>
      <w:r w:rsidRPr="00A334D2">
        <w:rPr>
          <w:b/>
          <w:noProof/>
        </w:rPr>
        <w:t>2022</w:t>
      </w:r>
      <w:r w:rsidRPr="00A334D2">
        <w:rPr>
          <w:noProof/>
        </w:rPr>
        <w:t>,</w:t>
      </w:r>
      <w:r w:rsidRPr="00A334D2">
        <w:rPr>
          <w:i/>
          <w:noProof/>
        </w:rPr>
        <w:t xml:space="preserve"> 32</w:t>
      </w:r>
      <w:r w:rsidRPr="00A334D2">
        <w:rPr>
          <w:iCs/>
          <w:noProof/>
        </w:rPr>
        <w:t xml:space="preserve">, </w:t>
      </w:r>
      <w:r w:rsidRPr="00A334D2">
        <w:rPr>
          <w:highlight w:val="yellow"/>
        </w:rPr>
        <w:t>e23424</w:t>
      </w:r>
      <w:r w:rsidRPr="00A334D2">
        <w:rPr>
          <w:noProof/>
        </w:rPr>
        <w:t>.</w:t>
      </w:r>
      <w:r w:rsidRPr="00A334D2">
        <w:rPr>
          <w:i/>
          <w:noProof/>
        </w:rPr>
        <w:t xml:space="preserve"> </w:t>
      </w:r>
      <w:r w:rsidRPr="00A334D2">
        <w:rPr>
          <w:noProof/>
        </w:rPr>
        <w:t>https://doi.org/10.1002/mmce.23424.</w:t>
      </w:r>
      <w:bookmarkEnd w:id="53"/>
    </w:p>
    <w:p w14:paraId="5B0DEEB1" w14:textId="77777777" w:rsidR="00A546B9" w:rsidRPr="00A334D2" w:rsidRDefault="00A546B9" w:rsidP="00A546B9">
      <w:pPr>
        <w:pStyle w:val="MDPI71References"/>
        <w:numPr>
          <w:ilvl w:val="0"/>
          <w:numId w:val="15"/>
        </w:numPr>
        <w:rPr>
          <w:noProof/>
        </w:rPr>
      </w:pPr>
      <w:bookmarkStart w:id="54" w:name="_ENREF_18"/>
      <w:r w:rsidRPr="00A334D2">
        <w:rPr>
          <w:noProof/>
        </w:rPr>
        <w:t>Ghimire,</w:t>
      </w:r>
      <w:r w:rsidRPr="00A334D2">
        <w:rPr>
          <w:i/>
          <w:noProof/>
        </w:rPr>
        <w:t xml:space="preserve"> </w:t>
      </w:r>
      <w:r w:rsidRPr="00A334D2">
        <w:rPr>
          <w:noProof/>
        </w:rPr>
        <w:t>J.;</w:t>
      </w:r>
      <w:r w:rsidRPr="00A334D2">
        <w:rPr>
          <w:i/>
          <w:noProof/>
        </w:rPr>
        <w:t xml:space="preserve"> </w:t>
      </w:r>
      <w:r w:rsidRPr="00A334D2">
        <w:rPr>
          <w:noProof/>
        </w:rPr>
        <w:t>Diba,</w:t>
      </w:r>
      <w:r w:rsidRPr="00A334D2">
        <w:rPr>
          <w:i/>
          <w:noProof/>
        </w:rPr>
        <w:t xml:space="preserve"> </w:t>
      </w:r>
      <w:r w:rsidRPr="00A334D2">
        <w:rPr>
          <w:noProof/>
        </w:rPr>
        <w:t>F.D.;</w:t>
      </w:r>
      <w:r w:rsidRPr="00A334D2">
        <w:rPr>
          <w:i/>
          <w:noProof/>
        </w:rPr>
        <w:t xml:space="preserve"> </w:t>
      </w:r>
      <w:r w:rsidRPr="00A334D2">
        <w:rPr>
          <w:noProof/>
        </w:rPr>
        <w:t>Kim,</w:t>
      </w:r>
      <w:r w:rsidRPr="00A334D2">
        <w:rPr>
          <w:i/>
          <w:noProof/>
        </w:rPr>
        <w:t xml:space="preserve"> </w:t>
      </w:r>
      <w:r w:rsidRPr="00A334D2">
        <w:rPr>
          <w:noProof/>
        </w:rPr>
        <w:t>J.-H.;</w:t>
      </w:r>
      <w:r w:rsidRPr="00A334D2">
        <w:rPr>
          <w:i/>
          <w:noProof/>
        </w:rPr>
        <w:t xml:space="preserve"> </w:t>
      </w:r>
      <w:r w:rsidRPr="00A334D2">
        <w:rPr>
          <w:noProof/>
        </w:rPr>
        <w:t>Choi,</w:t>
      </w:r>
      <w:r w:rsidRPr="00A334D2">
        <w:rPr>
          <w:i/>
          <w:noProof/>
        </w:rPr>
        <w:t xml:space="preserve"> </w:t>
      </w:r>
      <w:r w:rsidRPr="00A334D2">
        <w:rPr>
          <w:noProof/>
        </w:rPr>
        <w:t>D.-Y.</w:t>
      </w:r>
      <w:r w:rsidRPr="00A334D2">
        <w:rPr>
          <w:i/>
          <w:noProof/>
        </w:rPr>
        <w:t xml:space="preserve"> </w:t>
      </w:r>
      <w:r w:rsidRPr="00A334D2">
        <w:rPr>
          <w:noProof/>
        </w:rPr>
        <w:t>Vivaldi</w:t>
      </w:r>
      <w:r w:rsidRPr="00A334D2">
        <w:rPr>
          <w:i/>
          <w:noProof/>
        </w:rPr>
        <w:t xml:space="preserve"> </w:t>
      </w:r>
      <w:r w:rsidRPr="00A334D2">
        <w:rPr>
          <w:noProof/>
        </w:rPr>
        <w:t>Antenna</w:t>
      </w:r>
      <w:r w:rsidRPr="00A334D2">
        <w:rPr>
          <w:i/>
          <w:noProof/>
        </w:rPr>
        <w:t xml:space="preserve"> </w:t>
      </w:r>
      <w:r w:rsidRPr="00A334D2">
        <w:rPr>
          <w:noProof/>
        </w:rPr>
        <w:t>Arrays</w:t>
      </w:r>
      <w:r w:rsidRPr="00A334D2">
        <w:rPr>
          <w:i/>
          <w:noProof/>
        </w:rPr>
        <w:t xml:space="preserve"> </w:t>
      </w:r>
      <w:r w:rsidRPr="00A334D2">
        <w:rPr>
          <w:noProof/>
        </w:rPr>
        <w:t>Feed</w:t>
      </w:r>
      <w:r w:rsidRPr="00A334D2">
        <w:rPr>
          <w:i/>
          <w:noProof/>
        </w:rPr>
        <w:t xml:space="preserve"> </w:t>
      </w:r>
      <w:r w:rsidRPr="00A334D2">
        <w:rPr>
          <w:noProof/>
        </w:rPr>
        <w:t>by</w:t>
      </w:r>
      <w:r w:rsidRPr="00A334D2">
        <w:rPr>
          <w:i/>
          <w:noProof/>
        </w:rPr>
        <w:t xml:space="preserve"> </w:t>
      </w:r>
      <w:r w:rsidRPr="00A334D2">
        <w:rPr>
          <w:noProof/>
        </w:rPr>
        <w:t>Frequency-Independent</w:t>
      </w:r>
      <w:r w:rsidRPr="00A334D2">
        <w:rPr>
          <w:i/>
          <w:noProof/>
        </w:rPr>
        <w:t xml:space="preserve"> </w:t>
      </w:r>
      <w:r w:rsidRPr="00A334D2">
        <w:rPr>
          <w:noProof/>
        </w:rPr>
        <w:t>Phase</w:t>
      </w:r>
      <w:r w:rsidRPr="00A334D2">
        <w:rPr>
          <w:i/>
          <w:noProof/>
        </w:rPr>
        <w:t xml:space="preserve"> </w:t>
      </w:r>
      <w:r w:rsidRPr="00A334D2">
        <w:rPr>
          <w:noProof/>
        </w:rPr>
        <w:t>Shifter</w:t>
      </w:r>
      <w:r w:rsidRPr="00A334D2">
        <w:rPr>
          <w:i/>
          <w:noProof/>
        </w:rPr>
        <w:t xml:space="preserve"> </w:t>
      </w:r>
      <w:r w:rsidRPr="00A334D2">
        <w:rPr>
          <w:noProof/>
        </w:rPr>
        <w:t>for</w:t>
      </w:r>
      <w:r w:rsidRPr="00A334D2">
        <w:rPr>
          <w:i/>
          <w:noProof/>
        </w:rPr>
        <w:t xml:space="preserve"> </w:t>
      </w:r>
      <w:r w:rsidRPr="00A334D2">
        <w:rPr>
          <w:noProof/>
        </w:rPr>
        <w:t>High</w:t>
      </w:r>
      <w:r w:rsidRPr="00A334D2">
        <w:rPr>
          <w:i/>
          <w:noProof/>
        </w:rPr>
        <w:t xml:space="preserve"> </w:t>
      </w:r>
      <w:r w:rsidRPr="00A334D2">
        <w:rPr>
          <w:noProof/>
        </w:rPr>
        <w:t>Directivity</w:t>
      </w:r>
      <w:r w:rsidRPr="00A334D2">
        <w:rPr>
          <w:i/>
          <w:noProof/>
        </w:rPr>
        <w:t xml:space="preserve"> </w:t>
      </w:r>
      <w:r w:rsidRPr="00A334D2">
        <w:rPr>
          <w:noProof/>
        </w:rPr>
        <w:t>and</w:t>
      </w:r>
      <w:r w:rsidRPr="00A334D2">
        <w:rPr>
          <w:i/>
          <w:noProof/>
        </w:rPr>
        <w:t xml:space="preserve"> </w:t>
      </w:r>
      <w:r w:rsidRPr="00A334D2">
        <w:rPr>
          <w:noProof/>
        </w:rPr>
        <w:t>Gain</w:t>
      </w:r>
      <w:r w:rsidRPr="00A334D2">
        <w:rPr>
          <w:i/>
          <w:noProof/>
        </w:rPr>
        <w:t xml:space="preserve"> </w:t>
      </w:r>
      <w:r w:rsidRPr="00A334D2">
        <w:rPr>
          <w:noProof/>
        </w:rPr>
        <w:t>Used</w:t>
      </w:r>
      <w:r w:rsidRPr="00A334D2">
        <w:rPr>
          <w:i/>
          <w:noProof/>
        </w:rPr>
        <w:t xml:space="preserve"> </w:t>
      </w:r>
      <w:r w:rsidRPr="00A334D2">
        <w:rPr>
          <w:noProof/>
        </w:rPr>
        <w:t>in</w:t>
      </w:r>
      <w:r w:rsidRPr="00A334D2">
        <w:rPr>
          <w:i/>
          <w:noProof/>
        </w:rPr>
        <w:t xml:space="preserve"> </w:t>
      </w:r>
      <w:r w:rsidRPr="00A334D2">
        <w:rPr>
          <w:noProof/>
        </w:rPr>
        <w:t>Microwave</w:t>
      </w:r>
      <w:r w:rsidRPr="00A334D2">
        <w:rPr>
          <w:i/>
          <w:noProof/>
        </w:rPr>
        <w:t xml:space="preserve"> </w:t>
      </w:r>
      <w:r w:rsidRPr="00A334D2">
        <w:rPr>
          <w:noProof/>
        </w:rPr>
        <w:t>Sensing</w:t>
      </w:r>
      <w:r w:rsidRPr="00A334D2">
        <w:rPr>
          <w:i/>
          <w:noProof/>
        </w:rPr>
        <w:t xml:space="preserve"> </w:t>
      </w:r>
      <w:r w:rsidRPr="00A334D2">
        <w:rPr>
          <w:noProof/>
        </w:rPr>
        <w:t>and</w:t>
      </w:r>
      <w:r w:rsidRPr="00A334D2">
        <w:rPr>
          <w:i/>
          <w:noProof/>
        </w:rPr>
        <w:t xml:space="preserve"> </w:t>
      </w:r>
      <w:r w:rsidRPr="00A334D2">
        <w:rPr>
          <w:noProof/>
        </w:rPr>
        <w:t>Communication</w:t>
      </w:r>
      <w:r w:rsidRPr="00A334D2">
        <w:rPr>
          <w:i/>
          <w:noProof/>
        </w:rPr>
        <w:t xml:space="preserve"> </w:t>
      </w:r>
      <w:r w:rsidRPr="00A334D2">
        <w:rPr>
          <w:noProof/>
        </w:rPr>
        <w:t>Applications.</w:t>
      </w:r>
      <w:r w:rsidRPr="00A334D2">
        <w:rPr>
          <w:i/>
          <w:noProof/>
        </w:rPr>
        <w:t xml:space="preserve"> Sensors </w:t>
      </w:r>
      <w:r w:rsidRPr="00A334D2">
        <w:rPr>
          <w:b/>
          <w:noProof/>
        </w:rPr>
        <w:t>2021</w:t>
      </w:r>
      <w:r w:rsidRPr="00A334D2">
        <w:rPr>
          <w:noProof/>
        </w:rPr>
        <w:t>,</w:t>
      </w:r>
      <w:r w:rsidRPr="00A334D2">
        <w:rPr>
          <w:i/>
          <w:noProof/>
        </w:rPr>
        <w:t xml:space="preserve"> 21</w:t>
      </w:r>
      <w:r w:rsidRPr="00A334D2">
        <w:rPr>
          <w:iCs/>
          <w:noProof/>
        </w:rPr>
        <w:t xml:space="preserve">, </w:t>
      </w:r>
      <w:r w:rsidRPr="00A334D2">
        <w:rPr>
          <w:rStyle w:val="text-add"/>
          <w:highlight w:val="yellow"/>
        </w:rPr>
        <w:t>6091</w:t>
      </w:r>
      <w:r w:rsidRPr="00A334D2">
        <w:rPr>
          <w:noProof/>
        </w:rPr>
        <w:t>.</w:t>
      </w:r>
      <w:r w:rsidRPr="00A334D2">
        <w:rPr>
          <w:i/>
          <w:noProof/>
        </w:rPr>
        <w:t xml:space="preserve"> </w:t>
      </w:r>
      <w:r w:rsidRPr="00A334D2">
        <w:rPr>
          <w:noProof/>
        </w:rPr>
        <w:t>https://doi.org/10.3390/s21186091.</w:t>
      </w:r>
      <w:bookmarkEnd w:id="54"/>
    </w:p>
    <w:p w14:paraId="408AEB32" w14:textId="77777777" w:rsidR="00A546B9" w:rsidRPr="00A334D2" w:rsidRDefault="00A546B9" w:rsidP="00A546B9">
      <w:pPr>
        <w:pStyle w:val="MDPI71References"/>
        <w:numPr>
          <w:ilvl w:val="0"/>
          <w:numId w:val="15"/>
        </w:numPr>
        <w:rPr>
          <w:noProof/>
        </w:rPr>
      </w:pPr>
      <w:bookmarkStart w:id="55" w:name="_ENREF_19"/>
      <w:r w:rsidRPr="00A334D2">
        <w:rPr>
          <w:noProof/>
        </w:rPr>
        <w:t>Xu,</w:t>
      </w:r>
      <w:r w:rsidRPr="00A334D2">
        <w:rPr>
          <w:i/>
          <w:noProof/>
        </w:rPr>
        <w:t xml:space="preserve"> </w:t>
      </w:r>
      <w:r w:rsidRPr="00A334D2">
        <w:rPr>
          <w:noProof/>
        </w:rPr>
        <w:t>Z.;</w:t>
      </w:r>
      <w:r w:rsidRPr="00A334D2">
        <w:rPr>
          <w:i/>
          <w:noProof/>
        </w:rPr>
        <w:t xml:space="preserve"> </w:t>
      </w:r>
      <w:r w:rsidRPr="00A334D2">
        <w:rPr>
          <w:noProof/>
        </w:rPr>
        <w:t>Wang,</w:t>
      </w:r>
      <w:r w:rsidRPr="00A334D2">
        <w:rPr>
          <w:i/>
          <w:noProof/>
        </w:rPr>
        <w:t xml:space="preserve"> </w:t>
      </w:r>
      <w:r w:rsidRPr="00A334D2">
        <w:rPr>
          <w:noProof/>
        </w:rPr>
        <w:t>Y.;</w:t>
      </w:r>
      <w:r w:rsidRPr="00A334D2">
        <w:rPr>
          <w:i/>
          <w:noProof/>
        </w:rPr>
        <w:t xml:space="preserve"> </w:t>
      </w:r>
      <w:r w:rsidRPr="00A334D2">
        <w:rPr>
          <w:noProof/>
        </w:rPr>
        <w:t>Liu,</w:t>
      </w:r>
      <w:r w:rsidRPr="00A334D2">
        <w:rPr>
          <w:i/>
          <w:noProof/>
        </w:rPr>
        <w:t xml:space="preserve"> </w:t>
      </w:r>
      <w:r w:rsidRPr="00A334D2">
        <w:rPr>
          <w:noProof/>
        </w:rPr>
        <w:t>S.;</w:t>
      </w:r>
      <w:r w:rsidRPr="00A334D2">
        <w:rPr>
          <w:i/>
          <w:noProof/>
        </w:rPr>
        <w:t xml:space="preserve"> </w:t>
      </w:r>
      <w:r w:rsidRPr="00A334D2">
        <w:rPr>
          <w:noProof/>
        </w:rPr>
        <w:t>Ma,</w:t>
      </w:r>
      <w:r w:rsidRPr="00A334D2">
        <w:rPr>
          <w:i/>
          <w:noProof/>
        </w:rPr>
        <w:t xml:space="preserve"> </w:t>
      </w:r>
      <w:r w:rsidRPr="00A334D2">
        <w:rPr>
          <w:noProof/>
        </w:rPr>
        <w:t>J.;</w:t>
      </w:r>
      <w:r w:rsidRPr="00A334D2">
        <w:rPr>
          <w:i/>
          <w:noProof/>
        </w:rPr>
        <w:t xml:space="preserve"> </w:t>
      </w:r>
      <w:r w:rsidRPr="00A334D2">
        <w:rPr>
          <w:noProof/>
        </w:rPr>
        <w:t>Fang,</w:t>
      </w:r>
      <w:r w:rsidRPr="00A334D2">
        <w:rPr>
          <w:i/>
          <w:noProof/>
        </w:rPr>
        <w:t xml:space="preserve"> </w:t>
      </w:r>
      <w:r w:rsidRPr="00A334D2">
        <w:rPr>
          <w:noProof/>
        </w:rPr>
        <w:t>S.;</w:t>
      </w:r>
      <w:r w:rsidRPr="00A334D2">
        <w:rPr>
          <w:i/>
          <w:noProof/>
        </w:rPr>
        <w:t xml:space="preserve"> </w:t>
      </w:r>
      <w:r w:rsidRPr="00A334D2">
        <w:rPr>
          <w:noProof/>
        </w:rPr>
        <w:t>Wu,</w:t>
      </w:r>
      <w:r w:rsidRPr="00A334D2">
        <w:rPr>
          <w:i/>
          <w:noProof/>
        </w:rPr>
        <w:t xml:space="preserve"> </w:t>
      </w:r>
      <w:r w:rsidRPr="00A334D2">
        <w:rPr>
          <w:noProof/>
        </w:rPr>
        <w:t>H.</w:t>
      </w:r>
      <w:r w:rsidRPr="00A334D2">
        <w:rPr>
          <w:i/>
          <w:noProof/>
        </w:rPr>
        <w:t xml:space="preserve"> </w:t>
      </w:r>
      <w:r w:rsidRPr="00A334D2">
        <w:rPr>
          <w:noProof/>
        </w:rPr>
        <w:t>Metamaterials</w:t>
      </w:r>
      <w:r w:rsidRPr="00A334D2">
        <w:rPr>
          <w:i/>
          <w:noProof/>
        </w:rPr>
        <w:t xml:space="preserve"> </w:t>
      </w:r>
      <w:r w:rsidRPr="00A334D2">
        <w:rPr>
          <w:noProof/>
        </w:rPr>
        <w:t>With</w:t>
      </w:r>
      <w:r w:rsidRPr="00A334D2">
        <w:rPr>
          <w:i/>
          <w:noProof/>
        </w:rPr>
        <w:t xml:space="preserve"> </w:t>
      </w:r>
      <w:r w:rsidRPr="00A334D2">
        <w:rPr>
          <w:noProof/>
        </w:rPr>
        <w:t>Analogous</w:t>
      </w:r>
      <w:r w:rsidRPr="00A334D2">
        <w:rPr>
          <w:i/>
          <w:noProof/>
        </w:rPr>
        <w:t xml:space="preserve"> </w:t>
      </w:r>
      <w:r w:rsidRPr="00A334D2">
        <w:rPr>
          <w:noProof/>
        </w:rPr>
        <w:t>Electromagnetically</w:t>
      </w:r>
      <w:r w:rsidRPr="00A334D2">
        <w:rPr>
          <w:i/>
          <w:noProof/>
        </w:rPr>
        <w:t xml:space="preserve"> </w:t>
      </w:r>
      <w:r w:rsidRPr="00A334D2">
        <w:rPr>
          <w:noProof/>
        </w:rPr>
        <w:t>Induced</w:t>
      </w:r>
      <w:r w:rsidRPr="00A334D2">
        <w:rPr>
          <w:i/>
          <w:noProof/>
        </w:rPr>
        <w:t xml:space="preserve"> </w:t>
      </w:r>
      <w:r w:rsidRPr="00A334D2">
        <w:rPr>
          <w:noProof/>
        </w:rPr>
        <w:t>Transparency</w:t>
      </w:r>
      <w:r w:rsidRPr="00A334D2">
        <w:rPr>
          <w:i/>
          <w:noProof/>
        </w:rPr>
        <w:t xml:space="preserve"> </w:t>
      </w:r>
      <w:r w:rsidRPr="00A334D2">
        <w:rPr>
          <w:noProof/>
        </w:rPr>
        <w:t>and</w:t>
      </w:r>
      <w:r w:rsidRPr="00A334D2">
        <w:rPr>
          <w:i/>
          <w:noProof/>
        </w:rPr>
        <w:t xml:space="preserve"> </w:t>
      </w:r>
      <w:r w:rsidRPr="00A334D2">
        <w:rPr>
          <w:noProof/>
        </w:rPr>
        <w:t>Related</w:t>
      </w:r>
      <w:r w:rsidRPr="00A334D2">
        <w:rPr>
          <w:i/>
          <w:noProof/>
        </w:rPr>
        <w:t xml:space="preserve"> </w:t>
      </w:r>
      <w:r w:rsidRPr="00A334D2">
        <w:rPr>
          <w:noProof/>
        </w:rPr>
        <w:t>Sensor</w:t>
      </w:r>
      <w:r w:rsidRPr="00A334D2">
        <w:rPr>
          <w:i/>
          <w:noProof/>
        </w:rPr>
        <w:t xml:space="preserve"> </w:t>
      </w:r>
      <w:r w:rsidRPr="00A334D2">
        <w:rPr>
          <w:noProof/>
        </w:rPr>
        <w:t>Designs—A</w:t>
      </w:r>
      <w:r w:rsidRPr="00A334D2">
        <w:rPr>
          <w:i/>
          <w:noProof/>
        </w:rPr>
        <w:t xml:space="preserve"> </w:t>
      </w:r>
      <w:r w:rsidRPr="00A334D2">
        <w:rPr>
          <w:noProof/>
        </w:rPr>
        <w:t>Review.</w:t>
      </w:r>
      <w:r w:rsidRPr="00A334D2">
        <w:rPr>
          <w:i/>
          <w:noProof/>
        </w:rPr>
        <w:t xml:space="preserve"> IEEE Sens. J. </w:t>
      </w:r>
      <w:r w:rsidRPr="00A334D2">
        <w:rPr>
          <w:b/>
          <w:noProof/>
        </w:rPr>
        <w:t>2023</w:t>
      </w:r>
      <w:r w:rsidRPr="00A334D2">
        <w:rPr>
          <w:noProof/>
        </w:rPr>
        <w:t>,</w:t>
      </w:r>
      <w:r w:rsidRPr="00A334D2">
        <w:rPr>
          <w:i/>
          <w:noProof/>
        </w:rPr>
        <w:t xml:space="preserve"> 23</w:t>
      </w:r>
      <w:r w:rsidRPr="00A334D2">
        <w:rPr>
          <w:noProof/>
        </w:rPr>
        <w:t>,</w:t>
      </w:r>
      <w:r w:rsidRPr="00A334D2">
        <w:rPr>
          <w:i/>
          <w:noProof/>
        </w:rPr>
        <w:t xml:space="preserve"> </w:t>
      </w:r>
      <w:r w:rsidRPr="00A334D2">
        <w:rPr>
          <w:noProof/>
        </w:rPr>
        <w:t>6378–6396.</w:t>
      </w:r>
      <w:r w:rsidRPr="00A334D2">
        <w:rPr>
          <w:i/>
          <w:noProof/>
        </w:rPr>
        <w:t xml:space="preserve"> </w:t>
      </w:r>
      <w:r w:rsidRPr="00A334D2">
        <w:rPr>
          <w:noProof/>
        </w:rPr>
        <w:t>https://doi.org/10.1109/jsen.2023.3249743.</w:t>
      </w:r>
      <w:bookmarkEnd w:id="55"/>
    </w:p>
    <w:p w14:paraId="2C6DB069" w14:textId="77777777" w:rsidR="00A546B9" w:rsidRPr="00A334D2" w:rsidRDefault="00A546B9" w:rsidP="00A546B9">
      <w:pPr>
        <w:pStyle w:val="MDPI71References"/>
        <w:numPr>
          <w:ilvl w:val="0"/>
          <w:numId w:val="15"/>
        </w:numPr>
        <w:rPr>
          <w:noProof/>
        </w:rPr>
      </w:pPr>
      <w:bookmarkStart w:id="56" w:name="_ENREF_20"/>
      <w:commentRangeStart w:id="57"/>
      <w:r w:rsidRPr="00A334D2">
        <w:rPr>
          <w:noProof/>
          <w:highlight w:val="yellow"/>
        </w:rPr>
        <w:t>Pozar,</w:t>
      </w:r>
      <w:r w:rsidRPr="00A334D2">
        <w:rPr>
          <w:i/>
          <w:noProof/>
          <w:highlight w:val="yellow"/>
        </w:rPr>
        <w:t xml:space="preserve"> </w:t>
      </w:r>
      <w:r w:rsidRPr="00A334D2">
        <w:rPr>
          <w:noProof/>
          <w:highlight w:val="yellow"/>
        </w:rPr>
        <w:t>D.M</w:t>
      </w:r>
      <w:commentRangeEnd w:id="57"/>
      <w:r w:rsidRPr="00A334D2">
        <w:rPr>
          <w:rStyle w:val="CommentReference"/>
          <w:rFonts w:eastAsia="SimSun"/>
          <w:noProof/>
          <w:kern w:val="0"/>
          <w:lang w:eastAsia="zh-CN" w:bidi="ar-SA"/>
          <w14:ligatures w14:val="none"/>
        </w:rPr>
        <w:commentReference w:id="57"/>
      </w:r>
      <w:r w:rsidRPr="00A334D2">
        <w:rPr>
          <w:noProof/>
        </w:rPr>
        <w:t xml:space="preserve">. </w:t>
      </w:r>
      <w:r w:rsidRPr="00A334D2">
        <w:rPr>
          <w:i/>
          <w:iCs/>
          <w:noProof/>
        </w:rPr>
        <w:t>Microwave Engineering</w:t>
      </w:r>
      <w:r w:rsidRPr="00A334D2">
        <w:rPr>
          <w:noProof/>
        </w:rPr>
        <w:t>;</w:t>
      </w:r>
      <w:r w:rsidRPr="00A334D2">
        <w:rPr>
          <w:i/>
          <w:noProof/>
        </w:rPr>
        <w:t xml:space="preserve"> </w:t>
      </w:r>
      <w:r w:rsidRPr="00A334D2">
        <w:rPr>
          <w:noProof/>
        </w:rPr>
        <w:t>University</w:t>
      </w:r>
      <w:r w:rsidRPr="00A334D2">
        <w:rPr>
          <w:i/>
          <w:noProof/>
        </w:rPr>
        <w:t xml:space="preserve"> </w:t>
      </w:r>
      <w:r w:rsidRPr="00A334D2">
        <w:rPr>
          <w:noProof/>
        </w:rPr>
        <w:t>of</w:t>
      </w:r>
      <w:r w:rsidRPr="00A334D2">
        <w:rPr>
          <w:i/>
          <w:noProof/>
        </w:rPr>
        <w:t xml:space="preserve"> </w:t>
      </w:r>
      <w:r w:rsidRPr="00A334D2">
        <w:rPr>
          <w:noProof/>
        </w:rPr>
        <w:t>Massachusetts</w:t>
      </w:r>
      <w:r w:rsidRPr="00A334D2">
        <w:rPr>
          <w:i/>
          <w:noProof/>
        </w:rPr>
        <w:t xml:space="preserve"> </w:t>
      </w:r>
      <w:r w:rsidRPr="00A334D2">
        <w:rPr>
          <w:noProof/>
        </w:rPr>
        <w:t>at</w:t>
      </w:r>
      <w:r w:rsidRPr="00A334D2">
        <w:rPr>
          <w:i/>
          <w:noProof/>
        </w:rPr>
        <w:t xml:space="preserve"> </w:t>
      </w:r>
      <w:r w:rsidRPr="00A334D2">
        <w:rPr>
          <w:noProof/>
        </w:rPr>
        <w:t xml:space="preserve">Amherst: </w:t>
      </w:r>
      <w:commentRangeStart w:id="58"/>
      <w:r w:rsidRPr="00A334D2">
        <w:rPr>
          <w:highlight w:val="yellow"/>
        </w:rPr>
        <w:t>Amherst, MA, USA</w:t>
      </w:r>
      <w:commentRangeEnd w:id="58"/>
      <w:r w:rsidRPr="00A334D2">
        <w:rPr>
          <w:rStyle w:val="CommentReference"/>
          <w:rFonts w:eastAsia="SimSun"/>
          <w:noProof/>
          <w:kern w:val="0"/>
          <w:lang w:eastAsia="zh-CN" w:bidi="ar-SA"/>
          <w14:ligatures w14:val="none"/>
        </w:rPr>
        <w:commentReference w:id="58"/>
      </w:r>
      <w:r w:rsidRPr="00A334D2">
        <w:t>;</w:t>
      </w:r>
      <w:r w:rsidRPr="00A334D2">
        <w:rPr>
          <w:i/>
          <w:noProof/>
        </w:rPr>
        <w:t xml:space="preserve"> </w:t>
      </w:r>
      <w:r w:rsidRPr="00A334D2">
        <w:rPr>
          <w:noProof/>
        </w:rPr>
        <w:t>John</w:t>
      </w:r>
      <w:r w:rsidRPr="00A334D2">
        <w:rPr>
          <w:i/>
          <w:noProof/>
        </w:rPr>
        <w:t xml:space="preserve"> </w:t>
      </w:r>
      <w:r w:rsidRPr="00A334D2">
        <w:rPr>
          <w:noProof/>
        </w:rPr>
        <w:t>Wiley &amp;</w:t>
      </w:r>
      <w:r w:rsidRPr="00A334D2">
        <w:rPr>
          <w:i/>
          <w:noProof/>
        </w:rPr>
        <w:t xml:space="preserve"> </w:t>
      </w:r>
      <w:r w:rsidRPr="00A334D2">
        <w:rPr>
          <w:noProof/>
        </w:rPr>
        <w:t xml:space="preserve">Sons: </w:t>
      </w:r>
      <w:r w:rsidRPr="00A334D2">
        <w:rPr>
          <w:noProof/>
          <w:highlight w:val="yellow"/>
        </w:rPr>
        <w:t>Hoboken, NJ, USA</w:t>
      </w:r>
      <w:r w:rsidRPr="00A334D2">
        <w:rPr>
          <w:noProof/>
        </w:rPr>
        <w:t>,</w:t>
      </w:r>
      <w:r w:rsidRPr="00A334D2">
        <w:rPr>
          <w:i/>
          <w:noProof/>
        </w:rPr>
        <w:t xml:space="preserve"> </w:t>
      </w:r>
      <w:commentRangeStart w:id="59"/>
      <w:r w:rsidRPr="00A334D2">
        <w:rPr>
          <w:bCs/>
          <w:noProof/>
          <w:highlight w:val="yellow"/>
        </w:rPr>
        <w:t>2012</w:t>
      </w:r>
      <w:commentRangeEnd w:id="59"/>
      <w:r w:rsidRPr="00A334D2">
        <w:rPr>
          <w:rStyle w:val="CommentReference"/>
          <w:rFonts w:eastAsia="SimSun"/>
          <w:noProof/>
          <w:kern w:val="0"/>
          <w:lang w:eastAsia="zh-CN" w:bidi="ar-SA"/>
          <w14:ligatures w14:val="none"/>
        </w:rPr>
        <w:commentReference w:id="59"/>
      </w:r>
      <w:r w:rsidRPr="00A334D2">
        <w:rPr>
          <w:noProof/>
        </w:rPr>
        <w:t>; pp.</w:t>
      </w:r>
      <w:r w:rsidRPr="00A334D2">
        <w:rPr>
          <w:i/>
          <w:noProof/>
        </w:rPr>
        <w:t xml:space="preserve"> </w:t>
      </w:r>
      <w:r w:rsidRPr="00A334D2">
        <w:rPr>
          <w:noProof/>
        </w:rPr>
        <w:t>26–30.</w:t>
      </w:r>
      <w:bookmarkEnd w:id="56"/>
    </w:p>
    <w:p w14:paraId="07157E6B" w14:textId="77777777" w:rsidR="00A546B9" w:rsidRPr="00A334D2" w:rsidRDefault="00A546B9" w:rsidP="00A546B9">
      <w:pPr>
        <w:pStyle w:val="MDPI71References"/>
        <w:numPr>
          <w:ilvl w:val="0"/>
          <w:numId w:val="15"/>
        </w:numPr>
        <w:rPr>
          <w:noProof/>
        </w:rPr>
      </w:pPr>
      <w:bookmarkStart w:id="60" w:name="_ENREF_21"/>
      <w:r w:rsidRPr="00A334D2">
        <w:rPr>
          <w:noProof/>
        </w:rPr>
        <w:t>Balanis,</w:t>
      </w:r>
      <w:r w:rsidRPr="00A334D2">
        <w:rPr>
          <w:i/>
          <w:noProof/>
        </w:rPr>
        <w:t xml:space="preserve"> </w:t>
      </w:r>
      <w:r w:rsidRPr="00A334D2">
        <w:rPr>
          <w:noProof/>
        </w:rPr>
        <w:t>C.A.</w:t>
      </w:r>
      <w:r w:rsidRPr="00A334D2">
        <w:rPr>
          <w:i/>
          <w:noProof/>
        </w:rPr>
        <w:t xml:space="preserve"> Antenna Theory: Analysis and Design</w:t>
      </w:r>
      <w:r w:rsidRPr="00A334D2">
        <w:rPr>
          <w:noProof/>
        </w:rPr>
        <w:t>;</w:t>
      </w:r>
      <w:r w:rsidRPr="00A334D2">
        <w:rPr>
          <w:i/>
          <w:noProof/>
        </w:rPr>
        <w:t xml:space="preserve"> </w:t>
      </w:r>
      <w:r w:rsidRPr="00A334D2">
        <w:rPr>
          <w:noProof/>
        </w:rPr>
        <w:t>John</w:t>
      </w:r>
      <w:r w:rsidRPr="00A334D2">
        <w:rPr>
          <w:i/>
          <w:noProof/>
        </w:rPr>
        <w:t xml:space="preserve"> </w:t>
      </w:r>
      <w:r w:rsidRPr="00A334D2">
        <w:rPr>
          <w:noProof/>
        </w:rPr>
        <w:t>Wiley</w:t>
      </w:r>
      <w:r w:rsidRPr="00A334D2">
        <w:rPr>
          <w:i/>
          <w:noProof/>
        </w:rPr>
        <w:t xml:space="preserve"> </w:t>
      </w:r>
      <w:r w:rsidRPr="00A334D2">
        <w:rPr>
          <w:noProof/>
        </w:rPr>
        <w:t>&amp;</w:t>
      </w:r>
      <w:r w:rsidRPr="00A334D2">
        <w:rPr>
          <w:i/>
          <w:noProof/>
        </w:rPr>
        <w:t xml:space="preserve"> </w:t>
      </w:r>
      <w:r w:rsidRPr="00A334D2">
        <w:rPr>
          <w:noProof/>
        </w:rPr>
        <w:t xml:space="preserve">Sons: </w:t>
      </w:r>
      <w:r w:rsidRPr="00A334D2">
        <w:rPr>
          <w:noProof/>
          <w:highlight w:val="yellow"/>
        </w:rPr>
        <w:t>Hoboken, NJ, USA,</w:t>
      </w:r>
      <w:r w:rsidRPr="00A334D2">
        <w:rPr>
          <w:i/>
          <w:noProof/>
        </w:rPr>
        <w:t xml:space="preserve"> </w:t>
      </w:r>
      <w:r w:rsidRPr="00A334D2">
        <w:rPr>
          <w:noProof/>
        </w:rPr>
        <w:t>2015.</w:t>
      </w:r>
      <w:bookmarkEnd w:id="60"/>
    </w:p>
    <w:p w14:paraId="5E9F9347" w14:textId="77777777" w:rsidR="00A546B9" w:rsidRPr="00A334D2" w:rsidRDefault="00A546B9" w:rsidP="00A546B9">
      <w:pPr>
        <w:pStyle w:val="MDPI71References"/>
        <w:numPr>
          <w:ilvl w:val="0"/>
          <w:numId w:val="15"/>
        </w:numPr>
        <w:rPr>
          <w:noProof/>
        </w:rPr>
      </w:pPr>
      <w:bookmarkStart w:id="61" w:name="_ENREF_22"/>
      <w:r w:rsidRPr="00A334D2">
        <w:rPr>
          <w:noProof/>
        </w:rPr>
        <w:t>Garg,</w:t>
      </w:r>
      <w:r w:rsidRPr="00A334D2">
        <w:rPr>
          <w:i/>
          <w:noProof/>
        </w:rPr>
        <w:t xml:space="preserve"> </w:t>
      </w:r>
      <w:r w:rsidRPr="00A334D2">
        <w:rPr>
          <w:noProof/>
        </w:rPr>
        <w:t>R.;</w:t>
      </w:r>
      <w:r w:rsidRPr="00A334D2">
        <w:rPr>
          <w:i/>
          <w:noProof/>
        </w:rPr>
        <w:t xml:space="preserve"> </w:t>
      </w:r>
      <w:r w:rsidRPr="00A334D2">
        <w:rPr>
          <w:noProof/>
        </w:rPr>
        <w:t>Bahl,</w:t>
      </w:r>
      <w:r w:rsidRPr="00A334D2">
        <w:rPr>
          <w:i/>
          <w:noProof/>
        </w:rPr>
        <w:t xml:space="preserve"> </w:t>
      </w:r>
      <w:r w:rsidRPr="00A334D2">
        <w:rPr>
          <w:noProof/>
        </w:rPr>
        <w:t>I.;</w:t>
      </w:r>
      <w:r w:rsidRPr="00A334D2">
        <w:rPr>
          <w:i/>
          <w:noProof/>
        </w:rPr>
        <w:t xml:space="preserve"> </w:t>
      </w:r>
      <w:r w:rsidRPr="00A334D2">
        <w:rPr>
          <w:noProof/>
        </w:rPr>
        <w:t>Bozzi,</w:t>
      </w:r>
      <w:r w:rsidRPr="00A334D2">
        <w:rPr>
          <w:i/>
          <w:noProof/>
        </w:rPr>
        <w:t xml:space="preserve"> </w:t>
      </w:r>
      <w:r w:rsidRPr="00A334D2">
        <w:rPr>
          <w:noProof/>
        </w:rPr>
        <w:t>M.</w:t>
      </w:r>
      <w:r w:rsidRPr="00A334D2">
        <w:rPr>
          <w:i/>
          <w:noProof/>
        </w:rPr>
        <w:t xml:space="preserve"> Microstrip Lines and Slotlines</w:t>
      </w:r>
      <w:r w:rsidRPr="00A334D2">
        <w:rPr>
          <w:noProof/>
        </w:rPr>
        <w:t>;</w:t>
      </w:r>
      <w:r w:rsidRPr="00A334D2">
        <w:rPr>
          <w:i/>
          <w:noProof/>
        </w:rPr>
        <w:t xml:space="preserve"> </w:t>
      </w:r>
      <w:r w:rsidRPr="00A334D2">
        <w:rPr>
          <w:noProof/>
        </w:rPr>
        <w:t>Artech</w:t>
      </w:r>
      <w:r w:rsidRPr="00A334D2">
        <w:rPr>
          <w:i/>
          <w:noProof/>
        </w:rPr>
        <w:t xml:space="preserve"> </w:t>
      </w:r>
      <w:r w:rsidRPr="00A334D2">
        <w:rPr>
          <w:noProof/>
        </w:rPr>
        <w:t xml:space="preserve">House: </w:t>
      </w:r>
      <w:r w:rsidRPr="00A334D2">
        <w:rPr>
          <w:noProof/>
          <w:highlight w:val="yellow"/>
        </w:rPr>
        <w:t>Norwood, MA, USA,</w:t>
      </w:r>
      <w:r w:rsidRPr="00A334D2">
        <w:rPr>
          <w:i/>
          <w:noProof/>
        </w:rPr>
        <w:t xml:space="preserve"> </w:t>
      </w:r>
      <w:r w:rsidRPr="00A334D2">
        <w:rPr>
          <w:noProof/>
        </w:rPr>
        <w:t>2013.</w:t>
      </w:r>
      <w:bookmarkEnd w:id="61"/>
    </w:p>
    <w:p w14:paraId="2AE204C7" w14:textId="77777777" w:rsidR="00A546B9" w:rsidRPr="00A334D2" w:rsidRDefault="00A546B9" w:rsidP="00A546B9">
      <w:pPr>
        <w:pStyle w:val="MDPI71References"/>
        <w:numPr>
          <w:ilvl w:val="0"/>
          <w:numId w:val="15"/>
        </w:numPr>
        <w:rPr>
          <w:noProof/>
        </w:rPr>
      </w:pPr>
      <w:bookmarkStart w:id="62" w:name="_ENREF_23"/>
      <w:r w:rsidRPr="00A334D2">
        <w:rPr>
          <w:noProof/>
        </w:rPr>
        <w:t>Alnahwi,</w:t>
      </w:r>
      <w:r w:rsidRPr="00A334D2">
        <w:rPr>
          <w:i/>
          <w:noProof/>
        </w:rPr>
        <w:t xml:space="preserve"> </w:t>
      </w:r>
      <w:r w:rsidRPr="00A334D2">
        <w:rPr>
          <w:noProof/>
        </w:rPr>
        <w:t>F.M.;</w:t>
      </w:r>
      <w:r w:rsidRPr="00A334D2">
        <w:rPr>
          <w:i/>
          <w:noProof/>
        </w:rPr>
        <w:t xml:space="preserve"> </w:t>
      </w:r>
      <w:r w:rsidRPr="00A334D2">
        <w:rPr>
          <w:noProof/>
        </w:rPr>
        <w:t>Al-Yasir,</w:t>
      </w:r>
      <w:r w:rsidRPr="00A334D2">
        <w:rPr>
          <w:i/>
          <w:noProof/>
        </w:rPr>
        <w:t xml:space="preserve"> </w:t>
      </w:r>
      <w:r w:rsidRPr="00A334D2">
        <w:rPr>
          <w:noProof/>
        </w:rPr>
        <w:t>Y.I.A.;</w:t>
      </w:r>
      <w:r w:rsidRPr="00A334D2">
        <w:rPr>
          <w:i/>
          <w:noProof/>
        </w:rPr>
        <w:t xml:space="preserve"> </w:t>
      </w:r>
      <w:r w:rsidRPr="00A334D2">
        <w:rPr>
          <w:noProof/>
        </w:rPr>
        <w:t>Ali,</w:t>
      </w:r>
      <w:r w:rsidRPr="00A334D2">
        <w:rPr>
          <w:i/>
          <w:noProof/>
        </w:rPr>
        <w:t xml:space="preserve"> </w:t>
      </w:r>
      <w:r w:rsidRPr="00A334D2">
        <w:rPr>
          <w:noProof/>
        </w:rPr>
        <w:t>N.T.;</w:t>
      </w:r>
      <w:r w:rsidRPr="00A334D2">
        <w:rPr>
          <w:i/>
          <w:noProof/>
        </w:rPr>
        <w:t xml:space="preserve"> </w:t>
      </w:r>
      <w:r w:rsidRPr="00A334D2">
        <w:rPr>
          <w:noProof/>
        </w:rPr>
        <w:t>Gharbia,</w:t>
      </w:r>
      <w:r w:rsidRPr="00A334D2">
        <w:rPr>
          <w:i/>
          <w:noProof/>
        </w:rPr>
        <w:t xml:space="preserve"> </w:t>
      </w:r>
      <w:r w:rsidRPr="00A334D2">
        <w:rPr>
          <w:noProof/>
        </w:rPr>
        <w:t>I.;</w:t>
      </w:r>
      <w:r w:rsidRPr="00A334D2">
        <w:rPr>
          <w:i/>
          <w:noProof/>
        </w:rPr>
        <w:t xml:space="preserve"> </w:t>
      </w:r>
      <w:r w:rsidRPr="00A334D2">
        <w:rPr>
          <w:noProof/>
        </w:rPr>
        <w:t>See,</w:t>
      </w:r>
      <w:r w:rsidRPr="00A334D2">
        <w:rPr>
          <w:i/>
          <w:noProof/>
        </w:rPr>
        <w:t xml:space="preserve"> </w:t>
      </w:r>
      <w:r w:rsidRPr="00A334D2">
        <w:rPr>
          <w:noProof/>
        </w:rPr>
        <w:t>C.H.;</w:t>
      </w:r>
      <w:r w:rsidRPr="00A334D2">
        <w:rPr>
          <w:i/>
          <w:noProof/>
        </w:rPr>
        <w:t xml:space="preserve"> </w:t>
      </w:r>
      <w:r w:rsidRPr="00A334D2">
        <w:rPr>
          <w:noProof/>
        </w:rPr>
        <w:t>Abd-Alhameed,</w:t>
      </w:r>
      <w:r w:rsidRPr="00A334D2">
        <w:rPr>
          <w:i/>
          <w:noProof/>
        </w:rPr>
        <w:t xml:space="preserve"> </w:t>
      </w:r>
      <w:r w:rsidRPr="00A334D2">
        <w:rPr>
          <w:noProof/>
        </w:rPr>
        <w:t>R.A.</w:t>
      </w:r>
      <w:r w:rsidRPr="00A334D2">
        <w:rPr>
          <w:i/>
          <w:noProof/>
        </w:rPr>
        <w:t xml:space="preserve"> </w:t>
      </w:r>
      <w:r w:rsidRPr="00A334D2">
        <w:rPr>
          <w:noProof/>
        </w:rPr>
        <w:t>A</w:t>
      </w:r>
      <w:r w:rsidRPr="00A334D2">
        <w:rPr>
          <w:i/>
          <w:noProof/>
        </w:rPr>
        <w:t xml:space="preserve"> </w:t>
      </w:r>
      <w:r w:rsidRPr="00A334D2">
        <w:rPr>
          <w:noProof/>
        </w:rPr>
        <w:t>Compact</w:t>
      </w:r>
      <w:r w:rsidRPr="00A334D2">
        <w:rPr>
          <w:i/>
          <w:noProof/>
        </w:rPr>
        <w:t xml:space="preserve"> </w:t>
      </w:r>
      <w:r w:rsidRPr="00A334D2">
        <w:rPr>
          <w:noProof/>
        </w:rPr>
        <w:t>Wideband</w:t>
      </w:r>
      <w:r w:rsidRPr="00A334D2">
        <w:rPr>
          <w:i/>
          <w:noProof/>
        </w:rPr>
        <w:t xml:space="preserve"> </w:t>
      </w:r>
      <w:r w:rsidRPr="00A334D2">
        <w:rPr>
          <w:noProof/>
        </w:rPr>
        <w:t>Circularly</w:t>
      </w:r>
      <w:r w:rsidRPr="00A334D2">
        <w:rPr>
          <w:i/>
          <w:noProof/>
        </w:rPr>
        <w:t xml:space="preserve"> </w:t>
      </w:r>
      <w:r w:rsidRPr="00A334D2">
        <w:rPr>
          <w:noProof/>
        </w:rPr>
        <w:t>Polarized</w:t>
      </w:r>
      <w:r w:rsidRPr="00A334D2">
        <w:rPr>
          <w:i/>
          <w:noProof/>
        </w:rPr>
        <w:t xml:space="preserve"> </w:t>
      </w:r>
      <w:r w:rsidRPr="00A334D2">
        <w:rPr>
          <w:noProof/>
        </w:rPr>
        <w:t>Planar</w:t>
      </w:r>
      <w:r w:rsidRPr="00A334D2">
        <w:rPr>
          <w:i/>
          <w:noProof/>
        </w:rPr>
        <w:t xml:space="preserve"> </w:t>
      </w:r>
      <w:r w:rsidRPr="00A334D2">
        <w:rPr>
          <w:noProof/>
        </w:rPr>
        <w:t>Monopole</w:t>
      </w:r>
      <w:r w:rsidRPr="00A334D2">
        <w:rPr>
          <w:i/>
          <w:noProof/>
        </w:rPr>
        <w:t xml:space="preserve"> </w:t>
      </w:r>
      <w:r w:rsidRPr="00A334D2">
        <w:rPr>
          <w:noProof/>
        </w:rPr>
        <w:t>Antenna</w:t>
      </w:r>
      <w:r w:rsidRPr="00A334D2">
        <w:rPr>
          <w:i/>
          <w:noProof/>
        </w:rPr>
        <w:t xml:space="preserve"> </w:t>
      </w:r>
      <w:r w:rsidRPr="00A334D2">
        <w:rPr>
          <w:noProof/>
        </w:rPr>
        <w:t>With</w:t>
      </w:r>
      <w:r w:rsidRPr="00A334D2">
        <w:rPr>
          <w:i/>
          <w:noProof/>
        </w:rPr>
        <w:t xml:space="preserve"> </w:t>
      </w:r>
      <w:r w:rsidRPr="00A334D2">
        <w:rPr>
          <w:noProof/>
        </w:rPr>
        <w:t>Axial</w:t>
      </w:r>
      <w:r w:rsidRPr="00A334D2">
        <w:rPr>
          <w:i/>
          <w:noProof/>
        </w:rPr>
        <w:t xml:space="preserve"> </w:t>
      </w:r>
      <w:r w:rsidRPr="00A334D2">
        <w:rPr>
          <w:noProof/>
        </w:rPr>
        <w:t>Ratio</w:t>
      </w:r>
      <w:r w:rsidRPr="00A334D2">
        <w:rPr>
          <w:i/>
          <w:noProof/>
        </w:rPr>
        <w:t xml:space="preserve"> </w:t>
      </w:r>
      <w:r w:rsidRPr="00A334D2">
        <w:rPr>
          <w:noProof/>
        </w:rPr>
        <w:t>Bandwidth</w:t>
      </w:r>
      <w:r w:rsidRPr="00A334D2">
        <w:rPr>
          <w:i/>
          <w:noProof/>
        </w:rPr>
        <w:t xml:space="preserve"> </w:t>
      </w:r>
      <w:r w:rsidRPr="00A334D2">
        <w:rPr>
          <w:noProof/>
        </w:rPr>
        <w:t>Entirely</w:t>
      </w:r>
      <w:r w:rsidRPr="00A334D2">
        <w:rPr>
          <w:i/>
          <w:noProof/>
        </w:rPr>
        <w:t xml:space="preserve"> </w:t>
      </w:r>
      <w:r w:rsidRPr="00A334D2">
        <w:rPr>
          <w:noProof/>
        </w:rPr>
        <w:t>Encompassing</w:t>
      </w:r>
      <w:r w:rsidRPr="00A334D2">
        <w:rPr>
          <w:i/>
          <w:noProof/>
        </w:rPr>
        <w:t xml:space="preserve"> </w:t>
      </w:r>
      <w:r w:rsidRPr="00A334D2">
        <w:rPr>
          <w:noProof/>
        </w:rPr>
        <w:t>the</w:t>
      </w:r>
      <w:r w:rsidRPr="00A334D2">
        <w:rPr>
          <w:i/>
          <w:noProof/>
        </w:rPr>
        <w:t xml:space="preserve"> </w:t>
      </w:r>
      <w:r w:rsidRPr="00A334D2">
        <w:rPr>
          <w:noProof/>
        </w:rPr>
        <w:t>Antenna</w:t>
      </w:r>
      <w:r w:rsidRPr="00A334D2">
        <w:rPr>
          <w:i/>
          <w:noProof/>
        </w:rPr>
        <w:t xml:space="preserve"> </w:t>
      </w:r>
      <w:r w:rsidRPr="00A334D2">
        <w:rPr>
          <w:noProof/>
        </w:rPr>
        <w:t>Bandwidth.</w:t>
      </w:r>
      <w:r w:rsidRPr="00A334D2">
        <w:rPr>
          <w:i/>
          <w:noProof/>
        </w:rPr>
        <w:t xml:space="preserve"> IEEE Access </w:t>
      </w:r>
      <w:r w:rsidRPr="00A334D2">
        <w:rPr>
          <w:b/>
          <w:noProof/>
        </w:rPr>
        <w:t>2022</w:t>
      </w:r>
      <w:r w:rsidRPr="00A334D2">
        <w:rPr>
          <w:noProof/>
        </w:rPr>
        <w:t>,</w:t>
      </w:r>
      <w:r w:rsidRPr="00A334D2">
        <w:rPr>
          <w:i/>
          <w:noProof/>
        </w:rPr>
        <w:t xml:space="preserve"> 10</w:t>
      </w:r>
      <w:r w:rsidRPr="00A334D2">
        <w:rPr>
          <w:noProof/>
        </w:rPr>
        <w:t>,</w:t>
      </w:r>
      <w:r w:rsidRPr="00A334D2">
        <w:rPr>
          <w:i/>
          <w:noProof/>
        </w:rPr>
        <w:t xml:space="preserve"> </w:t>
      </w:r>
      <w:r w:rsidRPr="00A334D2">
        <w:rPr>
          <w:noProof/>
        </w:rPr>
        <w:t>81828–81835.</w:t>
      </w:r>
      <w:r w:rsidRPr="00A334D2">
        <w:rPr>
          <w:i/>
          <w:noProof/>
        </w:rPr>
        <w:t xml:space="preserve"> </w:t>
      </w:r>
      <w:r w:rsidRPr="00A334D2">
        <w:rPr>
          <w:noProof/>
        </w:rPr>
        <w:t>https://doi.org/10.1109/access.2022.3196610.</w:t>
      </w:r>
      <w:bookmarkEnd w:id="62"/>
    </w:p>
    <w:p w14:paraId="3BDE150B" w14:textId="77777777" w:rsidR="00A546B9" w:rsidRPr="00A334D2" w:rsidRDefault="00A546B9" w:rsidP="00A546B9">
      <w:pPr>
        <w:pStyle w:val="MDPI71References"/>
        <w:numPr>
          <w:ilvl w:val="0"/>
          <w:numId w:val="15"/>
        </w:numPr>
        <w:rPr>
          <w:noProof/>
        </w:rPr>
      </w:pPr>
      <w:bookmarkStart w:id="63" w:name="_ENREF_24"/>
      <w:r w:rsidRPr="00A334D2">
        <w:rPr>
          <w:noProof/>
        </w:rPr>
        <w:t>Juma’a,</w:t>
      </w:r>
      <w:r w:rsidRPr="00A334D2">
        <w:rPr>
          <w:i/>
          <w:noProof/>
        </w:rPr>
        <w:t xml:space="preserve"> </w:t>
      </w:r>
      <w:r w:rsidRPr="00A334D2">
        <w:rPr>
          <w:noProof/>
        </w:rPr>
        <w:t>F.K.;</w:t>
      </w:r>
      <w:r w:rsidRPr="00A334D2">
        <w:rPr>
          <w:i/>
          <w:noProof/>
        </w:rPr>
        <w:t xml:space="preserve"> </w:t>
      </w:r>
      <w:r w:rsidRPr="00A334D2">
        <w:rPr>
          <w:noProof/>
        </w:rPr>
        <w:t>Al-Mayoof,</w:t>
      </w:r>
      <w:r w:rsidRPr="00A334D2">
        <w:rPr>
          <w:i/>
          <w:noProof/>
        </w:rPr>
        <w:t xml:space="preserve"> </w:t>
      </w:r>
      <w:r w:rsidRPr="00A334D2">
        <w:rPr>
          <w:noProof/>
        </w:rPr>
        <w:t>A.I.;</w:t>
      </w:r>
      <w:r w:rsidRPr="00A334D2">
        <w:rPr>
          <w:i/>
          <w:noProof/>
        </w:rPr>
        <w:t xml:space="preserve"> </w:t>
      </w:r>
      <w:r w:rsidRPr="00A334D2">
        <w:rPr>
          <w:noProof/>
        </w:rPr>
        <w:t>Abdulhameed,</w:t>
      </w:r>
      <w:r w:rsidRPr="00A334D2">
        <w:rPr>
          <w:i/>
          <w:noProof/>
        </w:rPr>
        <w:t xml:space="preserve"> </w:t>
      </w:r>
      <w:r w:rsidRPr="00A334D2">
        <w:rPr>
          <w:noProof/>
        </w:rPr>
        <w:t>A.A.;</w:t>
      </w:r>
      <w:r w:rsidRPr="00A334D2">
        <w:rPr>
          <w:i/>
          <w:noProof/>
        </w:rPr>
        <w:t xml:space="preserve"> </w:t>
      </w:r>
      <w:r w:rsidRPr="00A334D2">
        <w:rPr>
          <w:noProof/>
        </w:rPr>
        <w:t>Alnahwi,</w:t>
      </w:r>
      <w:r w:rsidRPr="00A334D2">
        <w:rPr>
          <w:i/>
          <w:noProof/>
        </w:rPr>
        <w:t xml:space="preserve"> </w:t>
      </w:r>
      <w:r w:rsidRPr="00A334D2">
        <w:rPr>
          <w:noProof/>
        </w:rPr>
        <w:t>F.M.;</w:t>
      </w:r>
      <w:r w:rsidRPr="00A334D2">
        <w:rPr>
          <w:i/>
          <w:noProof/>
        </w:rPr>
        <w:t xml:space="preserve"> </w:t>
      </w:r>
      <w:r w:rsidRPr="00A334D2">
        <w:rPr>
          <w:noProof/>
        </w:rPr>
        <w:t>Al-Yasir,</w:t>
      </w:r>
      <w:r w:rsidRPr="00A334D2">
        <w:rPr>
          <w:i/>
          <w:noProof/>
        </w:rPr>
        <w:t xml:space="preserve"> </w:t>
      </w:r>
      <w:r w:rsidRPr="00A334D2">
        <w:rPr>
          <w:noProof/>
        </w:rPr>
        <w:t>Y.I.A.;</w:t>
      </w:r>
      <w:r w:rsidRPr="00A334D2">
        <w:rPr>
          <w:i/>
          <w:noProof/>
        </w:rPr>
        <w:t xml:space="preserve"> </w:t>
      </w:r>
      <w:r w:rsidRPr="00A334D2">
        <w:rPr>
          <w:noProof/>
        </w:rPr>
        <w:t>Abd-Alhameed,</w:t>
      </w:r>
      <w:r w:rsidRPr="00A334D2">
        <w:rPr>
          <w:i/>
          <w:noProof/>
        </w:rPr>
        <w:t xml:space="preserve"> </w:t>
      </w:r>
      <w:r w:rsidRPr="00A334D2">
        <w:rPr>
          <w:noProof/>
        </w:rPr>
        <w:t>R.A.</w:t>
      </w:r>
      <w:r w:rsidRPr="00A334D2">
        <w:rPr>
          <w:i/>
          <w:noProof/>
        </w:rPr>
        <w:t xml:space="preserve"> </w:t>
      </w:r>
      <w:r w:rsidRPr="00A334D2">
        <w:rPr>
          <w:noProof/>
        </w:rPr>
        <w:t>Design</w:t>
      </w:r>
      <w:r w:rsidRPr="00A334D2">
        <w:rPr>
          <w:i/>
          <w:noProof/>
        </w:rPr>
        <w:t xml:space="preserve"> </w:t>
      </w:r>
      <w:r w:rsidRPr="00A334D2">
        <w:rPr>
          <w:noProof/>
        </w:rPr>
        <w:t>and</w:t>
      </w:r>
      <w:r w:rsidRPr="00A334D2">
        <w:rPr>
          <w:i/>
          <w:noProof/>
        </w:rPr>
        <w:t xml:space="preserve"> </w:t>
      </w:r>
      <w:r w:rsidRPr="00A334D2">
        <w:rPr>
          <w:noProof/>
        </w:rPr>
        <w:t>Implementation</w:t>
      </w:r>
      <w:r w:rsidRPr="00A334D2">
        <w:rPr>
          <w:i/>
          <w:noProof/>
        </w:rPr>
        <w:t xml:space="preserve"> </w:t>
      </w:r>
      <w:r w:rsidRPr="00A334D2">
        <w:rPr>
          <w:noProof/>
        </w:rPr>
        <w:t>of</w:t>
      </w:r>
      <w:r w:rsidRPr="00A334D2">
        <w:rPr>
          <w:i/>
          <w:noProof/>
        </w:rPr>
        <w:t xml:space="preserve"> </w:t>
      </w:r>
      <w:r w:rsidRPr="00A334D2">
        <w:rPr>
          <w:noProof/>
        </w:rPr>
        <w:t>a</w:t>
      </w:r>
      <w:r w:rsidRPr="00A334D2">
        <w:rPr>
          <w:i/>
          <w:noProof/>
        </w:rPr>
        <w:t xml:space="preserve"> </w:t>
      </w:r>
      <w:r w:rsidRPr="00A334D2">
        <w:rPr>
          <w:noProof/>
        </w:rPr>
        <w:t>Miniaturized</w:t>
      </w:r>
      <w:r w:rsidRPr="00A334D2">
        <w:rPr>
          <w:i/>
          <w:noProof/>
        </w:rPr>
        <w:t xml:space="preserve"> </w:t>
      </w:r>
      <w:r w:rsidRPr="00A334D2">
        <w:rPr>
          <w:noProof/>
        </w:rPr>
        <w:t>Filtering</w:t>
      </w:r>
      <w:r w:rsidRPr="00A334D2">
        <w:rPr>
          <w:i/>
          <w:noProof/>
        </w:rPr>
        <w:t xml:space="preserve"> </w:t>
      </w:r>
      <w:r w:rsidRPr="00A334D2">
        <w:rPr>
          <w:noProof/>
        </w:rPr>
        <w:t>Antenna</w:t>
      </w:r>
      <w:r w:rsidRPr="00A334D2">
        <w:rPr>
          <w:i/>
          <w:noProof/>
        </w:rPr>
        <w:t xml:space="preserve"> </w:t>
      </w:r>
      <w:r w:rsidRPr="00A334D2">
        <w:rPr>
          <w:noProof/>
        </w:rPr>
        <w:t>for</w:t>
      </w:r>
      <w:r w:rsidRPr="00A334D2">
        <w:rPr>
          <w:i/>
          <w:noProof/>
        </w:rPr>
        <w:t xml:space="preserve"> </w:t>
      </w:r>
      <w:r w:rsidRPr="00A334D2">
        <w:rPr>
          <w:noProof/>
        </w:rPr>
        <w:t>5G</w:t>
      </w:r>
      <w:r w:rsidRPr="00A334D2">
        <w:rPr>
          <w:i/>
          <w:noProof/>
        </w:rPr>
        <w:t xml:space="preserve"> </w:t>
      </w:r>
      <w:r w:rsidRPr="00A334D2">
        <w:rPr>
          <w:noProof/>
        </w:rPr>
        <w:t>Mid-Band</w:t>
      </w:r>
      <w:r w:rsidRPr="00A334D2">
        <w:rPr>
          <w:i/>
          <w:noProof/>
        </w:rPr>
        <w:t xml:space="preserve"> </w:t>
      </w:r>
      <w:r w:rsidRPr="00A334D2">
        <w:rPr>
          <w:noProof/>
        </w:rPr>
        <w:t>Applications.</w:t>
      </w:r>
      <w:r w:rsidRPr="00A334D2">
        <w:rPr>
          <w:i/>
          <w:noProof/>
        </w:rPr>
        <w:t xml:space="preserve"> Electronics </w:t>
      </w:r>
      <w:r w:rsidRPr="00A334D2">
        <w:rPr>
          <w:b/>
          <w:noProof/>
        </w:rPr>
        <w:t>2022</w:t>
      </w:r>
      <w:r w:rsidRPr="00A334D2">
        <w:rPr>
          <w:noProof/>
        </w:rPr>
        <w:t>,</w:t>
      </w:r>
      <w:r w:rsidRPr="00A334D2">
        <w:rPr>
          <w:i/>
          <w:noProof/>
        </w:rPr>
        <w:t xml:space="preserve"> 11</w:t>
      </w:r>
      <w:r w:rsidRPr="00A334D2">
        <w:rPr>
          <w:iCs/>
          <w:noProof/>
        </w:rPr>
        <w:t xml:space="preserve">, </w:t>
      </w:r>
      <w:r w:rsidRPr="00A334D2">
        <w:rPr>
          <w:rStyle w:val="text-add"/>
          <w:highlight w:val="yellow"/>
        </w:rPr>
        <w:t>2979</w:t>
      </w:r>
      <w:r w:rsidRPr="00A334D2">
        <w:rPr>
          <w:noProof/>
        </w:rPr>
        <w:t>.</w:t>
      </w:r>
      <w:r w:rsidRPr="00A334D2">
        <w:rPr>
          <w:i/>
          <w:noProof/>
        </w:rPr>
        <w:t xml:space="preserve"> </w:t>
      </w:r>
      <w:r w:rsidRPr="00A334D2">
        <w:rPr>
          <w:noProof/>
        </w:rPr>
        <w:t>https://doi.org/10.3390/electronics11192979.</w:t>
      </w:r>
      <w:bookmarkEnd w:id="63"/>
    </w:p>
    <w:p w14:paraId="51DA1D2A" w14:textId="77777777" w:rsidR="00A546B9" w:rsidRPr="00A334D2" w:rsidRDefault="00A546B9" w:rsidP="00A546B9">
      <w:pPr>
        <w:pStyle w:val="MDPI71References"/>
        <w:numPr>
          <w:ilvl w:val="0"/>
          <w:numId w:val="15"/>
        </w:numPr>
        <w:rPr>
          <w:noProof/>
        </w:rPr>
      </w:pPr>
      <w:bookmarkStart w:id="64" w:name="_ENREF_25"/>
      <w:r w:rsidRPr="00A334D2">
        <w:rPr>
          <w:noProof/>
        </w:rPr>
        <w:t>Liu,</w:t>
      </w:r>
      <w:r w:rsidRPr="00A334D2">
        <w:rPr>
          <w:i/>
          <w:noProof/>
        </w:rPr>
        <w:t xml:space="preserve"> </w:t>
      </w:r>
      <w:r w:rsidRPr="00A334D2">
        <w:rPr>
          <w:noProof/>
        </w:rPr>
        <w:t>X.;</w:t>
      </w:r>
      <w:r w:rsidRPr="00A334D2">
        <w:rPr>
          <w:i/>
          <w:noProof/>
        </w:rPr>
        <w:t xml:space="preserve"> </w:t>
      </w:r>
      <w:r w:rsidRPr="00A334D2">
        <w:rPr>
          <w:noProof/>
        </w:rPr>
        <w:t>Liu,</w:t>
      </w:r>
      <w:r w:rsidRPr="00A334D2">
        <w:rPr>
          <w:i/>
          <w:noProof/>
        </w:rPr>
        <w:t xml:space="preserve"> </w:t>
      </w:r>
      <w:r w:rsidRPr="00A334D2">
        <w:rPr>
          <w:noProof/>
        </w:rPr>
        <w:t>Y.;</w:t>
      </w:r>
      <w:r w:rsidRPr="00A334D2">
        <w:rPr>
          <w:i/>
          <w:noProof/>
        </w:rPr>
        <w:t xml:space="preserve"> </w:t>
      </w:r>
      <w:r w:rsidRPr="00A334D2">
        <w:rPr>
          <w:noProof/>
        </w:rPr>
        <w:t>Zhang,</w:t>
      </w:r>
      <w:r w:rsidRPr="00A334D2">
        <w:rPr>
          <w:i/>
          <w:noProof/>
        </w:rPr>
        <w:t xml:space="preserve"> </w:t>
      </w:r>
      <w:r w:rsidRPr="00A334D2">
        <w:rPr>
          <w:noProof/>
        </w:rPr>
        <w:t>T.;</w:t>
      </w:r>
      <w:r w:rsidRPr="00A334D2">
        <w:rPr>
          <w:i/>
          <w:noProof/>
        </w:rPr>
        <w:t xml:space="preserve"> </w:t>
      </w:r>
      <w:r w:rsidRPr="00A334D2">
        <w:rPr>
          <w:noProof/>
        </w:rPr>
        <w:t>Lu,</w:t>
      </w:r>
      <w:r w:rsidRPr="00A334D2">
        <w:rPr>
          <w:i/>
          <w:noProof/>
        </w:rPr>
        <w:t xml:space="preserve"> </w:t>
      </w:r>
      <w:r w:rsidRPr="00A334D2">
        <w:rPr>
          <w:noProof/>
        </w:rPr>
        <w:t>Q.;</w:t>
      </w:r>
      <w:r w:rsidRPr="00A334D2">
        <w:rPr>
          <w:i/>
          <w:noProof/>
        </w:rPr>
        <w:t xml:space="preserve"> </w:t>
      </w:r>
      <w:r w:rsidRPr="00A334D2">
        <w:rPr>
          <w:noProof/>
        </w:rPr>
        <w:t>Zhu,</w:t>
      </w:r>
      <w:r w:rsidRPr="00A334D2">
        <w:rPr>
          <w:i/>
          <w:noProof/>
        </w:rPr>
        <w:t xml:space="preserve"> </w:t>
      </w:r>
      <w:r w:rsidRPr="00A334D2">
        <w:rPr>
          <w:noProof/>
        </w:rPr>
        <w:t>Z.</w:t>
      </w:r>
      <w:r w:rsidRPr="00A334D2">
        <w:rPr>
          <w:i/>
          <w:noProof/>
        </w:rPr>
        <w:t xml:space="preserve"> </w:t>
      </w:r>
      <w:r w:rsidRPr="00A334D2">
        <w:rPr>
          <w:noProof/>
        </w:rPr>
        <w:t>Substrate-Integrated</w:t>
      </w:r>
      <w:r w:rsidRPr="00A334D2">
        <w:rPr>
          <w:i/>
          <w:noProof/>
        </w:rPr>
        <w:t xml:space="preserve"> </w:t>
      </w:r>
      <w:r w:rsidRPr="00A334D2">
        <w:rPr>
          <w:noProof/>
        </w:rPr>
        <w:t>Waveguide</w:t>
      </w:r>
      <w:r w:rsidRPr="00A334D2">
        <w:rPr>
          <w:i/>
          <w:noProof/>
        </w:rPr>
        <w:t xml:space="preserve"> </w:t>
      </w:r>
      <w:r w:rsidRPr="00A334D2">
        <w:rPr>
          <w:noProof/>
        </w:rPr>
        <w:t>Band-Pass</w:t>
      </w:r>
      <w:r w:rsidRPr="00A334D2">
        <w:rPr>
          <w:i/>
          <w:noProof/>
        </w:rPr>
        <w:t xml:space="preserve"> </w:t>
      </w:r>
      <w:r w:rsidRPr="00A334D2">
        <w:rPr>
          <w:noProof/>
        </w:rPr>
        <w:t>Filter</w:t>
      </w:r>
      <w:r w:rsidRPr="00A334D2">
        <w:rPr>
          <w:i/>
          <w:noProof/>
        </w:rPr>
        <w:t xml:space="preserve"> </w:t>
      </w:r>
      <w:r w:rsidRPr="00A334D2">
        <w:rPr>
          <w:noProof/>
        </w:rPr>
        <w:t>and</w:t>
      </w:r>
      <w:r w:rsidRPr="00A334D2">
        <w:rPr>
          <w:i/>
          <w:noProof/>
        </w:rPr>
        <w:t xml:space="preserve"> </w:t>
      </w:r>
      <w:r w:rsidRPr="00A334D2">
        <w:rPr>
          <w:noProof/>
        </w:rPr>
        <w:t>Diplexer</w:t>
      </w:r>
      <w:r w:rsidRPr="00A334D2">
        <w:rPr>
          <w:i/>
          <w:noProof/>
        </w:rPr>
        <w:t xml:space="preserve"> </w:t>
      </w:r>
      <w:r w:rsidRPr="00A334D2">
        <w:rPr>
          <w:noProof/>
        </w:rPr>
        <w:t>With</w:t>
      </w:r>
      <w:r w:rsidRPr="00A334D2">
        <w:rPr>
          <w:i/>
          <w:noProof/>
        </w:rPr>
        <w:t xml:space="preserve"> </w:t>
      </w:r>
      <w:r w:rsidRPr="00A334D2">
        <w:rPr>
          <w:noProof/>
        </w:rPr>
        <w:t>Controllable</w:t>
      </w:r>
      <w:r w:rsidRPr="00A334D2">
        <w:rPr>
          <w:i/>
          <w:noProof/>
        </w:rPr>
        <w:t xml:space="preserve"> </w:t>
      </w:r>
      <w:r w:rsidRPr="00A334D2">
        <w:rPr>
          <w:noProof/>
        </w:rPr>
        <w:t>Transmission</w:t>
      </w:r>
      <w:r w:rsidRPr="00A334D2">
        <w:rPr>
          <w:i/>
          <w:noProof/>
        </w:rPr>
        <w:t xml:space="preserve"> </w:t>
      </w:r>
      <w:r w:rsidRPr="00A334D2">
        <w:rPr>
          <w:noProof/>
        </w:rPr>
        <w:t>Zeros</w:t>
      </w:r>
      <w:r w:rsidRPr="00A334D2">
        <w:rPr>
          <w:i/>
          <w:noProof/>
        </w:rPr>
        <w:t xml:space="preserve"> </w:t>
      </w:r>
      <w:r w:rsidRPr="00A334D2">
        <w:rPr>
          <w:noProof/>
        </w:rPr>
        <w:t>and</w:t>
      </w:r>
      <w:r w:rsidRPr="00A334D2">
        <w:rPr>
          <w:i/>
          <w:noProof/>
        </w:rPr>
        <w:t xml:space="preserve"> </w:t>
      </w:r>
      <w:r w:rsidRPr="00A334D2">
        <w:rPr>
          <w:noProof/>
        </w:rPr>
        <w:t>Wide-Stopband.</w:t>
      </w:r>
      <w:r w:rsidRPr="00A334D2">
        <w:rPr>
          <w:i/>
          <w:noProof/>
        </w:rPr>
        <w:t xml:space="preserve"> IEEE Trans. Circuits Syst. II Express Briefs </w:t>
      </w:r>
      <w:r w:rsidRPr="00A334D2">
        <w:rPr>
          <w:b/>
          <w:noProof/>
        </w:rPr>
        <w:t>2023</w:t>
      </w:r>
      <w:r w:rsidRPr="00A334D2">
        <w:rPr>
          <w:noProof/>
        </w:rPr>
        <w:t>,</w:t>
      </w:r>
      <w:r w:rsidRPr="00A334D2">
        <w:rPr>
          <w:i/>
          <w:noProof/>
        </w:rPr>
        <w:t xml:space="preserve"> 70</w:t>
      </w:r>
      <w:r w:rsidRPr="00A334D2">
        <w:rPr>
          <w:noProof/>
        </w:rPr>
        <w:t>,</w:t>
      </w:r>
      <w:r w:rsidRPr="00A334D2">
        <w:rPr>
          <w:i/>
          <w:noProof/>
        </w:rPr>
        <w:t xml:space="preserve"> </w:t>
      </w:r>
      <w:r w:rsidRPr="00A334D2">
        <w:rPr>
          <w:noProof/>
        </w:rPr>
        <w:t>526–530.</w:t>
      </w:r>
      <w:r w:rsidRPr="00A334D2">
        <w:rPr>
          <w:i/>
          <w:noProof/>
        </w:rPr>
        <w:t xml:space="preserve"> </w:t>
      </w:r>
      <w:r w:rsidRPr="00A334D2">
        <w:rPr>
          <w:noProof/>
        </w:rPr>
        <w:t>https://doi.org/10.1109/tcsii.2022.3215076.</w:t>
      </w:r>
      <w:bookmarkEnd w:id="64"/>
    </w:p>
    <w:p w14:paraId="379DA9C0" w14:textId="77777777" w:rsidR="00A546B9" w:rsidRPr="00A334D2" w:rsidRDefault="00A546B9" w:rsidP="00A546B9">
      <w:pPr>
        <w:pStyle w:val="MDPI71References"/>
        <w:numPr>
          <w:ilvl w:val="0"/>
          <w:numId w:val="15"/>
        </w:numPr>
        <w:rPr>
          <w:noProof/>
        </w:rPr>
      </w:pPr>
      <w:bookmarkStart w:id="65" w:name="_ENREF_26"/>
      <w:r w:rsidRPr="00A334D2">
        <w:rPr>
          <w:noProof/>
        </w:rPr>
        <w:t>Ragavi,</w:t>
      </w:r>
      <w:r w:rsidRPr="00A334D2">
        <w:rPr>
          <w:i/>
          <w:noProof/>
        </w:rPr>
        <w:t xml:space="preserve"> </w:t>
      </w:r>
      <w:r w:rsidRPr="00A334D2">
        <w:rPr>
          <w:noProof/>
        </w:rPr>
        <w:t>B.;</w:t>
      </w:r>
      <w:r w:rsidRPr="00A334D2">
        <w:rPr>
          <w:i/>
          <w:noProof/>
        </w:rPr>
        <w:t xml:space="preserve"> </w:t>
      </w:r>
      <w:r w:rsidRPr="00A334D2">
        <w:rPr>
          <w:noProof/>
        </w:rPr>
        <w:t>Sharmila,</w:t>
      </w:r>
      <w:r w:rsidRPr="00A334D2">
        <w:rPr>
          <w:i/>
          <w:noProof/>
        </w:rPr>
        <w:t xml:space="preserve"> </w:t>
      </w:r>
      <w:r w:rsidRPr="00A334D2">
        <w:rPr>
          <w:noProof/>
        </w:rPr>
        <w:t>S.;</w:t>
      </w:r>
      <w:r w:rsidRPr="00A334D2">
        <w:rPr>
          <w:i/>
          <w:noProof/>
        </w:rPr>
        <w:t xml:space="preserve"> </w:t>
      </w:r>
      <w:r w:rsidRPr="00A334D2">
        <w:rPr>
          <w:noProof/>
        </w:rPr>
        <w:t>Dharani,</w:t>
      </w:r>
      <w:r w:rsidRPr="00A334D2">
        <w:rPr>
          <w:i/>
          <w:noProof/>
        </w:rPr>
        <w:t xml:space="preserve"> </w:t>
      </w:r>
      <w:r w:rsidRPr="00A334D2">
        <w:rPr>
          <w:noProof/>
        </w:rPr>
        <w:t>J.;</w:t>
      </w:r>
      <w:r w:rsidRPr="00A334D2">
        <w:rPr>
          <w:i/>
          <w:noProof/>
        </w:rPr>
        <w:t xml:space="preserve"> </w:t>
      </w:r>
      <w:r w:rsidRPr="00A334D2">
        <w:rPr>
          <w:noProof/>
        </w:rPr>
        <w:t>Deepthika,</w:t>
      </w:r>
      <w:r w:rsidRPr="00A334D2">
        <w:rPr>
          <w:i/>
          <w:noProof/>
        </w:rPr>
        <w:t xml:space="preserve"> </w:t>
      </w:r>
      <w:r w:rsidRPr="00A334D2">
        <w:rPr>
          <w:noProof/>
        </w:rPr>
        <w:t>K.</w:t>
      </w:r>
      <w:r w:rsidRPr="00A334D2">
        <w:rPr>
          <w:i/>
          <w:noProof/>
        </w:rPr>
        <w:t xml:space="preserve"> </w:t>
      </w:r>
      <w:r w:rsidRPr="00A334D2">
        <w:rPr>
          <w:noProof/>
        </w:rPr>
        <w:t>Design</w:t>
      </w:r>
      <w:r w:rsidRPr="00A334D2">
        <w:rPr>
          <w:i/>
          <w:noProof/>
        </w:rPr>
        <w:t xml:space="preserve"> </w:t>
      </w:r>
      <w:r w:rsidRPr="00A334D2">
        <w:rPr>
          <w:noProof/>
        </w:rPr>
        <w:t>of</w:t>
      </w:r>
      <w:r w:rsidRPr="00A334D2">
        <w:rPr>
          <w:i/>
          <w:noProof/>
        </w:rPr>
        <w:t xml:space="preserve"> </w:t>
      </w:r>
      <w:r w:rsidRPr="00A334D2">
        <w:rPr>
          <w:noProof/>
        </w:rPr>
        <w:t>Dielectric</w:t>
      </w:r>
      <w:r w:rsidRPr="00A334D2">
        <w:rPr>
          <w:i/>
          <w:noProof/>
        </w:rPr>
        <w:t xml:space="preserve"> </w:t>
      </w:r>
      <w:r w:rsidRPr="00A334D2">
        <w:rPr>
          <w:noProof/>
        </w:rPr>
        <w:t>coupled</w:t>
      </w:r>
      <w:r w:rsidRPr="00A334D2">
        <w:rPr>
          <w:i/>
          <w:noProof/>
        </w:rPr>
        <w:t xml:space="preserve"> </w:t>
      </w:r>
      <w:r w:rsidRPr="00A334D2">
        <w:rPr>
          <w:noProof/>
        </w:rPr>
        <w:t>Line</w:t>
      </w:r>
      <w:r w:rsidRPr="00A334D2">
        <w:rPr>
          <w:i/>
          <w:noProof/>
        </w:rPr>
        <w:t xml:space="preserve"> </w:t>
      </w:r>
      <w:r w:rsidRPr="00A334D2">
        <w:rPr>
          <w:noProof/>
        </w:rPr>
        <w:t>Resonator</w:t>
      </w:r>
      <w:r w:rsidRPr="00A334D2">
        <w:rPr>
          <w:i/>
          <w:noProof/>
        </w:rPr>
        <w:t xml:space="preserve"> </w:t>
      </w:r>
      <w:r w:rsidRPr="00A334D2">
        <w:rPr>
          <w:noProof/>
        </w:rPr>
        <w:t>with</w:t>
      </w:r>
      <w:r w:rsidRPr="00A334D2">
        <w:rPr>
          <w:i/>
          <w:noProof/>
        </w:rPr>
        <w:t xml:space="preserve"> </w:t>
      </w:r>
      <w:r w:rsidRPr="00A334D2">
        <w:rPr>
          <w:noProof/>
        </w:rPr>
        <w:t>Defector</w:t>
      </w:r>
      <w:r w:rsidRPr="00A334D2">
        <w:rPr>
          <w:i/>
          <w:noProof/>
        </w:rPr>
        <w:t xml:space="preserve"> </w:t>
      </w:r>
      <w:r w:rsidRPr="00A334D2">
        <w:rPr>
          <w:noProof/>
        </w:rPr>
        <w:t>Ground</w:t>
      </w:r>
      <w:r w:rsidRPr="00A334D2">
        <w:rPr>
          <w:i/>
          <w:noProof/>
        </w:rPr>
        <w:t xml:space="preserve"> </w:t>
      </w:r>
      <w:r w:rsidRPr="00A334D2">
        <w:rPr>
          <w:noProof/>
        </w:rPr>
        <w:t>Structure</w:t>
      </w:r>
      <w:r w:rsidRPr="00A334D2">
        <w:rPr>
          <w:i/>
          <w:noProof/>
        </w:rPr>
        <w:t xml:space="preserve"> </w:t>
      </w:r>
      <w:r w:rsidRPr="00A334D2">
        <w:rPr>
          <w:noProof/>
        </w:rPr>
        <w:t>for</w:t>
      </w:r>
      <w:r w:rsidRPr="00A334D2">
        <w:rPr>
          <w:i/>
          <w:noProof/>
        </w:rPr>
        <w:t xml:space="preserve"> </w:t>
      </w:r>
      <w:r w:rsidRPr="00A334D2">
        <w:rPr>
          <w:noProof/>
        </w:rPr>
        <w:t>Microwave</w:t>
      </w:r>
      <w:r w:rsidRPr="00A334D2">
        <w:rPr>
          <w:i/>
          <w:noProof/>
        </w:rPr>
        <w:t xml:space="preserve"> </w:t>
      </w:r>
      <w:r w:rsidRPr="00A334D2">
        <w:rPr>
          <w:noProof/>
        </w:rPr>
        <w:t>frequency</w:t>
      </w:r>
      <w:r w:rsidRPr="00A334D2">
        <w:rPr>
          <w:i/>
          <w:noProof/>
        </w:rPr>
        <w:t xml:space="preserve"> </w:t>
      </w:r>
      <w:r w:rsidRPr="00A334D2">
        <w:rPr>
          <w:noProof/>
        </w:rPr>
        <w:t>with</w:t>
      </w:r>
      <w:r w:rsidRPr="00A334D2">
        <w:rPr>
          <w:i/>
          <w:noProof/>
        </w:rPr>
        <w:t xml:space="preserve"> </w:t>
      </w:r>
      <w:r w:rsidRPr="00A334D2">
        <w:rPr>
          <w:noProof/>
        </w:rPr>
        <w:t>Double</w:t>
      </w:r>
      <w:r w:rsidRPr="00A334D2">
        <w:rPr>
          <w:i/>
          <w:noProof/>
        </w:rPr>
        <w:t xml:space="preserve"> </w:t>
      </w:r>
      <w:r w:rsidRPr="00A334D2">
        <w:rPr>
          <w:noProof/>
        </w:rPr>
        <w:t>Band</w:t>
      </w:r>
      <w:r w:rsidRPr="00A334D2">
        <w:rPr>
          <w:i/>
          <w:noProof/>
        </w:rPr>
        <w:t xml:space="preserve"> </w:t>
      </w:r>
      <w:r w:rsidRPr="00A334D2">
        <w:rPr>
          <w:noProof/>
        </w:rPr>
        <w:t>Pass</w:t>
      </w:r>
      <w:r w:rsidRPr="00A334D2">
        <w:rPr>
          <w:i/>
          <w:noProof/>
        </w:rPr>
        <w:t xml:space="preserve"> </w:t>
      </w:r>
      <w:r w:rsidRPr="00A334D2">
        <w:rPr>
          <w:noProof/>
        </w:rPr>
        <w:t>filter.</w:t>
      </w:r>
      <w:r w:rsidRPr="00A334D2">
        <w:rPr>
          <w:i/>
          <w:noProof/>
        </w:rPr>
        <w:t xml:space="preserve"> </w:t>
      </w:r>
      <w:r w:rsidRPr="00A334D2">
        <w:rPr>
          <w:noProof/>
        </w:rPr>
        <w:t>In</w:t>
      </w:r>
      <w:r w:rsidRPr="00A334D2">
        <w:rPr>
          <w:i/>
          <w:noProof/>
        </w:rPr>
        <w:t xml:space="preserve"> </w:t>
      </w:r>
      <w:r w:rsidRPr="00A334D2">
        <w:rPr>
          <w:noProof/>
        </w:rPr>
        <w:t>Proceedings</w:t>
      </w:r>
      <w:r w:rsidRPr="00A334D2">
        <w:rPr>
          <w:i/>
          <w:noProof/>
        </w:rPr>
        <w:t xml:space="preserve"> </w:t>
      </w:r>
      <w:r w:rsidRPr="00A334D2">
        <w:rPr>
          <w:noProof/>
        </w:rPr>
        <w:t>of</w:t>
      </w:r>
      <w:r w:rsidRPr="00A334D2">
        <w:rPr>
          <w:i/>
          <w:noProof/>
        </w:rPr>
        <w:t xml:space="preserve"> </w:t>
      </w:r>
      <w:r w:rsidRPr="00A334D2">
        <w:rPr>
          <w:noProof/>
        </w:rPr>
        <w:t>the</w:t>
      </w:r>
      <w:r w:rsidRPr="00A334D2">
        <w:rPr>
          <w:i/>
          <w:noProof/>
        </w:rPr>
        <w:t xml:space="preserve"> </w:t>
      </w:r>
      <w:r w:rsidRPr="00A334D2">
        <w:rPr>
          <w:noProof/>
        </w:rPr>
        <w:t>2023</w:t>
      </w:r>
      <w:r w:rsidRPr="00A334D2">
        <w:rPr>
          <w:i/>
          <w:noProof/>
        </w:rPr>
        <w:t xml:space="preserve"> </w:t>
      </w:r>
      <w:r w:rsidRPr="00A334D2">
        <w:rPr>
          <w:noProof/>
        </w:rPr>
        <w:t>International</w:t>
      </w:r>
      <w:r w:rsidRPr="00A334D2">
        <w:rPr>
          <w:i/>
          <w:noProof/>
        </w:rPr>
        <w:t xml:space="preserve"> </w:t>
      </w:r>
      <w:r w:rsidRPr="00A334D2">
        <w:rPr>
          <w:noProof/>
        </w:rPr>
        <w:t>Conference</w:t>
      </w:r>
      <w:r w:rsidRPr="00A334D2">
        <w:rPr>
          <w:i/>
          <w:noProof/>
        </w:rPr>
        <w:t xml:space="preserve"> </w:t>
      </w:r>
      <w:r w:rsidRPr="00A334D2">
        <w:rPr>
          <w:noProof/>
        </w:rPr>
        <w:t>on</w:t>
      </w:r>
      <w:r w:rsidRPr="00A334D2">
        <w:rPr>
          <w:i/>
          <w:noProof/>
        </w:rPr>
        <w:t xml:space="preserve"> </w:t>
      </w:r>
      <w:r w:rsidRPr="00A334D2">
        <w:rPr>
          <w:noProof/>
        </w:rPr>
        <w:t>Computer</w:t>
      </w:r>
      <w:r w:rsidRPr="00A334D2">
        <w:rPr>
          <w:i/>
          <w:noProof/>
        </w:rPr>
        <w:t xml:space="preserve"> </w:t>
      </w:r>
      <w:r w:rsidRPr="00A334D2">
        <w:rPr>
          <w:noProof/>
        </w:rPr>
        <w:t>Communication</w:t>
      </w:r>
      <w:r w:rsidRPr="00A334D2">
        <w:rPr>
          <w:i/>
          <w:noProof/>
        </w:rPr>
        <w:t xml:space="preserve"> </w:t>
      </w:r>
      <w:r w:rsidRPr="00A334D2">
        <w:rPr>
          <w:noProof/>
        </w:rPr>
        <w:t>and</w:t>
      </w:r>
      <w:r w:rsidRPr="00A334D2">
        <w:rPr>
          <w:i/>
          <w:noProof/>
        </w:rPr>
        <w:t xml:space="preserve"> </w:t>
      </w:r>
      <w:r w:rsidRPr="00A334D2">
        <w:rPr>
          <w:noProof/>
        </w:rPr>
        <w:t>Informatics</w:t>
      </w:r>
      <w:r w:rsidRPr="00A334D2">
        <w:rPr>
          <w:i/>
          <w:noProof/>
        </w:rPr>
        <w:t xml:space="preserve"> </w:t>
      </w:r>
      <w:r w:rsidRPr="00A334D2">
        <w:rPr>
          <w:noProof/>
        </w:rPr>
        <w:t xml:space="preserve">(ICCCI), </w:t>
      </w:r>
      <w:r w:rsidRPr="00A334D2">
        <w:rPr>
          <w:highlight w:val="yellow"/>
        </w:rPr>
        <w:t>Fujisawa, Japan, 23–25 June</w:t>
      </w:r>
      <w:r w:rsidRPr="00A334D2">
        <w:rPr>
          <w:i/>
          <w:noProof/>
          <w:highlight w:val="yellow"/>
        </w:rPr>
        <w:t xml:space="preserve"> </w:t>
      </w:r>
      <w:r w:rsidRPr="00A334D2">
        <w:rPr>
          <w:noProof/>
          <w:highlight w:val="yellow"/>
        </w:rPr>
        <w:t>2023</w:t>
      </w:r>
      <w:r w:rsidRPr="00A334D2">
        <w:rPr>
          <w:noProof/>
        </w:rPr>
        <w:t>;</w:t>
      </w:r>
      <w:r w:rsidRPr="00A334D2">
        <w:rPr>
          <w:i/>
          <w:noProof/>
        </w:rPr>
        <w:t xml:space="preserve"> </w:t>
      </w:r>
      <w:r w:rsidRPr="00A334D2">
        <w:rPr>
          <w:noProof/>
        </w:rPr>
        <w:t>pp.</w:t>
      </w:r>
      <w:r w:rsidRPr="00A334D2">
        <w:rPr>
          <w:i/>
          <w:noProof/>
        </w:rPr>
        <w:t xml:space="preserve"> </w:t>
      </w:r>
      <w:r w:rsidRPr="00A334D2">
        <w:rPr>
          <w:noProof/>
        </w:rPr>
        <w:t>1–6.</w:t>
      </w:r>
      <w:bookmarkEnd w:id="65"/>
    </w:p>
    <w:p w14:paraId="36860E41" w14:textId="77777777" w:rsidR="00A546B9" w:rsidRPr="00A334D2" w:rsidRDefault="00A546B9" w:rsidP="00A546B9">
      <w:pPr>
        <w:pStyle w:val="MDPI71References"/>
        <w:numPr>
          <w:ilvl w:val="0"/>
          <w:numId w:val="15"/>
        </w:numPr>
        <w:rPr>
          <w:noProof/>
        </w:rPr>
      </w:pPr>
      <w:bookmarkStart w:id="66" w:name="_ENREF_27"/>
      <w:r w:rsidRPr="00A334D2">
        <w:rPr>
          <w:noProof/>
        </w:rPr>
        <w:t>Wang,</w:t>
      </w:r>
      <w:r w:rsidRPr="00A334D2">
        <w:rPr>
          <w:i/>
          <w:noProof/>
        </w:rPr>
        <w:t xml:space="preserve"> </w:t>
      </w:r>
      <w:r w:rsidRPr="00A334D2">
        <w:rPr>
          <w:noProof/>
        </w:rPr>
        <w:t>X.;</w:t>
      </w:r>
      <w:r w:rsidRPr="00A334D2">
        <w:rPr>
          <w:i/>
          <w:noProof/>
        </w:rPr>
        <w:t xml:space="preserve"> </w:t>
      </w:r>
      <w:r w:rsidRPr="00A334D2">
        <w:rPr>
          <w:noProof/>
        </w:rPr>
        <w:t>Chen,</w:t>
      </w:r>
      <w:r w:rsidRPr="00A334D2">
        <w:rPr>
          <w:i/>
          <w:noProof/>
        </w:rPr>
        <w:t xml:space="preserve"> </w:t>
      </w:r>
      <w:r w:rsidRPr="00A334D2">
        <w:rPr>
          <w:noProof/>
        </w:rPr>
        <w:t>X.;</w:t>
      </w:r>
      <w:r w:rsidRPr="00A334D2">
        <w:rPr>
          <w:i/>
          <w:noProof/>
        </w:rPr>
        <w:t xml:space="preserve"> </w:t>
      </w:r>
      <w:r w:rsidRPr="00A334D2">
        <w:rPr>
          <w:noProof/>
        </w:rPr>
        <w:t>Sun,</w:t>
      </w:r>
      <w:r w:rsidRPr="00A334D2">
        <w:rPr>
          <w:i/>
          <w:noProof/>
        </w:rPr>
        <w:t xml:space="preserve"> </w:t>
      </w:r>
      <w:r w:rsidRPr="00A334D2">
        <w:rPr>
          <w:noProof/>
        </w:rPr>
        <w:t>D.</w:t>
      </w:r>
      <w:r w:rsidRPr="00A334D2">
        <w:rPr>
          <w:i/>
          <w:noProof/>
        </w:rPr>
        <w:t xml:space="preserve"> </w:t>
      </w:r>
      <w:r w:rsidRPr="00A334D2">
        <w:rPr>
          <w:noProof/>
        </w:rPr>
        <w:t>A</w:t>
      </w:r>
      <w:r w:rsidRPr="00A334D2">
        <w:rPr>
          <w:i/>
          <w:noProof/>
        </w:rPr>
        <w:t xml:space="preserve"> </w:t>
      </w:r>
      <w:r w:rsidRPr="00A334D2">
        <w:rPr>
          <w:noProof/>
        </w:rPr>
        <w:t>Compact</w:t>
      </w:r>
      <w:r w:rsidRPr="00A334D2">
        <w:rPr>
          <w:i/>
          <w:noProof/>
        </w:rPr>
        <w:t xml:space="preserve"> </w:t>
      </w:r>
      <w:r w:rsidRPr="00A334D2">
        <w:rPr>
          <w:noProof/>
        </w:rPr>
        <w:t>Contactless</w:t>
      </w:r>
      <w:r w:rsidRPr="00A334D2">
        <w:rPr>
          <w:i/>
          <w:noProof/>
        </w:rPr>
        <w:t xml:space="preserve"> </w:t>
      </w:r>
      <w:r w:rsidRPr="00A334D2">
        <w:rPr>
          <w:noProof/>
        </w:rPr>
        <w:t>Waveguide</w:t>
      </w:r>
      <w:r w:rsidRPr="00A334D2">
        <w:rPr>
          <w:i/>
          <w:noProof/>
        </w:rPr>
        <w:t xml:space="preserve"> </w:t>
      </w:r>
      <w:r w:rsidRPr="00A334D2">
        <w:rPr>
          <w:noProof/>
        </w:rPr>
        <w:t>Band-pass</w:t>
      </w:r>
      <w:r w:rsidRPr="00A334D2">
        <w:rPr>
          <w:i/>
          <w:noProof/>
        </w:rPr>
        <w:t xml:space="preserve"> </w:t>
      </w:r>
      <w:r w:rsidRPr="00A334D2">
        <w:rPr>
          <w:noProof/>
        </w:rPr>
        <w:t>Filter</w:t>
      </w:r>
      <w:r w:rsidRPr="00A334D2">
        <w:rPr>
          <w:i/>
          <w:noProof/>
        </w:rPr>
        <w:t xml:space="preserve"> </w:t>
      </w:r>
      <w:r w:rsidRPr="00A334D2">
        <w:rPr>
          <w:noProof/>
        </w:rPr>
        <w:t>for</w:t>
      </w:r>
      <w:r w:rsidRPr="00A334D2">
        <w:rPr>
          <w:i/>
          <w:noProof/>
        </w:rPr>
        <w:t xml:space="preserve"> </w:t>
      </w:r>
      <w:r w:rsidRPr="00A334D2">
        <w:rPr>
          <w:noProof/>
        </w:rPr>
        <w:t>High</w:t>
      </w:r>
      <w:r w:rsidRPr="00A334D2">
        <w:rPr>
          <w:i/>
          <w:noProof/>
        </w:rPr>
        <w:t xml:space="preserve"> </w:t>
      </w:r>
      <w:r w:rsidRPr="00A334D2">
        <w:rPr>
          <w:noProof/>
        </w:rPr>
        <w:t>Sensitivity</w:t>
      </w:r>
      <w:r w:rsidRPr="00A334D2">
        <w:rPr>
          <w:i/>
          <w:noProof/>
        </w:rPr>
        <w:t xml:space="preserve"> </w:t>
      </w:r>
      <w:r w:rsidRPr="00A334D2">
        <w:rPr>
          <w:noProof/>
        </w:rPr>
        <w:t>Passive</w:t>
      </w:r>
      <w:r w:rsidRPr="00A334D2">
        <w:rPr>
          <w:i/>
          <w:noProof/>
        </w:rPr>
        <w:t xml:space="preserve"> </w:t>
      </w:r>
      <w:r w:rsidRPr="00A334D2">
        <w:rPr>
          <w:noProof/>
        </w:rPr>
        <w:t>Intermodulation</w:t>
      </w:r>
      <w:r w:rsidRPr="00A334D2">
        <w:rPr>
          <w:i/>
          <w:noProof/>
        </w:rPr>
        <w:t xml:space="preserve"> </w:t>
      </w:r>
      <w:r w:rsidRPr="00A334D2">
        <w:rPr>
          <w:noProof/>
        </w:rPr>
        <w:t>Measurement.</w:t>
      </w:r>
      <w:r w:rsidRPr="00A334D2">
        <w:rPr>
          <w:i/>
          <w:noProof/>
        </w:rPr>
        <w:t xml:space="preserve"> </w:t>
      </w:r>
      <w:r w:rsidRPr="00A334D2">
        <w:rPr>
          <w:noProof/>
        </w:rPr>
        <w:t>In</w:t>
      </w:r>
      <w:r w:rsidRPr="00A334D2">
        <w:rPr>
          <w:i/>
          <w:noProof/>
        </w:rPr>
        <w:t xml:space="preserve"> </w:t>
      </w:r>
      <w:r w:rsidRPr="00A334D2">
        <w:rPr>
          <w:noProof/>
        </w:rPr>
        <w:t>Proceedings</w:t>
      </w:r>
      <w:r w:rsidRPr="00A334D2">
        <w:rPr>
          <w:i/>
          <w:noProof/>
        </w:rPr>
        <w:t xml:space="preserve"> </w:t>
      </w:r>
      <w:r w:rsidRPr="00A334D2">
        <w:rPr>
          <w:noProof/>
        </w:rPr>
        <w:t>of</w:t>
      </w:r>
      <w:r w:rsidRPr="00A334D2">
        <w:rPr>
          <w:i/>
          <w:noProof/>
        </w:rPr>
        <w:t xml:space="preserve"> </w:t>
      </w:r>
      <w:r w:rsidRPr="00A334D2">
        <w:rPr>
          <w:noProof/>
        </w:rPr>
        <w:t>the</w:t>
      </w:r>
      <w:r w:rsidRPr="00A334D2">
        <w:rPr>
          <w:i/>
          <w:noProof/>
        </w:rPr>
        <w:t xml:space="preserve"> </w:t>
      </w:r>
      <w:r w:rsidRPr="00A334D2">
        <w:rPr>
          <w:noProof/>
        </w:rPr>
        <w:t>2023</w:t>
      </w:r>
      <w:r w:rsidRPr="00A334D2">
        <w:rPr>
          <w:i/>
          <w:noProof/>
        </w:rPr>
        <w:t xml:space="preserve"> </w:t>
      </w:r>
      <w:r w:rsidRPr="00A334D2">
        <w:rPr>
          <w:noProof/>
        </w:rPr>
        <w:t>IEEE</w:t>
      </w:r>
      <w:r w:rsidRPr="00A334D2">
        <w:rPr>
          <w:i/>
          <w:noProof/>
        </w:rPr>
        <w:t xml:space="preserve"> </w:t>
      </w:r>
      <w:r w:rsidRPr="00A334D2">
        <w:rPr>
          <w:noProof/>
        </w:rPr>
        <w:t>MTT-S</w:t>
      </w:r>
      <w:r w:rsidRPr="00A334D2">
        <w:rPr>
          <w:i/>
          <w:noProof/>
        </w:rPr>
        <w:t xml:space="preserve"> </w:t>
      </w:r>
      <w:r w:rsidRPr="00A334D2">
        <w:rPr>
          <w:noProof/>
        </w:rPr>
        <w:t>International</w:t>
      </w:r>
      <w:r w:rsidRPr="00A334D2">
        <w:rPr>
          <w:i/>
          <w:noProof/>
        </w:rPr>
        <w:t xml:space="preserve"> </w:t>
      </w:r>
      <w:r w:rsidRPr="00A334D2">
        <w:rPr>
          <w:noProof/>
        </w:rPr>
        <w:t>Wireless</w:t>
      </w:r>
      <w:r w:rsidRPr="00A334D2">
        <w:rPr>
          <w:i/>
          <w:noProof/>
        </w:rPr>
        <w:t xml:space="preserve"> </w:t>
      </w:r>
      <w:r w:rsidRPr="00A334D2">
        <w:rPr>
          <w:noProof/>
        </w:rPr>
        <w:t>Symposium</w:t>
      </w:r>
      <w:r w:rsidRPr="00A334D2">
        <w:rPr>
          <w:i/>
          <w:noProof/>
        </w:rPr>
        <w:t xml:space="preserve"> </w:t>
      </w:r>
      <w:r w:rsidRPr="00A334D2">
        <w:rPr>
          <w:noProof/>
        </w:rPr>
        <w:t xml:space="preserve">(IWS), </w:t>
      </w:r>
      <w:r w:rsidRPr="00A334D2">
        <w:rPr>
          <w:highlight w:val="yellow"/>
        </w:rPr>
        <w:t>Qingdao, China, 16–19 May</w:t>
      </w:r>
      <w:r w:rsidRPr="00A334D2">
        <w:rPr>
          <w:i/>
          <w:noProof/>
          <w:highlight w:val="yellow"/>
        </w:rPr>
        <w:t xml:space="preserve"> </w:t>
      </w:r>
      <w:r w:rsidRPr="00A334D2">
        <w:rPr>
          <w:noProof/>
          <w:highlight w:val="yellow"/>
        </w:rPr>
        <w:t>2023</w:t>
      </w:r>
      <w:r w:rsidRPr="00A334D2">
        <w:rPr>
          <w:noProof/>
        </w:rPr>
        <w:t>;</w:t>
      </w:r>
      <w:r w:rsidRPr="00A334D2">
        <w:rPr>
          <w:i/>
          <w:noProof/>
        </w:rPr>
        <w:t xml:space="preserve"> </w:t>
      </w:r>
      <w:r w:rsidRPr="00A334D2">
        <w:rPr>
          <w:noProof/>
        </w:rPr>
        <w:t>pp.</w:t>
      </w:r>
      <w:r w:rsidRPr="00A334D2">
        <w:rPr>
          <w:i/>
          <w:noProof/>
        </w:rPr>
        <w:t xml:space="preserve"> </w:t>
      </w:r>
      <w:r w:rsidRPr="00A334D2">
        <w:rPr>
          <w:noProof/>
        </w:rPr>
        <w:t>1–3.</w:t>
      </w:r>
      <w:bookmarkEnd w:id="66"/>
    </w:p>
    <w:p w14:paraId="4FDDB5D8" w14:textId="77777777" w:rsidR="00A546B9" w:rsidRPr="00A334D2" w:rsidRDefault="00A546B9" w:rsidP="00A546B9">
      <w:pPr>
        <w:pStyle w:val="MDPI71References"/>
        <w:numPr>
          <w:ilvl w:val="0"/>
          <w:numId w:val="15"/>
        </w:numPr>
        <w:rPr>
          <w:noProof/>
        </w:rPr>
      </w:pPr>
      <w:bookmarkStart w:id="67" w:name="_ENREF_28"/>
      <w:r w:rsidRPr="00A334D2">
        <w:rPr>
          <w:noProof/>
        </w:rPr>
        <w:t>Zhuang,</w:t>
      </w:r>
      <w:r w:rsidRPr="00A334D2">
        <w:rPr>
          <w:i/>
          <w:noProof/>
        </w:rPr>
        <w:t xml:space="preserve"> </w:t>
      </w:r>
      <w:r w:rsidRPr="00A334D2">
        <w:rPr>
          <w:noProof/>
        </w:rPr>
        <w:t>Q.;</w:t>
      </w:r>
      <w:r w:rsidRPr="00A334D2">
        <w:rPr>
          <w:i/>
          <w:noProof/>
        </w:rPr>
        <w:t xml:space="preserve"> </w:t>
      </w:r>
      <w:r w:rsidRPr="00A334D2">
        <w:rPr>
          <w:noProof/>
        </w:rPr>
        <w:t>Yan,</w:t>
      </w:r>
      <w:r w:rsidRPr="00A334D2">
        <w:rPr>
          <w:i/>
          <w:noProof/>
        </w:rPr>
        <w:t xml:space="preserve"> </w:t>
      </w:r>
      <w:r w:rsidRPr="00A334D2">
        <w:rPr>
          <w:noProof/>
        </w:rPr>
        <w:t>F.;</w:t>
      </w:r>
      <w:r w:rsidRPr="00A334D2">
        <w:rPr>
          <w:i/>
          <w:noProof/>
        </w:rPr>
        <w:t xml:space="preserve"> </w:t>
      </w:r>
      <w:r w:rsidRPr="00A334D2">
        <w:rPr>
          <w:noProof/>
        </w:rPr>
        <w:t>Xiong,</w:t>
      </w:r>
      <w:r w:rsidRPr="00A334D2">
        <w:rPr>
          <w:i/>
          <w:noProof/>
        </w:rPr>
        <w:t xml:space="preserve"> </w:t>
      </w:r>
      <w:r w:rsidRPr="00A334D2">
        <w:rPr>
          <w:noProof/>
        </w:rPr>
        <w:t>Z.;</w:t>
      </w:r>
      <w:r w:rsidRPr="00A334D2">
        <w:rPr>
          <w:i/>
          <w:noProof/>
        </w:rPr>
        <w:t xml:space="preserve"> </w:t>
      </w:r>
      <w:r w:rsidRPr="00A334D2">
        <w:rPr>
          <w:noProof/>
        </w:rPr>
        <w:t>Yang,</w:t>
      </w:r>
      <w:r w:rsidRPr="00A334D2">
        <w:rPr>
          <w:i/>
          <w:noProof/>
        </w:rPr>
        <w:t xml:space="preserve"> </w:t>
      </w:r>
      <w:r w:rsidRPr="00A334D2">
        <w:rPr>
          <w:noProof/>
        </w:rPr>
        <w:t>M.;</w:t>
      </w:r>
      <w:r w:rsidRPr="00A334D2">
        <w:rPr>
          <w:i/>
          <w:noProof/>
        </w:rPr>
        <w:t xml:space="preserve"> </w:t>
      </w:r>
      <w:r w:rsidRPr="00A334D2">
        <w:rPr>
          <w:noProof/>
        </w:rPr>
        <w:t>Liu,</w:t>
      </w:r>
      <w:r w:rsidRPr="00A334D2">
        <w:rPr>
          <w:i/>
          <w:noProof/>
        </w:rPr>
        <w:t xml:space="preserve"> </w:t>
      </w:r>
      <w:r w:rsidRPr="00A334D2">
        <w:rPr>
          <w:noProof/>
        </w:rPr>
        <w:t>M.</w:t>
      </w:r>
      <w:r w:rsidRPr="00A334D2">
        <w:rPr>
          <w:i/>
          <w:noProof/>
        </w:rPr>
        <w:t xml:space="preserve"> </w:t>
      </w:r>
      <w:r w:rsidRPr="00A334D2">
        <w:rPr>
          <w:noProof/>
        </w:rPr>
        <w:t>A</w:t>
      </w:r>
      <w:r w:rsidRPr="00A334D2">
        <w:rPr>
          <w:i/>
          <w:noProof/>
        </w:rPr>
        <w:t xml:space="preserve"> </w:t>
      </w:r>
      <w:r w:rsidRPr="00A334D2">
        <w:rPr>
          <w:noProof/>
        </w:rPr>
        <w:t>Novel</w:t>
      </w:r>
      <w:r w:rsidRPr="00A334D2">
        <w:rPr>
          <w:i/>
          <w:noProof/>
        </w:rPr>
        <w:t xml:space="preserve"> </w:t>
      </w:r>
      <w:r w:rsidRPr="00A334D2">
        <w:rPr>
          <w:noProof/>
        </w:rPr>
        <w:t>High-Power</w:t>
      </w:r>
      <w:r w:rsidRPr="00A334D2">
        <w:rPr>
          <w:i/>
          <w:noProof/>
        </w:rPr>
        <w:t xml:space="preserve"> </w:t>
      </w:r>
      <w:r w:rsidRPr="00A334D2">
        <w:rPr>
          <w:noProof/>
        </w:rPr>
        <w:t>Rotary</w:t>
      </w:r>
      <w:r w:rsidRPr="00A334D2">
        <w:rPr>
          <w:i/>
          <w:noProof/>
        </w:rPr>
        <w:t xml:space="preserve"> </w:t>
      </w:r>
      <w:r w:rsidRPr="00A334D2">
        <w:rPr>
          <w:noProof/>
        </w:rPr>
        <w:t>Waveguide</w:t>
      </w:r>
      <w:r w:rsidRPr="00A334D2">
        <w:rPr>
          <w:i/>
          <w:noProof/>
        </w:rPr>
        <w:t xml:space="preserve"> </w:t>
      </w:r>
      <w:r w:rsidRPr="00A334D2">
        <w:rPr>
          <w:noProof/>
        </w:rPr>
        <w:t>Phase</w:t>
      </w:r>
      <w:r w:rsidRPr="00A334D2">
        <w:rPr>
          <w:i/>
          <w:noProof/>
        </w:rPr>
        <w:t xml:space="preserve"> </w:t>
      </w:r>
      <w:r w:rsidRPr="00A334D2">
        <w:rPr>
          <w:noProof/>
        </w:rPr>
        <w:t>Shifter</w:t>
      </w:r>
      <w:r w:rsidRPr="00A334D2">
        <w:rPr>
          <w:i/>
          <w:noProof/>
        </w:rPr>
        <w:t xml:space="preserve"> </w:t>
      </w:r>
      <w:r w:rsidRPr="00A334D2">
        <w:rPr>
          <w:noProof/>
        </w:rPr>
        <w:t>Based</w:t>
      </w:r>
      <w:r w:rsidRPr="00A334D2">
        <w:rPr>
          <w:i/>
          <w:noProof/>
        </w:rPr>
        <w:t xml:space="preserve"> </w:t>
      </w:r>
      <w:r w:rsidRPr="00A334D2">
        <w:rPr>
          <w:noProof/>
        </w:rPr>
        <w:t>on</w:t>
      </w:r>
      <w:r w:rsidRPr="00A334D2">
        <w:rPr>
          <w:i/>
          <w:noProof/>
        </w:rPr>
        <w:t xml:space="preserve"> </w:t>
      </w:r>
      <w:r w:rsidRPr="00A334D2">
        <w:rPr>
          <w:noProof/>
        </w:rPr>
        <w:t>Circular</w:t>
      </w:r>
      <w:r w:rsidRPr="00A334D2">
        <w:rPr>
          <w:i/>
          <w:noProof/>
        </w:rPr>
        <w:t xml:space="preserve"> </w:t>
      </w:r>
      <w:r w:rsidRPr="00A334D2">
        <w:rPr>
          <w:noProof/>
        </w:rPr>
        <w:t>Polarizers.</w:t>
      </w:r>
      <w:r w:rsidRPr="00A334D2">
        <w:rPr>
          <w:i/>
          <w:noProof/>
        </w:rPr>
        <w:t xml:space="preserve"> Electronics </w:t>
      </w:r>
      <w:r w:rsidRPr="00A334D2">
        <w:rPr>
          <w:b/>
          <w:noProof/>
        </w:rPr>
        <w:t>2023</w:t>
      </w:r>
      <w:r w:rsidRPr="00A334D2">
        <w:rPr>
          <w:noProof/>
        </w:rPr>
        <w:t>,</w:t>
      </w:r>
      <w:r w:rsidRPr="00A334D2">
        <w:rPr>
          <w:i/>
          <w:noProof/>
        </w:rPr>
        <w:t xml:space="preserve"> 12</w:t>
      </w:r>
      <w:r w:rsidRPr="00A334D2">
        <w:rPr>
          <w:iCs/>
          <w:noProof/>
        </w:rPr>
        <w:t xml:space="preserve">, </w:t>
      </w:r>
      <w:r w:rsidRPr="00A334D2">
        <w:rPr>
          <w:rStyle w:val="text-add"/>
          <w:highlight w:val="yellow"/>
        </w:rPr>
        <w:t>2963</w:t>
      </w:r>
      <w:r w:rsidRPr="00A334D2">
        <w:rPr>
          <w:noProof/>
        </w:rPr>
        <w:t>.</w:t>
      </w:r>
      <w:r w:rsidRPr="00A334D2">
        <w:rPr>
          <w:i/>
          <w:noProof/>
        </w:rPr>
        <w:t xml:space="preserve"> </w:t>
      </w:r>
      <w:r w:rsidRPr="00A334D2">
        <w:rPr>
          <w:noProof/>
        </w:rPr>
        <w:t>https://doi.org/10.3390/electronics12132963.</w:t>
      </w:r>
      <w:bookmarkEnd w:id="67"/>
    </w:p>
    <w:p w14:paraId="0795FE55" w14:textId="77777777" w:rsidR="00A546B9" w:rsidRPr="00A334D2" w:rsidRDefault="00A546B9" w:rsidP="00A546B9">
      <w:pPr>
        <w:pStyle w:val="MDPI63Notes"/>
        <w:rPr>
          <w:noProof/>
        </w:rPr>
      </w:pPr>
      <w:r w:rsidRPr="00A334D2">
        <w:rPr>
          <w:b/>
          <w:noProof/>
        </w:rPr>
        <w:t>Disclaimer/Publisher’s Note:</w:t>
      </w:r>
      <w:r w:rsidRPr="00A334D2">
        <w:rPr>
          <w:noProof/>
        </w:rPr>
        <w:t xml:space="preserve"> The statements, opinions and data contained in all publications are solely those of the individual author(s) and contributor(s) and not of MDPI and/or the editor(s). MDPI and/or the editor(s) disclaim responsibility for any injury to people or property resulting from any ideas, methods, instructions or products referred to in the content.</w:t>
      </w:r>
    </w:p>
    <w:p w14:paraId="288DEA5B" w14:textId="28CD5D58" w:rsidR="00E93210" w:rsidRPr="00A334D2" w:rsidRDefault="00E93210" w:rsidP="00A546B9">
      <w:pPr>
        <w:pStyle w:val="MDPI21heading1"/>
        <w:ind w:left="0"/>
      </w:pPr>
    </w:p>
    <w:sectPr w:rsidR="00E93210" w:rsidRPr="00A334D2" w:rsidSect="006E4B9C">
      <w:headerReference w:type="even" r:id="rId26"/>
      <w:headerReference w:type="default" r:id="rId27"/>
      <w:footerReference w:type="default" r:id="rId28"/>
      <w:headerReference w:type="first" r:id="rId29"/>
      <w:footerReference w:type="first" r:id="rId30"/>
      <w:type w:val="continuous"/>
      <w:pgSz w:w="11906" w:h="16838" w:code="9"/>
      <w:pgMar w:top="1417" w:right="720" w:bottom="1077" w:left="720" w:header="1020" w:footer="340" w:gutter="0"/>
      <w:pgNumType w:start="1"/>
      <w:cols w:space="425"/>
      <w:titlePg/>
      <w:bidi/>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DPI" w:date="2023-09-08T08:54:00Z" w:initials="M">
    <w:p w14:paraId="094F610F" w14:textId="72B94EE7" w:rsidR="00EA170B" w:rsidRDefault="00EA170B">
      <w:pPr>
        <w:pStyle w:val="CommentText"/>
      </w:pPr>
      <w:r>
        <w:rPr>
          <w:rStyle w:val="CommentReference"/>
        </w:rPr>
        <w:annotationRef/>
      </w:r>
      <w:r>
        <w:t xml:space="preserve">Please carefully check the accuracy of names and affiliations. </w:t>
      </w:r>
    </w:p>
  </w:comment>
  <w:comment w:id="1" w:author="MDPI" w:date="2023-09-08T08:58:00Z" w:initials="M">
    <w:p w14:paraId="12967AF1" w14:textId="0D5E7ACF" w:rsidR="007B1ABE" w:rsidRDefault="007B1ABE" w:rsidP="007B1ABE">
      <w:pPr>
        <w:pStyle w:val="CommentText"/>
      </w:pPr>
      <w:r>
        <w:rPr>
          <w:rStyle w:val="CommentReference"/>
        </w:rPr>
        <w:annotationRef/>
      </w:r>
      <w:r>
        <w:t>Please check all author names carefully.</w:t>
      </w:r>
    </w:p>
  </w:comment>
  <w:comment w:id="3" w:author="MDPI" w:date="2023-09-08T10:10:00Z" w:initials="M">
    <w:p w14:paraId="5201E4D1" w14:textId="77777777" w:rsidR="00963EC2" w:rsidRDefault="00963EC2" w:rsidP="003A3BF4">
      <w:pPr>
        <w:pStyle w:val="CommentText"/>
        <w:jc w:val="left"/>
      </w:pPr>
      <w:r>
        <w:rPr>
          <w:rStyle w:val="CommentReference"/>
        </w:rPr>
        <w:annotationRef/>
      </w:r>
      <w:r>
        <w:t xml:space="preserve">Newly added information. Please confirm. </w:t>
      </w:r>
    </w:p>
  </w:comment>
  <w:comment w:id="4" w:author="MDPI" w:date="2023-09-08T09:16:00Z" w:initials="M">
    <w:p w14:paraId="4FDEB2AD" w14:textId="1CF64EE6" w:rsidR="004B45C5" w:rsidRDefault="004B45C5">
      <w:pPr>
        <w:pStyle w:val="CommentText"/>
      </w:pPr>
      <w:r>
        <w:rPr>
          <w:rStyle w:val="CommentReference"/>
        </w:rPr>
        <w:annotationRef/>
      </w:r>
      <w:r>
        <w:t>This email address is different from the one submitted online at susy.mdpi.com. Please confirm which one is correct.</w:t>
      </w:r>
    </w:p>
  </w:comment>
  <w:comment w:id="5" w:author="Hannah Bamforth" w:date="2023-09-08T11:20:00Z" w:initials="HB">
    <w:p w14:paraId="009B17BE" w14:textId="77777777" w:rsidR="00A334D2" w:rsidRDefault="00A334D2" w:rsidP="00AC406F">
      <w:pPr>
        <w:pStyle w:val="CommentText"/>
        <w:jc w:val="left"/>
      </w:pPr>
      <w:r>
        <w:rPr>
          <w:rStyle w:val="CommentReference"/>
        </w:rPr>
        <w:annotationRef/>
      </w:r>
      <w:r>
        <w:t>Check intended meaning retained</w:t>
      </w:r>
    </w:p>
  </w:comment>
  <w:comment w:id="6" w:author="Hannah Bamforth" w:date="2023-09-08T11:28:00Z" w:initials="HB">
    <w:p w14:paraId="54FC578B" w14:textId="77777777" w:rsidR="00E709F8" w:rsidRDefault="00E709F8" w:rsidP="00705882">
      <w:pPr>
        <w:pStyle w:val="CommentText"/>
        <w:jc w:val="left"/>
      </w:pPr>
      <w:r>
        <w:rPr>
          <w:rStyle w:val="CommentReference"/>
        </w:rPr>
        <w:annotationRef/>
      </w:r>
      <w:r>
        <w:t>Check intended meaning retained</w:t>
      </w:r>
    </w:p>
  </w:comment>
  <w:comment w:id="7" w:author="MDPI" w:date="2023-09-08T10:12:00Z" w:initials="M">
    <w:p w14:paraId="6B01D84D" w14:textId="00FCCFE2" w:rsidR="00BD71DB" w:rsidRDefault="00BD71DB" w:rsidP="00042FA3">
      <w:pPr>
        <w:pStyle w:val="CommentText"/>
        <w:jc w:val="left"/>
      </w:pPr>
      <w:r>
        <w:rPr>
          <w:rStyle w:val="CommentReference"/>
        </w:rPr>
        <w:annotationRef/>
      </w:r>
      <w:r>
        <w:t>We changed "8" to superscript. Please confirm this revision.</w:t>
      </w:r>
    </w:p>
  </w:comment>
  <w:comment w:id="8" w:author="MDPI" w:date="2023-09-08T09:03:00Z" w:initials="M">
    <w:p w14:paraId="17E8EDC8" w14:textId="77777777" w:rsidR="009F6259" w:rsidRDefault="00B34AA0" w:rsidP="004C6C5A">
      <w:pPr>
        <w:pStyle w:val="CommentText"/>
        <w:jc w:val="left"/>
      </w:pPr>
      <w:r>
        <w:rPr>
          <w:rStyle w:val="CommentReference"/>
        </w:rPr>
        <w:annotationRef/>
      </w:r>
      <w:r w:rsidR="009F6259">
        <w:t xml:space="preserve">Please confirm if the bold is unnecessary and can be removed. </w:t>
      </w:r>
    </w:p>
  </w:comment>
  <w:comment w:id="9" w:author="MDPI" w:date="2023-09-08T09:21:00Z" w:initials="M">
    <w:p w14:paraId="63C724B4" w14:textId="709F8779" w:rsidR="00D26F26" w:rsidRDefault="00D26F26">
      <w:pPr>
        <w:pStyle w:val="CommentText"/>
      </w:pPr>
      <w:r>
        <w:rPr>
          <w:rStyle w:val="CommentReference"/>
        </w:rPr>
        <w:annotationRef/>
      </w:r>
      <w:r>
        <w:t>Please change the hyphen (-) into a minus sign (−, “U+2212”), e.g., “-1” should be “−1”.</w:t>
      </w:r>
    </w:p>
  </w:comment>
  <w:comment w:id="10" w:author="MDPI" w:date="2023-09-08T09:35:00Z" w:initials="M">
    <w:p w14:paraId="6DFFE15F" w14:textId="77777777" w:rsidR="00A11C56" w:rsidRDefault="006E00BD" w:rsidP="00F717B3">
      <w:pPr>
        <w:pStyle w:val="CommentText"/>
        <w:jc w:val="left"/>
      </w:pPr>
      <w:r>
        <w:rPr>
          <w:rStyle w:val="CommentReference"/>
        </w:rPr>
        <w:annotationRef/>
      </w:r>
      <w:r w:rsidR="00A11C56">
        <w:t>Please confirm if the explanation of the blue dash lines needs to be added in the figure caption.</w:t>
      </w:r>
    </w:p>
  </w:comment>
  <w:comment w:id="11" w:author="MDPI" w:date="2023-09-08T10:21:00Z" w:initials="M">
    <w:p w14:paraId="31053E1B" w14:textId="77777777" w:rsidR="0039741C" w:rsidRDefault="0039741C" w:rsidP="004D350B">
      <w:pPr>
        <w:pStyle w:val="CommentText"/>
        <w:jc w:val="left"/>
      </w:pPr>
      <w:r>
        <w:rPr>
          <w:rStyle w:val="CommentReference"/>
        </w:rPr>
        <w:annotationRef/>
      </w:r>
      <w:r>
        <w:t>We changed "Appendix I" to "Appendix A". Please confirm this revision.</w:t>
      </w:r>
    </w:p>
  </w:comment>
  <w:comment w:id="12" w:author="MDPI" w:date="2023-09-08T09:17:00Z" w:initials="M">
    <w:p w14:paraId="1DBB097F" w14:textId="77685780" w:rsidR="00C10E3A" w:rsidRDefault="00C10E3A" w:rsidP="006D3213">
      <w:pPr>
        <w:pStyle w:val="CommentText"/>
        <w:jc w:val="left"/>
      </w:pPr>
      <w:r>
        <w:rPr>
          <w:rStyle w:val="CommentReference"/>
        </w:rPr>
        <w:annotationRef/>
      </w:r>
      <w:r>
        <w:t>We changed the section number. Please confirm. The following highlights are the same.</w:t>
      </w:r>
    </w:p>
  </w:comment>
  <w:comment w:id="13" w:author="Hannah Bamforth" w:date="2023-09-08T11:44:00Z" w:initials="HB">
    <w:p w14:paraId="303CDA15" w14:textId="77777777" w:rsidR="008626AB" w:rsidRDefault="008626AB" w:rsidP="004E3D1E">
      <w:pPr>
        <w:pStyle w:val="CommentText"/>
        <w:jc w:val="left"/>
      </w:pPr>
      <w:r>
        <w:rPr>
          <w:rStyle w:val="CommentReference"/>
        </w:rPr>
        <w:annotationRef/>
      </w:r>
      <w:r>
        <w:t>Check intended meaning retained</w:t>
      </w:r>
    </w:p>
  </w:comment>
  <w:comment w:id="14" w:author="MDPI" w:date="2023-09-08T10:18:00Z" w:initials="M">
    <w:p w14:paraId="0B9B4E71" w14:textId="7CEEAB29" w:rsidR="009E3E8C" w:rsidRDefault="009E3E8C" w:rsidP="00923E6C">
      <w:pPr>
        <w:pStyle w:val="CommentText"/>
        <w:jc w:val="left"/>
      </w:pPr>
      <w:r>
        <w:rPr>
          <w:rStyle w:val="CommentReference"/>
        </w:rPr>
        <w:annotationRef/>
      </w:r>
      <w:r>
        <w:t>We changed equations number. Please confirm this revision. The following highlights are the same.</w:t>
      </w:r>
    </w:p>
  </w:comment>
  <w:comment w:id="15" w:author="MDPI" w:date="2023-09-08T09:25:00Z" w:initials="M">
    <w:p w14:paraId="569E104E" w14:textId="77777777" w:rsidR="007473F4" w:rsidRDefault="00216971" w:rsidP="00722E1F">
      <w:pPr>
        <w:pStyle w:val="CommentText"/>
        <w:jc w:val="left"/>
      </w:pPr>
      <w:r>
        <w:rPr>
          <w:rStyle w:val="CommentReference"/>
        </w:rPr>
        <w:annotationRef/>
      </w:r>
      <w:r w:rsidR="007473F4">
        <w:t>This format of subequations does not recommended. Please confirm if you want to keep the format.</w:t>
      </w:r>
    </w:p>
  </w:comment>
  <w:comment w:id="16" w:author="MDPI" w:date="2023-09-08T09:25:00Z" w:initials="M">
    <w:p w14:paraId="40DB7E5F" w14:textId="30508FCF" w:rsidR="00F32B4F" w:rsidRDefault="00F32B4F" w:rsidP="00530FB0">
      <w:pPr>
        <w:pStyle w:val="CommentText"/>
        <w:jc w:val="left"/>
      </w:pPr>
      <w:r>
        <w:rPr>
          <w:rStyle w:val="CommentReference"/>
        </w:rPr>
        <w:annotationRef/>
      </w:r>
      <w:r>
        <w:t>Equation (13) is missing. Please check and revise.</w:t>
      </w:r>
    </w:p>
  </w:comment>
  <w:comment w:id="17" w:author="MDPI" w:date="2023-09-08T10:21:00Z" w:initials="M">
    <w:p w14:paraId="78F1B997" w14:textId="77777777" w:rsidR="0039741C" w:rsidRDefault="0039741C" w:rsidP="005B5555">
      <w:pPr>
        <w:pStyle w:val="CommentText"/>
        <w:jc w:val="left"/>
      </w:pPr>
      <w:r>
        <w:rPr>
          <w:rStyle w:val="CommentReference"/>
        </w:rPr>
        <w:annotationRef/>
      </w:r>
      <w:r>
        <w:t>We changed "Appendix I" to "Appendix A". Please confirm this revision.</w:t>
      </w:r>
    </w:p>
  </w:comment>
  <w:comment w:id="18" w:author="MDPI" w:date="2023-09-08T09:09:00Z" w:initials="M">
    <w:p w14:paraId="1F092C1B" w14:textId="5353FA59" w:rsidR="00362791" w:rsidRDefault="00362791">
      <w:pPr>
        <w:pStyle w:val="CommentText"/>
      </w:pPr>
      <w:r>
        <w:rPr>
          <w:rStyle w:val="CommentReference"/>
        </w:rPr>
        <w:annotationRef/>
      </w:r>
      <w:r>
        <w:t>Please change the hyphen (-) into a minus sign (−, “U+2212”), e.g., “-1” should be “−1”.</w:t>
      </w:r>
    </w:p>
  </w:comment>
  <w:comment w:id="19" w:author="MDPI" w:date="2023-09-08T09:09:00Z" w:initials="M">
    <w:p w14:paraId="4276DF2B" w14:textId="1E46EF8F" w:rsidR="003302A9" w:rsidRDefault="003302A9">
      <w:pPr>
        <w:pStyle w:val="CommentText"/>
      </w:pPr>
      <w:r>
        <w:rPr>
          <w:rStyle w:val="CommentReference"/>
        </w:rPr>
        <w:annotationRef/>
      </w:r>
      <w:r>
        <w:t>Please confirm if the bold is unnecessary and can be removed. The following highlights are the same.</w:t>
      </w:r>
    </w:p>
  </w:comment>
  <w:comment w:id="20" w:author="MDPI" w:date="2023-09-08T09:10:00Z" w:initials="M">
    <w:p w14:paraId="65C43525" w14:textId="7ABBF543" w:rsidR="008324C2" w:rsidRDefault="008324C2">
      <w:pPr>
        <w:pStyle w:val="CommentText"/>
      </w:pPr>
      <w:r>
        <w:rPr>
          <w:rStyle w:val="CommentReference"/>
        </w:rPr>
        <w:annotationRef/>
      </w:r>
      <w:r>
        <w:t>Please change the hyphen (-) into a minus sign (−, “U+2212”), e.g., “-1” should be “−1”.</w:t>
      </w:r>
    </w:p>
  </w:comment>
  <w:comment w:id="21" w:author="MDPI" w:date="2023-09-08T09:22:00Z" w:initials="M">
    <w:p w14:paraId="1ECAE6FE" w14:textId="1AFEE986" w:rsidR="000641F7" w:rsidRDefault="000641F7">
      <w:pPr>
        <w:pStyle w:val="CommentText"/>
      </w:pPr>
      <w:r>
        <w:rPr>
          <w:rStyle w:val="CommentReference"/>
        </w:rPr>
        <w:annotationRef/>
      </w:r>
      <w:r>
        <w:t>Please change the hyphen (-) into a minus sign (−, “U+2212”), e.g., “-1” should be “−1”.</w:t>
      </w:r>
    </w:p>
  </w:comment>
  <w:comment w:id="22" w:author="MDPI" w:date="2023-09-08T10:22:00Z" w:initials="M">
    <w:p w14:paraId="02861CA6" w14:textId="77777777" w:rsidR="00577035" w:rsidRDefault="00577035" w:rsidP="00E4499C">
      <w:pPr>
        <w:pStyle w:val="CommentText"/>
        <w:jc w:val="left"/>
      </w:pPr>
      <w:r>
        <w:rPr>
          <w:rStyle w:val="CommentReference"/>
        </w:rPr>
        <w:annotationRef/>
      </w:r>
      <w:r>
        <w:t xml:space="preserve">Please confirm if the bold is unnecessary and can be removed. </w:t>
      </w:r>
    </w:p>
  </w:comment>
  <w:comment w:id="23" w:author="MDPI" w:date="2023-09-08T09:22:00Z" w:initials="M">
    <w:p w14:paraId="3956D35C" w14:textId="6A5D4A4B" w:rsidR="00FA0B11" w:rsidRDefault="00FA0B11">
      <w:pPr>
        <w:pStyle w:val="CommentText"/>
      </w:pPr>
      <w:r>
        <w:rPr>
          <w:rStyle w:val="CommentReference"/>
        </w:rPr>
        <w:annotationRef/>
      </w:r>
      <w:r>
        <w:t>Please change the hyphen (-) into a minus sign (−, “U+2212”), e.g., “-1” should be “−1”.</w:t>
      </w:r>
    </w:p>
  </w:comment>
  <w:comment w:id="24" w:author="Hannah Bamforth" w:date="2023-09-08T12:18:00Z" w:initials="HB">
    <w:p w14:paraId="2B553D33" w14:textId="77777777" w:rsidR="00115F05" w:rsidRDefault="00115F05" w:rsidP="008662C2">
      <w:pPr>
        <w:pStyle w:val="CommentText"/>
        <w:jc w:val="left"/>
      </w:pPr>
      <w:r>
        <w:rPr>
          <w:rStyle w:val="CommentReference"/>
        </w:rPr>
        <w:annotationRef/>
      </w:r>
      <w:r>
        <w:t>Check intended meaning retained</w:t>
      </w:r>
    </w:p>
  </w:comment>
  <w:comment w:id="25" w:author="MDPI" w:date="2023-09-08T10:24:00Z" w:initials="M">
    <w:p w14:paraId="5CDBE0E7" w14:textId="33398885" w:rsidR="000D3A99" w:rsidRDefault="000D3A99" w:rsidP="009F44FD">
      <w:pPr>
        <w:pStyle w:val="CommentText"/>
        <w:jc w:val="left"/>
      </w:pPr>
      <w:r>
        <w:rPr>
          <w:rStyle w:val="CommentReference"/>
        </w:rPr>
        <w:annotationRef/>
      </w:r>
      <w:r>
        <w:t>We deleted Supplementary Materials part. Please confirm this revision.</w:t>
      </w:r>
    </w:p>
  </w:comment>
  <w:comment w:id="26" w:author="MDPI" w:date="2023-09-08T10:24:00Z" w:initials="M">
    <w:p w14:paraId="40FC6A57" w14:textId="438002E0" w:rsidR="00C07B12" w:rsidRDefault="00C07B12">
      <w:pPr>
        <w:pStyle w:val="CommentText"/>
      </w:pPr>
      <w:r>
        <w:rPr>
          <w:rStyle w:val="CommentReference"/>
        </w:rPr>
        <w:annotationRef/>
      </w:r>
      <w:r>
        <w:t>Information regarding the funder and the funding number should be provided. Please check the accuracy of funding data and any other information carefully.</w:t>
      </w:r>
    </w:p>
  </w:comment>
  <w:comment w:id="27" w:author="MDPI" w:date="2023-09-08T09:15:00Z" w:initials="M">
    <w:p w14:paraId="483F1370" w14:textId="4B5CC8F3" w:rsidR="00596A5D" w:rsidRDefault="00596A5D">
      <w:pPr>
        <w:pStyle w:val="CommentText"/>
      </w:pPr>
      <w:r>
        <w:rPr>
          <w:rStyle w:val="CommentReference"/>
        </w:rPr>
        <w:annotationRef/>
      </w:r>
      <w:r>
        <w:t>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protocol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comment>
  <w:comment w:id="28" w:author="MDPI" w:date="2023-09-08T09:15:00Z" w:initials="M">
    <w:p w14:paraId="3A26D3D1" w14:textId="77777777" w:rsidR="00596A5D" w:rsidRDefault="00596A5D">
      <w:pPr>
        <w:pStyle w:val="CommentText"/>
      </w:pPr>
      <w:r>
        <w:rPr>
          <w:rStyle w:val="CommentReference"/>
        </w:rPr>
        <w:annotationRef/>
      </w:r>
      <w:r>
        <w:t>Any research article describing a study involving humans should contain this statement. Please add “Informed consent was obtained from all subjects involved in the study.” OR “Patient consent was waived due to REASON (please provide a detailed justification).” OR “Not applicable.” for studies not involving humans. You might also choose to exclude this statement if the study did not involve humans.</w:t>
      </w:r>
    </w:p>
    <w:p w14:paraId="323D1ACD" w14:textId="47D4BB22" w:rsidR="00596A5D" w:rsidRDefault="00596A5D">
      <w:pPr>
        <w:pStyle w:val="CommentText"/>
      </w:pPr>
      <w:r>
        <w:t>Written informed consent for publication must be obtained from participating patients who can be identified (including by the patients themselves). Please state “Written informed consent has been obtained from the patient(s) to publish this paper” if applicable.</w:t>
      </w:r>
    </w:p>
  </w:comment>
  <w:comment w:id="30" w:author="MDPI" w:date="2023-09-08T10:24:00Z" w:initials="M">
    <w:p w14:paraId="7DD17666" w14:textId="77777777" w:rsidR="00FA57FE" w:rsidRDefault="00FA57FE" w:rsidP="00F40120">
      <w:pPr>
        <w:pStyle w:val="CommentText"/>
        <w:jc w:val="left"/>
      </w:pPr>
      <w:r>
        <w:rPr>
          <w:rStyle w:val="CommentReference"/>
        </w:rPr>
        <w:annotationRef/>
      </w:r>
      <w:r>
        <w:t>We changed "Appendix I" to "Appendix A". Please confirm this revision.</w:t>
      </w:r>
    </w:p>
  </w:comment>
  <w:comment w:id="31" w:author="MDPI" w:date="2023-09-08T09:00:00Z" w:initials="M">
    <w:p w14:paraId="5F4924C9" w14:textId="2D0BBE47" w:rsidR="00796F73" w:rsidRDefault="00796F73" w:rsidP="00B0075F">
      <w:pPr>
        <w:pStyle w:val="CommentText"/>
        <w:jc w:val="left"/>
      </w:pPr>
      <w:r>
        <w:rPr>
          <w:rStyle w:val="CommentReference"/>
        </w:rPr>
        <w:annotationRef/>
      </w:r>
      <w:r>
        <w:t>Please add the access date (Format: Date Month Year). e.g., (accessed on 1 January 2023). The following highlights are the same.</w:t>
      </w:r>
    </w:p>
  </w:comment>
  <w:comment w:id="34" w:author="MDPI" w:date="2023-09-08T09:05:00Z" w:initials="M">
    <w:p w14:paraId="204AB4B5" w14:textId="77777777" w:rsidR="00A546B9" w:rsidRDefault="00A546B9" w:rsidP="00A546B9">
      <w:pPr>
        <w:pStyle w:val="CommentText"/>
      </w:pPr>
      <w:r>
        <w:rPr>
          <w:rStyle w:val="CommentReference"/>
        </w:rPr>
        <w:annotationRef/>
      </w:r>
      <w:r>
        <w:t>Please provide correct symbol (not code).</w:t>
      </w:r>
    </w:p>
  </w:comment>
  <w:comment w:id="35" w:author="MDPI" w:date="2023-09-08T08:32:00Z" w:initials="M">
    <w:p w14:paraId="6D035593" w14:textId="77777777" w:rsidR="00A546B9" w:rsidRDefault="00A546B9" w:rsidP="00A546B9">
      <w:pPr>
        <w:pStyle w:val="CommentText"/>
        <w:jc w:val="left"/>
      </w:pPr>
      <w:r>
        <w:rPr>
          <w:rStyle w:val="CommentReference"/>
        </w:rPr>
        <w:annotationRef/>
      </w:r>
      <w:r>
        <w:t xml:space="preserve">Please add the volume number. </w:t>
      </w:r>
    </w:p>
  </w:comment>
  <w:comment w:id="37" w:author="MDPI" w:date="2023-09-08T08:33:00Z" w:initials="M">
    <w:p w14:paraId="33F6CFBB" w14:textId="77777777" w:rsidR="00A546B9" w:rsidRDefault="00A546B9" w:rsidP="00A546B9">
      <w:pPr>
        <w:pStyle w:val="CommentText"/>
      </w:pPr>
      <w:r>
        <w:rPr>
          <w:rStyle w:val="CommentReference"/>
        </w:rPr>
        <w:annotationRef/>
      </w:r>
      <w:r>
        <w:t>We added the location and date of the conference. Please confirm. The following highlights are the same</w:t>
      </w:r>
    </w:p>
  </w:comment>
  <w:comment w:id="40" w:author="MDPI" w:date="2023-09-08T08:34:00Z" w:initials="M">
    <w:p w14:paraId="1E8BFEFE" w14:textId="77777777" w:rsidR="00A546B9" w:rsidRDefault="00A546B9" w:rsidP="00A546B9">
      <w:pPr>
        <w:pStyle w:val="CommentText"/>
      </w:pPr>
      <w:r>
        <w:rPr>
          <w:rStyle w:val="CommentReference"/>
        </w:rPr>
        <w:annotationRef/>
      </w:r>
      <w:r>
        <w:t>We added the page number, please confirm. The following highlights are the same</w:t>
      </w:r>
    </w:p>
  </w:comment>
  <w:comment w:id="50" w:author="MDPI" w:date="2023-09-08T08:37:00Z" w:initials="M">
    <w:p w14:paraId="7BC229BD" w14:textId="77777777" w:rsidR="00A546B9" w:rsidRDefault="00A546B9" w:rsidP="00A546B9">
      <w:pPr>
        <w:pStyle w:val="CommentText"/>
        <w:jc w:val="left"/>
      </w:pPr>
      <w:r>
        <w:rPr>
          <w:rStyle w:val="CommentReference"/>
        </w:rPr>
        <w:annotationRef/>
      </w:r>
      <w:r>
        <w:t>We added the volume and page number, please confirm</w:t>
      </w:r>
    </w:p>
  </w:comment>
  <w:comment w:id="57" w:author="MDPI" w:date="2023-09-08T08:40:00Z" w:initials="M">
    <w:p w14:paraId="62C84533" w14:textId="77777777" w:rsidR="00A546B9" w:rsidRDefault="00A546B9" w:rsidP="00A546B9">
      <w:pPr>
        <w:pStyle w:val="CommentText"/>
        <w:jc w:val="left"/>
      </w:pPr>
      <w:r>
        <w:rPr>
          <w:rStyle w:val="CommentReference"/>
        </w:rPr>
        <w:annotationRef/>
      </w:r>
      <w:r>
        <w:t>Revised, please confirm</w:t>
      </w:r>
    </w:p>
  </w:comment>
  <w:comment w:id="58" w:author="MDPI" w:date="2023-09-08T08:42:00Z" w:initials="M">
    <w:p w14:paraId="38139403" w14:textId="77777777" w:rsidR="00A546B9" w:rsidRDefault="00A546B9" w:rsidP="00A546B9">
      <w:pPr>
        <w:pStyle w:val="CommentText"/>
        <w:jc w:val="left"/>
      </w:pPr>
      <w:r>
        <w:rPr>
          <w:rStyle w:val="CommentReference"/>
        </w:rPr>
        <w:annotationRef/>
      </w:r>
      <w:r>
        <w:t>We added the location of the publisher. Please confirm. The following highlights are the same</w:t>
      </w:r>
    </w:p>
  </w:comment>
  <w:comment w:id="59" w:author="MDPI" w:date="2023-09-08T08:43:00Z" w:initials="M">
    <w:p w14:paraId="622212CD" w14:textId="77777777" w:rsidR="00A546B9" w:rsidRDefault="00A546B9" w:rsidP="00A546B9">
      <w:pPr>
        <w:pStyle w:val="CommentText"/>
        <w:jc w:val="left"/>
      </w:pPr>
      <w:r>
        <w:rPr>
          <w:rStyle w:val="CommentReference"/>
        </w:rPr>
        <w:annotationRef/>
      </w:r>
      <w:r>
        <w:t>We deleted the "I.", please confirm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4F610F" w15:done="0"/>
  <w15:commentEx w15:paraId="12967AF1" w15:done="0"/>
  <w15:commentEx w15:paraId="5201E4D1" w15:done="0"/>
  <w15:commentEx w15:paraId="4FDEB2AD" w15:done="0"/>
  <w15:commentEx w15:paraId="009B17BE" w15:done="0"/>
  <w15:commentEx w15:paraId="54FC578B" w15:done="0"/>
  <w15:commentEx w15:paraId="6B01D84D" w15:done="0"/>
  <w15:commentEx w15:paraId="17E8EDC8" w15:done="0"/>
  <w15:commentEx w15:paraId="63C724B4" w15:done="0"/>
  <w15:commentEx w15:paraId="6DFFE15F" w15:done="0"/>
  <w15:commentEx w15:paraId="31053E1B" w15:done="0"/>
  <w15:commentEx w15:paraId="1DBB097F" w15:done="0"/>
  <w15:commentEx w15:paraId="303CDA15" w15:done="0"/>
  <w15:commentEx w15:paraId="0B9B4E71" w15:done="0"/>
  <w15:commentEx w15:paraId="569E104E" w15:done="0"/>
  <w15:commentEx w15:paraId="40DB7E5F" w15:done="0"/>
  <w15:commentEx w15:paraId="78F1B997" w15:done="0"/>
  <w15:commentEx w15:paraId="1F092C1B" w15:done="0"/>
  <w15:commentEx w15:paraId="4276DF2B" w15:done="0"/>
  <w15:commentEx w15:paraId="65C43525" w15:done="0"/>
  <w15:commentEx w15:paraId="1ECAE6FE" w15:done="0"/>
  <w15:commentEx w15:paraId="02861CA6" w15:done="0"/>
  <w15:commentEx w15:paraId="3956D35C" w15:done="0"/>
  <w15:commentEx w15:paraId="2B553D33" w15:done="0"/>
  <w15:commentEx w15:paraId="5CDBE0E7" w15:done="0"/>
  <w15:commentEx w15:paraId="40FC6A57" w15:done="0"/>
  <w15:commentEx w15:paraId="483F1370" w15:done="0"/>
  <w15:commentEx w15:paraId="323D1ACD" w15:done="0"/>
  <w15:commentEx w15:paraId="7DD17666" w15:done="0"/>
  <w15:commentEx w15:paraId="5F4924C9" w15:done="0"/>
  <w15:commentEx w15:paraId="204AB4B5" w15:done="0"/>
  <w15:commentEx w15:paraId="6D035593" w15:done="0"/>
  <w15:commentEx w15:paraId="33F6CFBB" w15:done="0"/>
  <w15:commentEx w15:paraId="1E8BFEFE" w15:done="0"/>
  <w15:commentEx w15:paraId="7BC229BD" w15:done="0"/>
  <w15:commentEx w15:paraId="62C84533" w15:done="0"/>
  <w15:commentEx w15:paraId="38139403" w15:done="0"/>
  <w15:commentEx w15:paraId="622212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1322A24" w16cex:dateUtc="2023-09-08T00:54:00Z"/>
  <w16cex:commentExtensible w16cex:durableId="514BD741" w16cex:dateUtc="2023-09-08T00:58:00Z"/>
  <w16cex:commentExtensible w16cex:durableId="639B1C2A" w16cex:dateUtc="2023-09-08T02:10:00Z"/>
  <w16cex:commentExtensible w16cex:durableId="4A028967" w16cex:dateUtc="2023-09-08T01:16:00Z"/>
  <w16cex:commentExtensible w16cex:durableId="00882E85" w16cex:dateUtc="2023-09-08T10:20:00Z"/>
  <w16cex:commentExtensible w16cex:durableId="15B05350" w16cex:dateUtc="2023-09-08T10:28:00Z"/>
  <w16cex:commentExtensible w16cex:durableId="5188FDBC" w16cex:dateUtc="2023-09-08T02:12:00Z"/>
  <w16cex:commentExtensible w16cex:durableId="28CEA2D9" w16cex:dateUtc="2023-09-08T01:03:00Z"/>
  <w16cex:commentExtensible w16cex:durableId="05EA4625" w16cex:dateUtc="2023-09-08T01:21:00Z"/>
  <w16cex:commentExtensible w16cex:durableId="7170717A" w16cex:dateUtc="2023-09-08T01:35:00Z"/>
  <w16cex:commentExtensible w16cex:durableId="1D776DD0" w16cex:dateUtc="2023-09-08T02:21:00Z"/>
  <w16cex:commentExtensible w16cex:durableId="1A030D62" w16cex:dateUtc="2023-09-08T01:17:00Z"/>
  <w16cex:commentExtensible w16cex:durableId="79B9C206" w16cex:dateUtc="2023-09-08T10:44:00Z"/>
  <w16cex:commentExtensible w16cex:durableId="73321B51" w16cex:dateUtc="2023-09-08T02:18:00Z"/>
  <w16cex:commentExtensible w16cex:durableId="1E3CFD8F" w16cex:dateUtc="2023-09-08T01:25:00Z"/>
  <w16cex:commentExtensible w16cex:durableId="4C199972" w16cex:dateUtc="2023-09-08T01:25:00Z"/>
  <w16cex:commentExtensible w16cex:durableId="43F88738" w16cex:dateUtc="2023-09-08T02:21:00Z"/>
  <w16cex:commentExtensible w16cex:durableId="58C2B963" w16cex:dateUtc="2023-09-08T01:09:00Z"/>
  <w16cex:commentExtensible w16cex:durableId="4EFAFE81" w16cex:dateUtc="2023-09-08T01:09:00Z"/>
  <w16cex:commentExtensible w16cex:durableId="29A08277" w16cex:dateUtc="2023-09-08T01:10:00Z"/>
  <w16cex:commentExtensible w16cex:durableId="332925C7" w16cex:dateUtc="2023-09-08T01:22:00Z"/>
  <w16cex:commentExtensible w16cex:durableId="4FA448DB" w16cex:dateUtc="2023-09-08T02:22:00Z"/>
  <w16cex:commentExtensible w16cex:durableId="3B9D5C85" w16cex:dateUtc="2023-09-08T01:22:00Z"/>
  <w16cex:commentExtensible w16cex:durableId="52E55FCE" w16cex:dateUtc="2023-09-08T11:18:00Z"/>
  <w16cex:commentExtensible w16cex:durableId="1414F9AD" w16cex:dateUtc="2023-09-08T02:24:00Z"/>
  <w16cex:commentExtensible w16cex:durableId="6EBF4EA6" w16cex:dateUtc="2023-09-08T02:24:00Z"/>
  <w16cex:commentExtensible w16cex:durableId="3A152AB8" w16cex:dateUtc="2023-09-08T01:15:00Z"/>
  <w16cex:commentExtensible w16cex:durableId="75A975F2" w16cex:dateUtc="2023-09-08T01:15:00Z"/>
  <w16cex:commentExtensible w16cex:durableId="42DDA646" w16cex:dateUtc="2023-09-08T02:24:00Z"/>
  <w16cex:commentExtensible w16cex:durableId="5D978670" w16cex:dateUtc="2023-09-08T01:00:00Z"/>
  <w16cex:commentExtensible w16cex:durableId="7062B0A5" w16cex:dateUtc="2023-09-08T01:05:00Z"/>
  <w16cex:commentExtensible w16cex:durableId="28A55A87" w16cex:dateUtc="2023-09-08T00:32:00Z"/>
  <w16cex:commentExtensible w16cex:durableId="28A55AF5" w16cex:dateUtc="2023-09-08T00:33:00Z"/>
  <w16cex:commentExtensible w16cex:durableId="28A55B0E" w16cex:dateUtc="2023-09-08T00:34:00Z"/>
  <w16cex:commentExtensible w16cex:durableId="28A55BE5" w16cex:dateUtc="2023-09-08T00:37:00Z"/>
  <w16cex:commentExtensible w16cex:durableId="28A55C78" w16cex:dateUtc="2023-09-08T00:40:00Z"/>
  <w16cex:commentExtensible w16cex:durableId="28A55CDE" w16cex:dateUtc="2023-09-08T00:42:00Z"/>
  <w16cex:commentExtensible w16cex:durableId="28A55D1B" w16cex:dateUtc="2023-09-08T0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4F610F" w16cid:durableId="31322A24"/>
  <w16cid:commentId w16cid:paraId="12967AF1" w16cid:durableId="514BD741"/>
  <w16cid:commentId w16cid:paraId="5201E4D1" w16cid:durableId="639B1C2A"/>
  <w16cid:commentId w16cid:paraId="4FDEB2AD" w16cid:durableId="4A028967"/>
  <w16cid:commentId w16cid:paraId="009B17BE" w16cid:durableId="00882E85"/>
  <w16cid:commentId w16cid:paraId="54FC578B" w16cid:durableId="15B05350"/>
  <w16cid:commentId w16cid:paraId="6B01D84D" w16cid:durableId="5188FDBC"/>
  <w16cid:commentId w16cid:paraId="17E8EDC8" w16cid:durableId="28CEA2D9"/>
  <w16cid:commentId w16cid:paraId="63C724B4" w16cid:durableId="05EA4625"/>
  <w16cid:commentId w16cid:paraId="6DFFE15F" w16cid:durableId="7170717A"/>
  <w16cid:commentId w16cid:paraId="31053E1B" w16cid:durableId="1D776DD0"/>
  <w16cid:commentId w16cid:paraId="1DBB097F" w16cid:durableId="1A030D62"/>
  <w16cid:commentId w16cid:paraId="303CDA15" w16cid:durableId="79B9C206"/>
  <w16cid:commentId w16cid:paraId="0B9B4E71" w16cid:durableId="73321B51"/>
  <w16cid:commentId w16cid:paraId="569E104E" w16cid:durableId="1E3CFD8F"/>
  <w16cid:commentId w16cid:paraId="40DB7E5F" w16cid:durableId="4C199972"/>
  <w16cid:commentId w16cid:paraId="78F1B997" w16cid:durableId="43F88738"/>
  <w16cid:commentId w16cid:paraId="1F092C1B" w16cid:durableId="58C2B963"/>
  <w16cid:commentId w16cid:paraId="4276DF2B" w16cid:durableId="4EFAFE81"/>
  <w16cid:commentId w16cid:paraId="65C43525" w16cid:durableId="29A08277"/>
  <w16cid:commentId w16cid:paraId="1ECAE6FE" w16cid:durableId="332925C7"/>
  <w16cid:commentId w16cid:paraId="02861CA6" w16cid:durableId="4FA448DB"/>
  <w16cid:commentId w16cid:paraId="3956D35C" w16cid:durableId="3B9D5C85"/>
  <w16cid:commentId w16cid:paraId="2B553D33" w16cid:durableId="52E55FCE"/>
  <w16cid:commentId w16cid:paraId="5CDBE0E7" w16cid:durableId="1414F9AD"/>
  <w16cid:commentId w16cid:paraId="40FC6A57" w16cid:durableId="6EBF4EA6"/>
  <w16cid:commentId w16cid:paraId="483F1370" w16cid:durableId="3A152AB8"/>
  <w16cid:commentId w16cid:paraId="323D1ACD" w16cid:durableId="75A975F2"/>
  <w16cid:commentId w16cid:paraId="7DD17666" w16cid:durableId="42DDA646"/>
  <w16cid:commentId w16cid:paraId="5F4924C9" w16cid:durableId="5D978670"/>
  <w16cid:commentId w16cid:paraId="204AB4B5" w16cid:durableId="7062B0A5"/>
  <w16cid:commentId w16cid:paraId="6D035593" w16cid:durableId="28A55A87"/>
  <w16cid:commentId w16cid:paraId="33F6CFBB" w16cid:durableId="28A55AF5"/>
  <w16cid:commentId w16cid:paraId="1E8BFEFE" w16cid:durableId="28A55B0E"/>
  <w16cid:commentId w16cid:paraId="7BC229BD" w16cid:durableId="28A55BE5"/>
  <w16cid:commentId w16cid:paraId="62C84533" w16cid:durableId="28A55C78"/>
  <w16cid:commentId w16cid:paraId="38139403" w16cid:durableId="28A55CDE"/>
  <w16cid:commentId w16cid:paraId="622212CD" w16cid:durableId="28A55D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C62FD" w14:textId="77777777" w:rsidR="00221837" w:rsidRDefault="00221837">
      <w:pPr>
        <w:spacing w:line="240" w:lineRule="auto"/>
      </w:pPr>
      <w:r>
        <w:separator/>
      </w:r>
    </w:p>
  </w:endnote>
  <w:endnote w:type="continuationSeparator" w:id="0">
    <w:p w14:paraId="176EBCF0" w14:textId="77777777" w:rsidR="00221837" w:rsidRDefault="002218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62E20" w14:textId="77777777" w:rsidR="00494C08" w:rsidRPr="00CC2C1C" w:rsidRDefault="00494C08" w:rsidP="00494C08">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C88CF" w14:textId="77777777" w:rsidR="003D660D" w:rsidRDefault="003D660D" w:rsidP="00864137">
    <w:pPr>
      <w:pStyle w:val="MDPIfooterfirstpage"/>
      <w:pBdr>
        <w:top w:val="single" w:sz="4" w:space="0" w:color="000000"/>
      </w:pBdr>
      <w:adjustRightInd w:val="0"/>
      <w:snapToGrid w:val="0"/>
      <w:spacing w:before="480" w:line="100" w:lineRule="exact"/>
      <w:rPr>
        <w:i/>
        <w:szCs w:val="16"/>
        <w:lang w:val="it-IT"/>
      </w:rPr>
    </w:pPr>
  </w:p>
  <w:p w14:paraId="51394D08" w14:textId="77777777" w:rsidR="00494C08" w:rsidRPr="008B308E" w:rsidRDefault="00494C08" w:rsidP="00691AA3">
    <w:pPr>
      <w:pStyle w:val="MDPIfooterfirstpage"/>
      <w:tabs>
        <w:tab w:val="clear" w:pos="8845"/>
        <w:tab w:val="right" w:pos="10466"/>
      </w:tabs>
      <w:spacing w:line="240" w:lineRule="auto"/>
      <w:jc w:val="both"/>
      <w:rPr>
        <w:lang w:val="fr-CH"/>
      </w:rPr>
    </w:pPr>
    <w:r w:rsidRPr="00544B3D">
      <w:rPr>
        <w:i/>
        <w:szCs w:val="16"/>
        <w:lang w:val="it-IT"/>
      </w:rPr>
      <w:t>Sensors</w:t>
    </w:r>
    <w:r w:rsidRPr="00544B3D">
      <w:rPr>
        <w:szCs w:val="16"/>
        <w:lang w:val="it-IT"/>
      </w:rPr>
      <w:t xml:space="preserve"> </w:t>
    </w:r>
    <w:r w:rsidR="006A64EF">
      <w:rPr>
        <w:b/>
        <w:szCs w:val="16"/>
        <w:lang w:val="it-IT"/>
      </w:rPr>
      <w:t>2023</w:t>
    </w:r>
    <w:r w:rsidR="00375A07" w:rsidRPr="00375A07">
      <w:rPr>
        <w:szCs w:val="16"/>
        <w:lang w:val="it-IT"/>
      </w:rPr>
      <w:t>,</w:t>
    </w:r>
    <w:r w:rsidR="006A64EF">
      <w:rPr>
        <w:i/>
        <w:szCs w:val="16"/>
        <w:lang w:val="it-IT"/>
      </w:rPr>
      <w:t xml:space="preserve"> 23</w:t>
    </w:r>
    <w:r w:rsidR="00375A07" w:rsidRPr="00375A07">
      <w:rPr>
        <w:szCs w:val="16"/>
        <w:lang w:val="it-IT"/>
      </w:rPr>
      <w:t xml:space="preserve">, </w:t>
    </w:r>
    <w:r w:rsidR="001F5853">
      <w:rPr>
        <w:szCs w:val="16"/>
        <w:lang w:val="it-IT"/>
      </w:rPr>
      <w:t>x</w:t>
    </w:r>
    <w:r w:rsidR="003D660D">
      <w:rPr>
        <w:szCs w:val="16"/>
        <w:lang w:val="it-IT"/>
      </w:rPr>
      <w:t>. https://doi.org/10.3390/xxxxx</w:t>
    </w:r>
    <w:r w:rsidR="00691AA3" w:rsidRPr="008B308E">
      <w:rPr>
        <w:lang w:val="fr-CH"/>
      </w:rPr>
      <w:tab/>
    </w:r>
    <w:r w:rsidRPr="008B308E">
      <w:rPr>
        <w:lang w:val="fr-CH"/>
      </w:rPr>
      <w:t>www.mdpi.com/journal/</w:t>
    </w:r>
    <w:r w:rsidRPr="00544B3D">
      <w:rPr>
        <w:lang w:val="it-IT"/>
      </w:rPr>
      <w:t>sensors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BE270" w14:textId="77777777" w:rsidR="00221837" w:rsidRDefault="00221837">
      <w:pPr>
        <w:spacing w:line="240" w:lineRule="auto"/>
      </w:pPr>
      <w:r>
        <w:separator/>
      </w:r>
    </w:p>
  </w:footnote>
  <w:footnote w:type="continuationSeparator" w:id="0">
    <w:p w14:paraId="7C5196D8" w14:textId="77777777" w:rsidR="00221837" w:rsidRDefault="002218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BEA2D" w14:textId="77777777" w:rsidR="00494C08" w:rsidRDefault="00494C08" w:rsidP="00494C08">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A8526" w14:textId="7F095474" w:rsidR="003D660D" w:rsidRDefault="00494C08" w:rsidP="00691AA3">
    <w:pPr>
      <w:tabs>
        <w:tab w:val="right" w:pos="10466"/>
      </w:tabs>
      <w:adjustRightInd w:val="0"/>
      <w:snapToGrid w:val="0"/>
      <w:spacing w:line="240" w:lineRule="auto"/>
      <w:rPr>
        <w:sz w:val="16"/>
      </w:rPr>
    </w:pPr>
    <w:r>
      <w:rPr>
        <w:i/>
        <w:sz w:val="16"/>
      </w:rPr>
      <w:t xml:space="preserve">Sensors </w:t>
    </w:r>
    <w:r w:rsidR="006A64EF">
      <w:rPr>
        <w:b/>
        <w:sz w:val="16"/>
      </w:rPr>
      <w:t>2023</w:t>
    </w:r>
    <w:r w:rsidR="00375A07" w:rsidRPr="00375A07">
      <w:rPr>
        <w:sz w:val="16"/>
      </w:rPr>
      <w:t>,</w:t>
    </w:r>
    <w:r w:rsidR="006A64EF">
      <w:rPr>
        <w:i/>
        <w:sz w:val="16"/>
      </w:rPr>
      <w:t xml:space="preserve"> 23</w:t>
    </w:r>
    <w:r w:rsidR="001F5853">
      <w:rPr>
        <w:sz w:val="16"/>
      </w:rPr>
      <w:t>, x FOR PEER REVIEW</w:t>
    </w:r>
    <w:r w:rsidR="00691AA3">
      <w:rPr>
        <w:sz w:val="16"/>
      </w:rPr>
      <w:tab/>
    </w:r>
    <w:r w:rsidR="001F5853">
      <w:rPr>
        <w:sz w:val="16"/>
      </w:rPr>
      <w:fldChar w:fldCharType="begin"/>
    </w:r>
    <w:r w:rsidR="001F5853">
      <w:rPr>
        <w:sz w:val="16"/>
      </w:rPr>
      <w:instrText xml:space="preserve"> PAGE   \* MERGEFORMAT </w:instrText>
    </w:r>
    <w:r w:rsidR="001F5853">
      <w:rPr>
        <w:sz w:val="16"/>
      </w:rPr>
      <w:fldChar w:fldCharType="separate"/>
    </w:r>
    <w:r w:rsidR="00B23B91">
      <w:rPr>
        <w:sz w:val="16"/>
      </w:rPr>
      <w:t>12</w:t>
    </w:r>
    <w:r w:rsidR="001F5853">
      <w:rPr>
        <w:sz w:val="16"/>
      </w:rPr>
      <w:fldChar w:fldCharType="end"/>
    </w:r>
    <w:r w:rsidR="001F5853">
      <w:rPr>
        <w:sz w:val="16"/>
      </w:rPr>
      <w:t xml:space="preserve"> of </w:t>
    </w:r>
    <w:r w:rsidR="001F5853">
      <w:rPr>
        <w:sz w:val="16"/>
      </w:rPr>
      <w:fldChar w:fldCharType="begin"/>
    </w:r>
    <w:r w:rsidR="001F5853">
      <w:rPr>
        <w:sz w:val="16"/>
      </w:rPr>
      <w:instrText xml:space="preserve"> NUMPAGES   \* MERGEFORMAT </w:instrText>
    </w:r>
    <w:r w:rsidR="001F5853">
      <w:rPr>
        <w:sz w:val="16"/>
      </w:rPr>
      <w:fldChar w:fldCharType="separate"/>
    </w:r>
    <w:r w:rsidR="00B23B91">
      <w:rPr>
        <w:sz w:val="16"/>
      </w:rPr>
      <w:t>12</w:t>
    </w:r>
    <w:r w:rsidR="001F5853">
      <w:rPr>
        <w:sz w:val="16"/>
      </w:rPr>
      <w:fldChar w:fldCharType="end"/>
    </w:r>
  </w:p>
  <w:p w14:paraId="58E2C21E" w14:textId="77777777" w:rsidR="00494C08" w:rsidRPr="00DC1886" w:rsidRDefault="00494C08" w:rsidP="00864137">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87" w:type="dxa"/>
      <w:tblCellMar>
        <w:left w:w="0" w:type="dxa"/>
        <w:right w:w="0" w:type="dxa"/>
      </w:tblCellMar>
      <w:tblLook w:val="04A0" w:firstRow="1" w:lastRow="0" w:firstColumn="1" w:lastColumn="0" w:noHBand="0" w:noVBand="1"/>
    </w:tblPr>
    <w:tblGrid>
      <w:gridCol w:w="3679"/>
      <w:gridCol w:w="4535"/>
      <w:gridCol w:w="2273"/>
    </w:tblGrid>
    <w:tr w:rsidR="003D660D" w:rsidRPr="00691AA3" w14:paraId="210EB392" w14:textId="77777777" w:rsidTr="00DC04F0">
      <w:trPr>
        <w:trHeight w:val="686"/>
      </w:trPr>
      <w:tc>
        <w:tcPr>
          <w:tcW w:w="3679" w:type="dxa"/>
          <w:shd w:val="clear" w:color="auto" w:fill="auto"/>
          <w:vAlign w:val="center"/>
        </w:tcPr>
        <w:p w14:paraId="2D0703EF" w14:textId="77777777" w:rsidR="003D660D" w:rsidRPr="00EF08AF" w:rsidRDefault="00FE2A09" w:rsidP="00691AA3">
          <w:pPr>
            <w:pStyle w:val="Header"/>
            <w:pBdr>
              <w:bottom w:val="none" w:sz="0" w:space="0" w:color="auto"/>
            </w:pBdr>
            <w:jc w:val="left"/>
            <w:rPr>
              <w:rFonts w:eastAsia="DengXian"/>
              <w:b/>
              <w:bCs/>
            </w:rPr>
          </w:pPr>
          <w:r w:rsidRPr="00EF08AF">
            <w:rPr>
              <w:rFonts w:eastAsia="DengXian"/>
              <w:b/>
              <w:bCs/>
              <w:lang w:val="en-GB"/>
            </w:rPr>
            <w:drawing>
              <wp:inline distT="0" distB="0" distL="0" distR="0" wp14:anchorId="78D8FABC" wp14:editId="3717EBD8">
                <wp:extent cx="1482725" cy="429260"/>
                <wp:effectExtent l="0" t="0" r="0" b="0"/>
                <wp:docPr id="1" name="Picture 3" descr="C:\Users\home\Desktop\logos\png\sensor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png\sensor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2725" cy="429260"/>
                        </a:xfrm>
                        <a:prstGeom prst="rect">
                          <a:avLst/>
                        </a:prstGeom>
                        <a:noFill/>
                        <a:ln>
                          <a:noFill/>
                        </a:ln>
                      </pic:spPr>
                    </pic:pic>
                  </a:graphicData>
                </a:graphic>
              </wp:inline>
            </w:drawing>
          </w:r>
        </w:p>
      </w:tc>
      <w:tc>
        <w:tcPr>
          <w:tcW w:w="4535" w:type="dxa"/>
          <w:shd w:val="clear" w:color="auto" w:fill="auto"/>
          <w:vAlign w:val="center"/>
        </w:tcPr>
        <w:p w14:paraId="012EA0A0" w14:textId="77777777" w:rsidR="003D660D" w:rsidRPr="00EF08AF" w:rsidRDefault="003D660D" w:rsidP="00691AA3">
          <w:pPr>
            <w:pStyle w:val="Header"/>
            <w:pBdr>
              <w:bottom w:val="none" w:sz="0" w:space="0" w:color="auto"/>
            </w:pBdr>
            <w:rPr>
              <w:rFonts w:eastAsia="DengXian"/>
              <w:b/>
              <w:bCs/>
            </w:rPr>
          </w:pPr>
        </w:p>
      </w:tc>
      <w:tc>
        <w:tcPr>
          <w:tcW w:w="2273" w:type="dxa"/>
          <w:shd w:val="clear" w:color="auto" w:fill="auto"/>
          <w:vAlign w:val="center"/>
        </w:tcPr>
        <w:p w14:paraId="74D4C176" w14:textId="77777777" w:rsidR="003D660D" w:rsidRPr="00EF08AF" w:rsidRDefault="00DC04F0" w:rsidP="00DC04F0">
          <w:pPr>
            <w:pStyle w:val="Header"/>
            <w:pBdr>
              <w:bottom w:val="none" w:sz="0" w:space="0" w:color="auto"/>
            </w:pBdr>
            <w:jc w:val="right"/>
            <w:rPr>
              <w:rFonts w:eastAsia="DengXian"/>
              <w:b/>
              <w:bCs/>
            </w:rPr>
          </w:pPr>
          <w:r>
            <w:rPr>
              <w:rFonts w:eastAsia="DengXian"/>
              <w:b/>
              <w:bCs/>
              <w:lang w:val="en-GB"/>
            </w:rPr>
            <w:drawing>
              <wp:inline distT="0" distB="0" distL="0" distR="0" wp14:anchorId="2BBF8687" wp14:editId="6D98A056">
                <wp:extent cx="540000" cy="360000"/>
                <wp:effectExtent l="0" t="0" r="0" b="2540"/>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r>
  </w:tbl>
  <w:p w14:paraId="4C0BB60A" w14:textId="77777777" w:rsidR="00494C08" w:rsidRPr="003D660D" w:rsidRDefault="00494C08" w:rsidP="00864137">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A3097"/>
    <w:multiLevelType w:val="hybridMultilevel"/>
    <w:tmpl w:val="AB14AD16"/>
    <w:lvl w:ilvl="0" w:tplc="583C8054">
      <w:start w:val="1"/>
      <w:numFmt w:val="decimal"/>
      <w:lvlRestart w:val="0"/>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F6105"/>
    <w:multiLevelType w:val="hybridMultilevel"/>
    <w:tmpl w:val="43A0CF2E"/>
    <w:lvl w:ilvl="0" w:tplc="17708438">
      <w:start w:val="1"/>
      <w:numFmt w:val="decimal"/>
      <w:lvlRestart w:val="0"/>
      <w:pStyle w:val="MDPI71FootNotes"/>
      <w:lvlText w:val="%1."/>
      <w:lvlJc w:val="left"/>
      <w:pPr>
        <w:ind w:left="425" w:hanging="425"/>
      </w:pPr>
      <w:rPr>
        <w:rFonts w:hint="default"/>
        <w:b w:val="0"/>
        <w:i w:val="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972E9"/>
    <w:multiLevelType w:val="hybridMultilevel"/>
    <w:tmpl w:val="98FA28D6"/>
    <w:lvl w:ilvl="0" w:tplc="A0BAAA90">
      <w:start w:val="1"/>
      <w:numFmt w:val="decimal"/>
      <w:lvlText w:val="%1."/>
      <w:lvlJc w:val="left"/>
      <w:pPr>
        <w:ind w:left="3033" w:hanging="425"/>
      </w:pPr>
      <w:rPr>
        <w:rFonts w:hint="eastAsia"/>
        <w:b w:val="0"/>
        <w:i w:val="0"/>
        <w:sz w:val="20"/>
        <w:vertAlign w:val="baseline"/>
      </w:rPr>
    </w:lvl>
    <w:lvl w:ilvl="1" w:tplc="FFFFFFFF" w:tentative="1">
      <w:start w:val="1"/>
      <w:numFmt w:val="lowerLetter"/>
      <w:lvlText w:val="%2."/>
      <w:lvlJc w:val="left"/>
      <w:pPr>
        <w:ind w:left="3691" w:hanging="360"/>
      </w:pPr>
    </w:lvl>
    <w:lvl w:ilvl="2" w:tplc="FFFFFFFF" w:tentative="1">
      <w:start w:val="1"/>
      <w:numFmt w:val="lowerRoman"/>
      <w:lvlText w:val="%3."/>
      <w:lvlJc w:val="right"/>
      <w:pPr>
        <w:ind w:left="4411" w:hanging="180"/>
      </w:pPr>
    </w:lvl>
    <w:lvl w:ilvl="3" w:tplc="FFFFFFFF" w:tentative="1">
      <w:start w:val="1"/>
      <w:numFmt w:val="decimal"/>
      <w:lvlText w:val="%4."/>
      <w:lvlJc w:val="left"/>
      <w:pPr>
        <w:ind w:left="5131" w:hanging="360"/>
      </w:pPr>
    </w:lvl>
    <w:lvl w:ilvl="4" w:tplc="FFFFFFFF" w:tentative="1">
      <w:start w:val="1"/>
      <w:numFmt w:val="lowerLetter"/>
      <w:lvlText w:val="%5."/>
      <w:lvlJc w:val="left"/>
      <w:pPr>
        <w:ind w:left="5851" w:hanging="360"/>
      </w:pPr>
    </w:lvl>
    <w:lvl w:ilvl="5" w:tplc="FFFFFFFF" w:tentative="1">
      <w:start w:val="1"/>
      <w:numFmt w:val="lowerRoman"/>
      <w:lvlText w:val="%6."/>
      <w:lvlJc w:val="right"/>
      <w:pPr>
        <w:ind w:left="6571" w:hanging="180"/>
      </w:pPr>
    </w:lvl>
    <w:lvl w:ilvl="6" w:tplc="FFFFFFFF" w:tentative="1">
      <w:start w:val="1"/>
      <w:numFmt w:val="decimal"/>
      <w:lvlText w:val="%7."/>
      <w:lvlJc w:val="left"/>
      <w:pPr>
        <w:ind w:left="7291" w:hanging="360"/>
      </w:pPr>
    </w:lvl>
    <w:lvl w:ilvl="7" w:tplc="FFFFFFFF" w:tentative="1">
      <w:start w:val="1"/>
      <w:numFmt w:val="lowerLetter"/>
      <w:lvlText w:val="%8."/>
      <w:lvlJc w:val="left"/>
      <w:pPr>
        <w:ind w:left="8011" w:hanging="360"/>
      </w:pPr>
    </w:lvl>
    <w:lvl w:ilvl="8" w:tplc="FFFFFFFF" w:tentative="1">
      <w:start w:val="1"/>
      <w:numFmt w:val="lowerRoman"/>
      <w:lvlText w:val="%9."/>
      <w:lvlJc w:val="right"/>
      <w:pPr>
        <w:ind w:left="8731" w:hanging="180"/>
      </w:pPr>
    </w:lvl>
  </w:abstractNum>
  <w:abstractNum w:abstractNumId="3" w15:restartNumberingAfterBreak="0">
    <w:nsid w:val="184E0D88"/>
    <w:multiLevelType w:val="hybridMultilevel"/>
    <w:tmpl w:val="AE627B04"/>
    <w:lvl w:ilvl="0" w:tplc="9926D15E">
      <w:start w:val="1"/>
      <w:numFmt w:val="decimal"/>
      <w:pStyle w:val="H1List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8F5"/>
    <w:multiLevelType w:val="hybridMultilevel"/>
    <w:tmpl w:val="389C11C4"/>
    <w:lvl w:ilvl="0" w:tplc="ACF8334E">
      <w:start w:val="1"/>
      <w:numFmt w:val="decimal"/>
      <w:lvlRestart w:val="0"/>
      <w:pStyle w:val="MDPI71References"/>
      <w:lvlText w:val="%1."/>
      <w:lvlJc w:val="left"/>
      <w:pPr>
        <w:ind w:left="425" w:hanging="425"/>
      </w:pPr>
      <w:rPr>
        <w:b w:val="0"/>
        <w:i w:val="0"/>
        <w:sz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C6F5D"/>
    <w:multiLevelType w:val="hybridMultilevel"/>
    <w:tmpl w:val="CFFCA1BC"/>
    <w:lvl w:ilvl="0" w:tplc="CC346A22">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6"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53762B"/>
    <w:multiLevelType w:val="hybridMultilevel"/>
    <w:tmpl w:val="92228A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9"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1" w15:restartNumberingAfterBreak="0">
    <w:nsid w:val="516F5EC2"/>
    <w:multiLevelType w:val="hybridMultilevel"/>
    <w:tmpl w:val="58DEA4F2"/>
    <w:lvl w:ilvl="0" w:tplc="7D20D4AC">
      <w:start w:val="1"/>
      <w:numFmt w:val="decimal"/>
      <w:lvlRestart w:val="0"/>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2" w15:restartNumberingAfterBreak="0">
    <w:nsid w:val="522515F7"/>
    <w:multiLevelType w:val="hybridMultilevel"/>
    <w:tmpl w:val="BC28C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075B53"/>
    <w:multiLevelType w:val="hybridMultilevel"/>
    <w:tmpl w:val="F104E06C"/>
    <w:lvl w:ilvl="0" w:tplc="A996739A">
      <w:start w:val="1"/>
      <w:numFmt w:val="decimal"/>
      <w:lvlRestart w:val="0"/>
      <w:pStyle w:val="MDPI37itemize"/>
      <w:lvlText w:val="%1."/>
      <w:lvlJc w:val="left"/>
      <w:pPr>
        <w:ind w:left="3033" w:hanging="425"/>
      </w:pPr>
      <w:rPr>
        <w:rFonts w:hint="eastAsia"/>
        <w:b w:val="0"/>
        <w:i w:val="0"/>
        <w:sz w:val="20"/>
        <w:vertAlign w:val="baseline"/>
      </w:r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5" w15:restartNumberingAfterBreak="0">
    <w:nsid w:val="57897A1A"/>
    <w:multiLevelType w:val="hybridMultilevel"/>
    <w:tmpl w:val="87647886"/>
    <w:lvl w:ilvl="0" w:tplc="04090019">
      <w:start w:val="1"/>
      <w:numFmt w:val="lowerLetter"/>
      <w:lvlText w:val="%1."/>
      <w:lvlJc w:val="left"/>
      <w:pPr>
        <w:ind w:left="3033" w:hanging="425"/>
      </w:pPr>
      <w:rPr>
        <w:b w:val="0"/>
        <w:i w:val="0"/>
        <w:sz w:val="20"/>
        <w:vertAlign w:val="baseline"/>
      </w:rPr>
    </w:lvl>
    <w:lvl w:ilvl="1" w:tplc="FFFFFFFF" w:tentative="1">
      <w:start w:val="1"/>
      <w:numFmt w:val="lowerLetter"/>
      <w:lvlText w:val="%2."/>
      <w:lvlJc w:val="left"/>
      <w:pPr>
        <w:ind w:left="3691" w:hanging="360"/>
      </w:pPr>
    </w:lvl>
    <w:lvl w:ilvl="2" w:tplc="FFFFFFFF" w:tentative="1">
      <w:start w:val="1"/>
      <w:numFmt w:val="lowerRoman"/>
      <w:lvlText w:val="%3."/>
      <w:lvlJc w:val="right"/>
      <w:pPr>
        <w:ind w:left="4411" w:hanging="180"/>
      </w:pPr>
    </w:lvl>
    <w:lvl w:ilvl="3" w:tplc="FFFFFFFF" w:tentative="1">
      <w:start w:val="1"/>
      <w:numFmt w:val="decimal"/>
      <w:lvlText w:val="%4."/>
      <w:lvlJc w:val="left"/>
      <w:pPr>
        <w:ind w:left="5131" w:hanging="360"/>
      </w:pPr>
    </w:lvl>
    <w:lvl w:ilvl="4" w:tplc="FFFFFFFF" w:tentative="1">
      <w:start w:val="1"/>
      <w:numFmt w:val="lowerLetter"/>
      <w:lvlText w:val="%5."/>
      <w:lvlJc w:val="left"/>
      <w:pPr>
        <w:ind w:left="5851" w:hanging="360"/>
      </w:pPr>
    </w:lvl>
    <w:lvl w:ilvl="5" w:tplc="FFFFFFFF" w:tentative="1">
      <w:start w:val="1"/>
      <w:numFmt w:val="lowerRoman"/>
      <w:lvlText w:val="%6."/>
      <w:lvlJc w:val="right"/>
      <w:pPr>
        <w:ind w:left="6571" w:hanging="180"/>
      </w:pPr>
    </w:lvl>
    <w:lvl w:ilvl="6" w:tplc="FFFFFFFF" w:tentative="1">
      <w:start w:val="1"/>
      <w:numFmt w:val="decimal"/>
      <w:lvlText w:val="%7."/>
      <w:lvlJc w:val="left"/>
      <w:pPr>
        <w:ind w:left="7291" w:hanging="360"/>
      </w:pPr>
    </w:lvl>
    <w:lvl w:ilvl="7" w:tplc="FFFFFFFF" w:tentative="1">
      <w:start w:val="1"/>
      <w:numFmt w:val="lowerLetter"/>
      <w:lvlText w:val="%8."/>
      <w:lvlJc w:val="left"/>
      <w:pPr>
        <w:ind w:left="8011" w:hanging="360"/>
      </w:pPr>
    </w:lvl>
    <w:lvl w:ilvl="8" w:tplc="FFFFFFFF" w:tentative="1">
      <w:start w:val="1"/>
      <w:numFmt w:val="lowerRoman"/>
      <w:lvlText w:val="%9."/>
      <w:lvlJc w:val="right"/>
      <w:pPr>
        <w:ind w:left="8731" w:hanging="180"/>
      </w:pPr>
    </w:lvl>
  </w:abstractNum>
  <w:abstractNum w:abstractNumId="16" w15:restartNumberingAfterBreak="0">
    <w:nsid w:val="617F0D4F"/>
    <w:multiLevelType w:val="hybridMultilevel"/>
    <w:tmpl w:val="D0FAB79E"/>
    <w:lvl w:ilvl="0" w:tplc="F5E6FF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6B3AE3"/>
    <w:multiLevelType w:val="hybridMultilevel"/>
    <w:tmpl w:val="60C61560"/>
    <w:lvl w:ilvl="0" w:tplc="F2B0F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1D302D"/>
    <w:multiLevelType w:val="hybridMultilevel"/>
    <w:tmpl w:val="378A2D9E"/>
    <w:lvl w:ilvl="0" w:tplc="A0BAAA90">
      <w:start w:val="1"/>
      <w:numFmt w:val="decimal"/>
      <w:lvlText w:val="%1."/>
      <w:lvlJc w:val="left"/>
      <w:pPr>
        <w:ind w:left="3033" w:hanging="425"/>
      </w:pPr>
      <w:rPr>
        <w:rFonts w:hint="eastAsia"/>
        <w:b w:val="0"/>
        <w:i w:val="0"/>
        <w:sz w:val="20"/>
        <w:vertAlign w:val="baseline"/>
      </w:rPr>
    </w:lvl>
    <w:lvl w:ilvl="1" w:tplc="FFFFFFFF" w:tentative="1">
      <w:start w:val="1"/>
      <w:numFmt w:val="lowerLetter"/>
      <w:lvlText w:val="%2."/>
      <w:lvlJc w:val="left"/>
      <w:pPr>
        <w:ind w:left="3691" w:hanging="360"/>
      </w:pPr>
    </w:lvl>
    <w:lvl w:ilvl="2" w:tplc="FFFFFFFF" w:tentative="1">
      <w:start w:val="1"/>
      <w:numFmt w:val="lowerRoman"/>
      <w:lvlText w:val="%3."/>
      <w:lvlJc w:val="right"/>
      <w:pPr>
        <w:ind w:left="4411" w:hanging="180"/>
      </w:pPr>
    </w:lvl>
    <w:lvl w:ilvl="3" w:tplc="FFFFFFFF" w:tentative="1">
      <w:start w:val="1"/>
      <w:numFmt w:val="decimal"/>
      <w:lvlText w:val="%4."/>
      <w:lvlJc w:val="left"/>
      <w:pPr>
        <w:ind w:left="5131" w:hanging="360"/>
      </w:pPr>
    </w:lvl>
    <w:lvl w:ilvl="4" w:tplc="FFFFFFFF" w:tentative="1">
      <w:start w:val="1"/>
      <w:numFmt w:val="lowerLetter"/>
      <w:lvlText w:val="%5."/>
      <w:lvlJc w:val="left"/>
      <w:pPr>
        <w:ind w:left="5851" w:hanging="360"/>
      </w:pPr>
    </w:lvl>
    <w:lvl w:ilvl="5" w:tplc="FFFFFFFF" w:tentative="1">
      <w:start w:val="1"/>
      <w:numFmt w:val="lowerRoman"/>
      <w:lvlText w:val="%6."/>
      <w:lvlJc w:val="right"/>
      <w:pPr>
        <w:ind w:left="6571" w:hanging="180"/>
      </w:pPr>
    </w:lvl>
    <w:lvl w:ilvl="6" w:tplc="FFFFFFFF" w:tentative="1">
      <w:start w:val="1"/>
      <w:numFmt w:val="decimal"/>
      <w:lvlText w:val="%7."/>
      <w:lvlJc w:val="left"/>
      <w:pPr>
        <w:ind w:left="7291" w:hanging="360"/>
      </w:pPr>
    </w:lvl>
    <w:lvl w:ilvl="7" w:tplc="FFFFFFFF" w:tentative="1">
      <w:start w:val="1"/>
      <w:numFmt w:val="lowerLetter"/>
      <w:lvlText w:val="%8."/>
      <w:lvlJc w:val="left"/>
      <w:pPr>
        <w:ind w:left="8011" w:hanging="360"/>
      </w:pPr>
    </w:lvl>
    <w:lvl w:ilvl="8" w:tplc="FFFFFFFF" w:tentative="1">
      <w:start w:val="1"/>
      <w:numFmt w:val="lowerRoman"/>
      <w:lvlText w:val="%9."/>
      <w:lvlJc w:val="right"/>
      <w:pPr>
        <w:ind w:left="8731" w:hanging="180"/>
      </w:pPr>
    </w:lvl>
  </w:abstractNum>
  <w:abstractNum w:abstractNumId="19"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2173DC"/>
    <w:multiLevelType w:val="hybridMultilevel"/>
    <w:tmpl w:val="184EDD5C"/>
    <w:lvl w:ilvl="0" w:tplc="6C4ADA66">
      <w:start w:val="1"/>
      <w:numFmt w:val="decimal"/>
      <w:lvlRestart w:val="0"/>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4"/>
  </w:num>
  <w:num w:numId="7">
    <w:abstractNumId w:val="5"/>
  </w:num>
  <w:num w:numId="8">
    <w:abstractNumId w:val="14"/>
  </w:num>
  <w:num w:numId="9">
    <w:abstractNumId w:val="5"/>
  </w:num>
  <w:num w:numId="10">
    <w:abstractNumId w:val="14"/>
  </w:num>
  <w:num w:numId="11">
    <w:abstractNumId w:val="5"/>
  </w:num>
  <w:num w:numId="12">
    <w:abstractNumId w:val="19"/>
  </w:num>
  <w:num w:numId="13">
    <w:abstractNumId w:val="14"/>
  </w:num>
  <w:num w:numId="14">
    <w:abstractNumId w:val="5"/>
  </w:num>
  <w:num w:numId="15">
    <w:abstractNumId w:val="4"/>
  </w:num>
  <w:num w:numId="16">
    <w:abstractNumId w:val="13"/>
  </w:num>
  <w:num w:numId="17">
    <w:abstractNumId w:val="0"/>
  </w:num>
  <w:num w:numId="18">
    <w:abstractNumId w:val="14"/>
  </w:num>
  <w:num w:numId="19">
    <w:abstractNumId w:val="5"/>
  </w:num>
  <w:num w:numId="20">
    <w:abstractNumId w:val="4"/>
  </w:num>
  <w:num w:numId="21">
    <w:abstractNumId w:val="0"/>
  </w:num>
  <w:num w:numId="22">
    <w:abstractNumId w:val="11"/>
  </w:num>
  <w:num w:numId="23">
    <w:abstractNumId w:val="20"/>
  </w:num>
  <w:num w:numId="24">
    <w:abstractNumId w:val="7"/>
  </w:num>
  <w:num w:numId="25">
    <w:abstractNumId w:val="3"/>
  </w:num>
  <w:num w:numId="26">
    <w:abstractNumId w:val="17"/>
  </w:num>
  <w:num w:numId="27">
    <w:abstractNumId w:val="14"/>
  </w:num>
  <w:num w:numId="28">
    <w:abstractNumId w:val="5"/>
  </w:num>
  <w:num w:numId="29">
    <w:abstractNumId w:val="1"/>
  </w:num>
  <w:num w:numId="30">
    <w:abstractNumId w:val="4"/>
  </w:num>
  <w:num w:numId="31">
    <w:abstractNumId w:val="1"/>
  </w:num>
  <w:num w:numId="32">
    <w:abstractNumId w:val="15"/>
  </w:num>
  <w:num w:numId="33">
    <w:abstractNumId w:val="2"/>
  </w:num>
  <w:num w:numId="34">
    <w:abstractNumId w:val="18"/>
  </w:num>
  <w:num w:numId="35">
    <w:abstractNumId w:val="12"/>
  </w:num>
  <w:num w:numId="3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DPI">
    <w15:presenceInfo w15:providerId="None" w15:userId="MDPI"/>
  </w15:person>
  <w15:person w15:author="Hannah Bamforth">
    <w15:presenceInfo w15:providerId="AD" w15:userId="S::hannah.bamforth@mdpi.com::6a67722d-e385-4b74-b8f1-34b1d08064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2F3"/>
    <w:rsid w:val="0001211B"/>
    <w:rsid w:val="000122AB"/>
    <w:rsid w:val="00012F4D"/>
    <w:rsid w:val="00035DBF"/>
    <w:rsid w:val="00042DE2"/>
    <w:rsid w:val="00045AE4"/>
    <w:rsid w:val="00054346"/>
    <w:rsid w:val="000561FF"/>
    <w:rsid w:val="0005715C"/>
    <w:rsid w:val="000641F7"/>
    <w:rsid w:val="00064A99"/>
    <w:rsid w:val="00070792"/>
    <w:rsid w:val="00070DF3"/>
    <w:rsid w:val="00072F75"/>
    <w:rsid w:val="000767EB"/>
    <w:rsid w:val="00080004"/>
    <w:rsid w:val="00082C58"/>
    <w:rsid w:val="00085623"/>
    <w:rsid w:val="00085C10"/>
    <w:rsid w:val="00086076"/>
    <w:rsid w:val="000921C6"/>
    <w:rsid w:val="000A06F2"/>
    <w:rsid w:val="000A22EF"/>
    <w:rsid w:val="000A3D74"/>
    <w:rsid w:val="000A44C7"/>
    <w:rsid w:val="000B4217"/>
    <w:rsid w:val="000B5EC8"/>
    <w:rsid w:val="000B7B56"/>
    <w:rsid w:val="000C4D84"/>
    <w:rsid w:val="000D093B"/>
    <w:rsid w:val="000D2535"/>
    <w:rsid w:val="000D3A99"/>
    <w:rsid w:val="000D79B1"/>
    <w:rsid w:val="000E4579"/>
    <w:rsid w:val="0011048F"/>
    <w:rsid w:val="0011153B"/>
    <w:rsid w:val="00115F05"/>
    <w:rsid w:val="001217D3"/>
    <w:rsid w:val="0013036A"/>
    <w:rsid w:val="00133F50"/>
    <w:rsid w:val="00135066"/>
    <w:rsid w:val="001445B9"/>
    <w:rsid w:val="00144CB0"/>
    <w:rsid w:val="00146F28"/>
    <w:rsid w:val="00147230"/>
    <w:rsid w:val="00147E5A"/>
    <w:rsid w:val="00163483"/>
    <w:rsid w:val="00172EEF"/>
    <w:rsid w:val="00193ADD"/>
    <w:rsid w:val="00193E37"/>
    <w:rsid w:val="001A2A35"/>
    <w:rsid w:val="001B128F"/>
    <w:rsid w:val="001B2108"/>
    <w:rsid w:val="001B6295"/>
    <w:rsid w:val="001B65E3"/>
    <w:rsid w:val="001C35DE"/>
    <w:rsid w:val="001C4008"/>
    <w:rsid w:val="001C66AD"/>
    <w:rsid w:val="001D6419"/>
    <w:rsid w:val="001E1C9B"/>
    <w:rsid w:val="001E2AEB"/>
    <w:rsid w:val="001E3E65"/>
    <w:rsid w:val="001F4985"/>
    <w:rsid w:val="001F5853"/>
    <w:rsid w:val="00214271"/>
    <w:rsid w:val="00216971"/>
    <w:rsid w:val="00217BC0"/>
    <w:rsid w:val="00220A14"/>
    <w:rsid w:val="00221837"/>
    <w:rsid w:val="00222CA6"/>
    <w:rsid w:val="0022563D"/>
    <w:rsid w:val="002403E9"/>
    <w:rsid w:val="002532CA"/>
    <w:rsid w:val="00255A6D"/>
    <w:rsid w:val="002645A2"/>
    <w:rsid w:val="0027023C"/>
    <w:rsid w:val="00281C00"/>
    <w:rsid w:val="0028224B"/>
    <w:rsid w:val="00291050"/>
    <w:rsid w:val="002A1F1B"/>
    <w:rsid w:val="002A77E9"/>
    <w:rsid w:val="002B786A"/>
    <w:rsid w:val="002C534A"/>
    <w:rsid w:val="002C5FC8"/>
    <w:rsid w:val="002C622D"/>
    <w:rsid w:val="002C7EE0"/>
    <w:rsid w:val="002D7D5E"/>
    <w:rsid w:val="002F16A0"/>
    <w:rsid w:val="002F26EF"/>
    <w:rsid w:val="00303190"/>
    <w:rsid w:val="00320D3C"/>
    <w:rsid w:val="00326141"/>
    <w:rsid w:val="003302A9"/>
    <w:rsid w:val="003534AC"/>
    <w:rsid w:val="00354C2D"/>
    <w:rsid w:val="0036011B"/>
    <w:rsid w:val="003609A1"/>
    <w:rsid w:val="00362048"/>
    <w:rsid w:val="00362791"/>
    <w:rsid w:val="003652CD"/>
    <w:rsid w:val="00375A07"/>
    <w:rsid w:val="00385E4C"/>
    <w:rsid w:val="00395C30"/>
    <w:rsid w:val="0039741C"/>
    <w:rsid w:val="003A2904"/>
    <w:rsid w:val="003A2B44"/>
    <w:rsid w:val="003A61C0"/>
    <w:rsid w:val="003B7871"/>
    <w:rsid w:val="003D428C"/>
    <w:rsid w:val="003D660D"/>
    <w:rsid w:val="003E1F3A"/>
    <w:rsid w:val="003E2099"/>
    <w:rsid w:val="003E7FFA"/>
    <w:rsid w:val="003F2907"/>
    <w:rsid w:val="003F3E95"/>
    <w:rsid w:val="003F5356"/>
    <w:rsid w:val="00401D30"/>
    <w:rsid w:val="0042357A"/>
    <w:rsid w:val="00446B60"/>
    <w:rsid w:val="004542F3"/>
    <w:rsid w:val="0045658A"/>
    <w:rsid w:val="00456F53"/>
    <w:rsid w:val="00466881"/>
    <w:rsid w:val="00467C46"/>
    <w:rsid w:val="00473E89"/>
    <w:rsid w:val="004846E4"/>
    <w:rsid w:val="004853C6"/>
    <w:rsid w:val="004860FC"/>
    <w:rsid w:val="00494C08"/>
    <w:rsid w:val="004955E5"/>
    <w:rsid w:val="00497112"/>
    <w:rsid w:val="004A426F"/>
    <w:rsid w:val="004A49D9"/>
    <w:rsid w:val="004B2B0E"/>
    <w:rsid w:val="004B45C5"/>
    <w:rsid w:val="004C3326"/>
    <w:rsid w:val="004D2852"/>
    <w:rsid w:val="004D7BC9"/>
    <w:rsid w:val="004E09B4"/>
    <w:rsid w:val="004E6CE5"/>
    <w:rsid w:val="004F5EEF"/>
    <w:rsid w:val="00535E6D"/>
    <w:rsid w:val="00554016"/>
    <w:rsid w:val="005608DF"/>
    <w:rsid w:val="00562FC7"/>
    <w:rsid w:val="005638BD"/>
    <w:rsid w:val="005643C5"/>
    <w:rsid w:val="00577035"/>
    <w:rsid w:val="0058611F"/>
    <w:rsid w:val="00591A7F"/>
    <w:rsid w:val="005939A2"/>
    <w:rsid w:val="005942A1"/>
    <w:rsid w:val="00596856"/>
    <w:rsid w:val="00596A5D"/>
    <w:rsid w:val="005A7C61"/>
    <w:rsid w:val="005B73C9"/>
    <w:rsid w:val="005C564E"/>
    <w:rsid w:val="005C64F1"/>
    <w:rsid w:val="005D0CFE"/>
    <w:rsid w:val="005D2A71"/>
    <w:rsid w:val="005D48E0"/>
    <w:rsid w:val="005E098E"/>
    <w:rsid w:val="005E2BCD"/>
    <w:rsid w:val="005E72B0"/>
    <w:rsid w:val="005F159A"/>
    <w:rsid w:val="005F3C1D"/>
    <w:rsid w:val="006043DD"/>
    <w:rsid w:val="00616911"/>
    <w:rsid w:val="0061765F"/>
    <w:rsid w:val="00621FA4"/>
    <w:rsid w:val="00625FF5"/>
    <w:rsid w:val="006334BB"/>
    <w:rsid w:val="00643627"/>
    <w:rsid w:val="006565CE"/>
    <w:rsid w:val="006843E2"/>
    <w:rsid w:val="00685C38"/>
    <w:rsid w:val="00686255"/>
    <w:rsid w:val="00691AA3"/>
    <w:rsid w:val="00692393"/>
    <w:rsid w:val="006A64EF"/>
    <w:rsid w:val="006B20D5"/>
    <w:rsid w:val="006B7751"/>
    <w:rsid w:val="006C6ED9"/>
    <w:rsid w:val="006D7794"/>
    <w:rsid w:val="006E00BD"/>
    <w:rsid w:val="006E0437"/>
    <w:rsid w:val="006E1AAC"/>
    <w:rsid w:val="006E4B9C"/>
    <w:rsid w:val="006E524C"/>
    <w:rsid w:val="006F2E13"/>
    <w:rsid w:val="00702570"/>
    <w:rsid w:val="00704B35"/>
    <w:rsid w:val="0070534D"/>
    <w:rsid w:val="00716A45"/>
    <w:rsid w:val="007273C6"/>
    <w:rsid w:val="00733434"/>
    <w:rsid w:val="00733918"/>
    <w:rsid w:val="00743DD4"/>
    <w:rsid w:val="007473F4"/>
    <w:rsid w:val="00750AAC"/>
    <w:rsid w:val="007712FB"/>
    <w:rsid w:val="007726FC"/>
    <w:rsid w:val="00774327"/>
    <w:rsid w:val="00777CAB"/>
    <w:rsid w:val="007954D1"/>
    <w:rsid w:val="00796F73"/>
    <w:rsid w:val="007975E7"/>
    <w:rsid w:val="00797879"/>
    <w:rsid w:val="007A0400"/>
    <w:rsid w:val="007B1ABE"/>
    <w:rsid w:val="007E2641"/>
    <w:rsid w:val="007E64D2"/>
    <w:rsid w:val="00803DD6"/>
    <w:rsid w:val="00824F40"/>
    <w:rsid w:val="008324C2"/>
    <w:rsid w:val="00834240"/>
    <w:rsid w:val="008414A8"/>
    <w:rsid w:val="00843459"/>
    <w:rsid w:val="008434E1"/>
    <w:rsid w:val="008626AB"/>
    <w:rsid w:val="00864137"/>
    <w:rsid w:val="0088049C"/>
    <w:rsid w:val="0088200B"/>
    <w:rsid w:val="008825FF"/>
    <w:rsid w:val="008837AF"/>
    <w:rsid w:val="00897848"/>
    <w:rsid w:val="008A4512"/>
    <w:rsid w:val="008A7ED4"/>
    <w:rsid w:val="008C1E68"/>
    <w:rsid w:val="008C59BD"/>
    <w:rsid w:val="008D2D50"/>
    <w:rsid w:val="008E5863"/>
    <w:rsid w:val="008F1B0A"/>
    <w:rsid w:val="008F3670"/>
    <w:rsid w:val="00900ADD"/>
    <w:rsid w:val="00910EC2"/>
    <w:rsid w:val="00911B1A"/>
    <w:rsid w:val="00913916"/>
    <w:rsid w:val="00913BBC"/>
    <w:rsid w:val="009169F1"/>
    <w:rsid w:val="009237B0"/>
    <w:rsid w:val="0092398D"/>
    <w:rsid w:val="00925AEC"/>
    <w:rsid w:val="009306EC"/>
    <w:rsid w:val="0093247E"/>
    <w:rsid w:val="00947030"/>
    <w:rsid w:val="00952152"/>
    <w:rsid w:val="00963EC2"/>
    <w:rsid w:val="00967B7B"/>
    <w:rsid w:val="00967F36"/>
    <w:rsid w:val="00974112"/>
    <w:rsid w:val="00974880"/>
    <w:rsid w:val="0097642D"/>
    <w:rsid w:val="009A232A"/>
    <w:rsid w:val="009A2C9A"/>
    <w:rsid w:val="009A7F6D"/>
    <w:rsid w:val="009C1197"/>
    <w:rsid w:val="009D0D08"/>
    <w:rsid w:val="009D2F98"/>
    <w:rsid w:val="009E3E8C"/>
    <w:rsid w:val="009F6259"/>
    <w:rsid w:val="009F70E6"/>
    <w:rsid w:val="00A11C56"/>
    <w:rsid w:val="00A17DA6"/>
    <w:rsid w:val="00A21ECB"/>
    <w:rsid w:val="00A334D2"/>
    <w:rsid w:val="00A34842"/>
    <w:rsid w:val="00A41F22"/>
    <w:rsid w:val="00A546B9"/>
    <w:rsid w:val="00A763B6"/>
    <w:rsid w:val="00A77E62"/>
    <w:rsid w:val="00A8692B"/>
    <w:rsid w:val="00A944CF"/>
    <w:rsid w:val="00A9768B"/>
    <w:rsid w:val="00AA6BFF"/>
    <w:rsid w:val="00AA6E04"/>
    <w:rsid w:val="00AC1248"/>
    <w:rsid w:val="00AC31B1"/>
    <w:rsid w:val="00AC7F74"/>
    <w:rsid w:val="00AD7490"/>
    <w:rsid w:val="00AE2596"/>
    <w:rsid w:val="00AF504B"/>
    <w:rsid w:val="00AF5188"/>
    <w:rsid w:val="00AF52C8"/>
    <w:rsid w:val="00B04296"/>
    <w:rsid w:val="00B046F3"/>
    <w:rsid w:val="00B127E6"/>
    <w:rsid w:val="00B17B20"/>
    <w:rsid w:val="00B20C25"/>
    <w:rsid w:val="00B23B91"/>
    <w:rsid w:val="00B34AA0"/>
    <w:rsid w:val="00B37F55"/>
    <w:rsid w:val="00B45490"/>
    <w:rsid w:val="00B53E13"/>
    <w:rsid w:val="00B768DE"/>
    <w:rsid w:val="00B9243D"/>
    <w:rsid w:val="00B9589C"/>
    <w:rsid w:val="00B958EA"/>
    <w:rsid w:val="00BB0DF8"/>
    <w:rsid w:val="00BB6348"/>
    <w:rsid w:val="00BB7246"/>
    <w:rsid w:val="00BD44D8"/>
    <w:rsid w:val="00BD71DB"/>
    <w:rsid w:val="00BF6337"/>
    <w:rsid w:val="00C004AD"/>
    <w:rsid w:val="00C07B12"/>
    <w:rsid w:val="00C1007D"/>
    <w:rsid w:val="00C10E3A"/>
    <w:rsid w:val="00C21B0B"/>
    <w:rsid w:val="00C31700"/>
    <w:rsid w:val="00C3191B"/>
    <w:rsid w:val="00C413DE"/>
    <w:rsid w:val="00C424E3"/>
    <w:rsid w:val="00C5472A"/>
    <w:rsid w:val="00C60B95"/>
    <w:rsid w:val="00C62A07"/>
    <w:rsid w:val="00C63C54"/>
    <w:rsid w:val="00C63CFB"/>
    <w:rsid w:val="00C76330"/>
    <w:rsid w:val="00C82B58"/>
    <w:rsid w:val="00C832EF"/>
    <w:rsid w:val="00C851FD"/>
    <w:rsid w:val="00C85782"/>
    <w:rsid w:val="00C87909"/>
    <w:rsid w:val="00C92052"/>
    <w:rsid w:val="00CA1D7B"/>
    <w:rsid w:val="00CA3C9E"/>
    <w:rsid w:val="00CA58DF"/>
    <w:rsid w:val="00CB0F03"/>
    <w:rsid w:val="00CB101D"/>
    <w:rsid w:val="00CB71B0"/>
    <w:rsid w:val="00CD386E"/>
    <w:rsid w:val="00CD4B8A"/>
    <w:rsid w:val="00CD6C60"/>
    <w:rsid w:val="00CE250F"/>
    <w:rsid w:val="00CE65FD"/>
    <w:rsid w:val="00CE73B5"/>
    <w:rsid w:val="00CF1397"/>
    <w:rsid w:val="00D03CBA"/>
    <w:rsid w:val="00D13223"/>
    <w:rsid w:val="00D157BF"/>
    <w:rsid w:val="00D26F26"/>
    <w:rsid w:val="00D42D71"/>
    <w:rsid w:val="00D70AE4"/>
    <w:rsid w:val="00D71788"/>
    <w:rsid w:val="00D7625B"/>
    <w:rsid w:val="00D836BD"/>
    <w:rsid w:val="00D84C3B"/>
    <w:rsid w:val="00D85CBB"/>
    <w:rsid w:val="00D94F65"/>
    <w:rsid w:val="00DA14DA"/>
    <w:rsid w:val="00DA1FD6"/>
    <w:rsid w:val="00DB4EFE"/>
    <w:rsid w:val="00DC04F0"/>
    <w:rsid w:val="00DC2A9E"/>
    <w:rsid w:val="00DD2C50"/>
    <w:rsid w:val="00DD34F9"/>
    <w:rsid w:val="00DD44EC"/>
    <w:rsid w:val="00DF11B9"/>
    <w:rsid w:val="00DF25C3"/>
    <w:rsid w:val="00DF2A6B"/>
    <w:rsid w:val="00DF3ACF"/>
    <w:rsid w:val="00E018BB"/>
    <w:rsid w:val="00E12537"/>
    <w:rsid w:val="00E1728E"/>
    <w:rsid w:val="00E2476B"/>
    <w:rsid w:val="00E25B0B"/>
    <w:rsid w:val="00E30D70"/>
    <w:rsid w:val="00E35AB9"/>
    <w:rsid w:val="00E36DC6"/>
    <w:rsid w:val="00E40704"/>
    <w:rsid w:val="00E436E0"/>
    <w:rsid w:val="00E460EA"/>
    <w:rsid w:val="00E467C7"/>
    <w:rsid w:val="00E47115"/>
    <w:rsid w:val="00E55A61"/>
    <w:rsid w:val="00E57791"/>
    <w:rsid w:val="00E65DAE"/>
    <w:rsid w:val="00E709F8"/>
    <w:rsid w:val="00E74609"/>
    <w:rsid w:val="00E77F5B"/>
    <w:rsid w:val="00E93210"/>
    <w:rsid w:val="00EA170B"/>
    <w:rsid w:val="00EA2CBC"/>
    <w:rsid w:val="00EA32D4"/>
    <w:rsid w:val="00EC128A"/>
    <w:rsid w:val="00ED24F2"/>
    <w:rsid w:val="00ED2B7A"/>
    <w:rsid w:val="00EF08AF"/>
    <w:rsid w:val="00EF35DC"/>
    <w:rsid w:val="00EF43B0"/>
    <w:rsid w:val="00EF6C57"/>
    <w:rsid w:val="00EF7D80"/>
    <w:rsid w:val="00F0207C"/>
    <w:rsid w:val="00F028ED"/>
    <w:rsid w:val="00F077E1"/>
    <w:rsid w:val="00F30EE5"/>
    <w:rsid w:val="00F32B4F"/>
    <w:rsid w:val="00F346AA"/>
    <w:rsid w:val="00F530F1"/>
    <w:rsid w:val="00F75192"/>
    <w:rsid w:val="00F8699A"/>
    <w:rsid w:val="00FA0B11"/>
    <w:rsid w:val="00FA57FE"/>
    <w:rsid w:val="00FA7232"/>
    <w:rsid w:val="00FA7D45"/>
    <w:rsid w:val="00FB2688"/>
    <w:rsid w:val="00FC15E2"/>
    <w:rsid w:val="00FC4840"/>
    <w:rsid w:val="00FD2B94"/>
    <w:rsid w:val="00FD5064"/>
    <w:rsid w:val="00FE2A09"/>
    <w:rsid w:val="00FF1851"/>
    <w:rsid w:val="00FF48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34C0565"/>
  <w15:chartTrackingRefBased/>
  <w15:docId w15:val="{B0DCA4CD-0198-44A4-9A21-5468C73D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210"/>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6E4B9C"/>
    <w:pPr>
      <w:adjustRightInd w:val="0"/>
      <w:snapToGrid w:val="0"/>
      <w:spacing w:before="240"/>
    </w:pPr>
    <w:rPr>
      <w:rFonts w:ascii="Palatino Linotype" w:eastAsia="Times New Roman" w:hAnsi="Palatino Linotype"/>
      <w:i/>
      <w:snapToGrid w:val="0"/>
      <w:color w:val="000000"/>
      <w:kern w:val="2"/>
      <w:szCs w:val="22"/>
      <w:lang w:eastAsia="de-DE" w:bidi="en-US"/>
      <w14:ligatures w14:val="standardContextual"/>
    </w:rPr>
  </w:style>
  <w:style w:type="paragraph" w:customStyle="1" w:styleId="MDPI12title">
    <w:name w:val="MDPI_1.2_title"/>
    <w:next w:val="Normal"/>
    <w:qFormat/>
    <w:rsid w:val="006E4B9C"/>
    <w:pPr>
      <w:adjustRightInd w:val="0"/>
      <w:snapToGrid w:val="0"/>
      <w:spacing w:after="240" w:line="240" w:lineRule="atLeast"/>
    </w:pPr>
    <w:rPr>
      <w:rFonts w:ascii="Palatino Linotype" w:eastAsia="Times New Roman" w:hAnsi="Palatino Linotype"/>
      <w:b/>
      <w:snapToGrid w:val="0"/>
      <w:color w:val="000000"/>
      <w:kern w:val="2"/>
      <w:sz w:val="36"/>
      <w:lang w:eastAsia="de-DE" w:bidi="en-US"/>
      <w14:ligatures w14:val="standardContextual"/>
    </w:rPr>
  </w:style>
  <w:style w:type="paragraph" w:customStyle="1" w:styleId="MDPI13authornames">
    <w:name w:val="MDPI_1.3_authornames"/>
    <w:next w:val="Normal"/>
    <w:qFormat/>
    <w:rsid w:val="006E4B9C"/>
    <w:pPr>
      <w:adjustRightInd w:val="0"/>
      <w:snapToGrid w:val="0"/>
      <w:spacing w:after="360" w:line="260" w:lineRule="atLeast"/>
    </w:pPr>
    <w:rPr>
      <w:rFonts w:ascii="Palatino Linotype" w:eastAsia="Times New Roman" w:hAnsi="Palatino Linotype"/>
      <w:b/>
      <w:color w:val="000000"/>
      <w:kern w:val="2"/>
      <w:szCs w:val="22"/>
      <w:lang w:eastAsia="de-DE" w:bidi="en-US"/>
      <w14:ligatures w14:val="standardContextual"/>
    </w:rPr>
  </w:style>
  <w:style w:type="paragraph" w:customStyle="1" w:styleId="MDPI14history">
    <w:name w:val="MDPI_1.4_history"/>
    <w:basedOn w:val="Normal"/>
    <w:next w:val="Normal"/>
    <w:qFormat/>
    <w:rsid w:val="006E4B9C"/>
    <w:pPr>
      <w:adjustRightInd w:val="0"/>
      <w:snapToGrid w:val="0"/>
      <w:spacing w:line="240" w:lineRule="atLeast"/>
      <w:ind w:right="113"/>
      <w:jc w:val="left"/>
    </w:pPr>
    <w:rPr>
      <w:rFonts w:eastAsia="Times New Roman"/>
      <w:noProof w:val="0"/>
      <w:kern w:val="2"/>
      <w:sz w:val="14"/>
      <w:lang w:eastAsia="de-DE" w:bidi="en-US"/>
      <w14:ligatures w14:val="standardContextual"/>
    </w:rPr>
  </w:style>
  <w:style w:type="paragraph" w:customStyle="1" w:styleId="MDPI16affiliation">
    <w:name w:val="MDPI_1.6_affiliation"/>
    <w:qFormat/>
    <w:rsid w:val="006E4B9C"/>
    <w:pPr>
      <w:adjustRightInd w:val="0"/>
      <w:snapToGrid w:val="0"/>
      <w:spacing w:line="200" w:lineRule="atLeast"/>
      <w:ind w:left="2806" w:hanging="198"/>
    </w:pPr>
    <w:rPr>
      <w:rFonts w:ascii="Palatino Linotype" w:eastAsia="Times New Roman" w:hAnsi="Palatino Linotype"/>
      <w:color w:val="000000"/>
      <w:kern w:val="2"/>
      <w:sz w:val="16"/>
      <w:szCs w:val="18"/>
      <w:lang w:eastAsia="de-DE" w:bidi="en-US"/>
      <w14:ligatures w14:val="standardContextual"/>
    </w:rPr>
  </w:style>
  <w:style w:type="paragraph" w:customStyle="1" w:styleId="MDPI17abstract">
    <w:name w:val="MDPI_1.7_abstract"/>
    <w:next w:val="Normal"/>
    <w:qFormat/>
    <w:rsid w:val="006E4B9C"/>
    <w:pPr>
      <w:adjustRightInd w:val="0"/>
      <w:snapToGrid w:val="0"/>
      <w:spacing w:before="240" w:line="260" w:lineRule="atLeast"/>
      <w:ind w:left="2608"/>
      <w:jc w:val="both"/>
    </w:pPr>
    <w:rPr>
      <w:rFonts w:ascii="Palatino Linotype" w:eastAsia="Times New Roman" w:hAnsi="Palatino Linotype"/>
      <w:color w:val="000000"/>
      <w:kern w:val="2"/>
      <w:sz w:val="18"/>
      <w:szCs w:val="22"/>
      <w:lang w:eastAsia="de-DE" w:bidi="en-US"/>
      <w14:ligatures w14:val="standardContextual"/>
    </w:rPr>
  </w:style>
  <w:style w:type="paragraph" w:customStyle="1" w:styleId="MDPI18keywords">
    <w:name w:val="MDPI_1.8_keywords"/>
    <w:next w:val="Normal"/>
    <w:qFormat/>
    <w:rsid w:val="006E4B9C"/>
    <w:pPr>
      <w:adjustRightInd w:val="0"/>
      <w:snapToGrid w:val="0"/>
      <w:spacing w:before="240" w:line="260" w:lineRule="atLeast"/>
      <w:ind w:left="2608"/>
      <w:jc w:val="both"/>
    </w:pPr>
    <w:rPr>
      <w:rFonts w:ascii="Palatino Linotype" w:eastAsia="Times New Roman" w:hAnsi="Palatino Linotype"/>
      <w:snapToGrid w:val="0"/>
      <w:color w:val="000000"/>
      <w:kern w:val="2"/>
      <w:sz w:val="18"/>
      <w:szCs w:val="22"/>
      <w:lang w:eastAsia="de-DE" w:bidi="en-US"/>
      <w14:ligatures w14:val="standardContextual"/>
    </w:rPr>
  </w:style>
  <w:style w:type="paragraph" w:customStyle="1" w:styleId="MDPI19line">
    <w:name w:val="MDPI_1.9_line"/>
    <w:qFormat/>
    <w:rsid w:val="00EA170B"/>
    <w:pPr>
      <w:pBdr>
        <w:bottom w:val="single" w:sz="4" w:space="1" w:color="auto"/>
      </w:pBdr>
      <w:adjustRightInd w:val="0"/>
      <w:snapToGrid w:val="0"/>
      <w:spacing w:after="480" w:line="260" w:lineRule="atLeast"/>
      <w:ind w:left="2608"/>
      <w:jc w:val="both"/>
    </w:pPr>
    <w:rPr>
      <w:rFonts w:ascii="Palatino Linotype" w:eastAsia="Times New Roman" w:hAnsi="Palatino Linotype" w:cs="Cordia New"/>
      <w:color w:val="000000"/>
      <w:kern w:val="2"/>
      <w:szCs w:val="24"/>
      <w:lang w:eastAsia="de-DE" w:bidi="en-US"/>
      <w14:ligatures w14:val="standardContextual"/>
    </w:rPr>
  </w:style>
  <w:style w:type="table" w:customStyle="1" w:styleId="Mdeck5tablebodythreelines">
    <w:name w:val="M_deck_5_table_body_three_lines"/>
    <w:basedOn w:val="TableNormal"/>
    <w:uiPriority w:val="99"/>
    <w:rsid w:val="0028224B"/>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E93210"/>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3210"/>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E93210"/>
    <w:rPr>
      <w:rFonts w:ascii="Palatino Linotype" w:hAnsi="Palatino Linotype"/>
      <w:noProof/>
      <w:color w:val="000000"/>
      <w:szCs w:val="18"/>
    </w:rPr>
  </w:style>
  <w:style w:type="paragraph" w:styleId="Header">
    <w:name w:val="header"/>
    <w:basedOn w:val="Normal"/>
    <w:link w:val="HeaderChar"/>
    <w:uiPriority w:val="99"/>
    <w:rsid w:val="00E93210"/>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E93210"/>
    <w:rPr>
      <w:rFonts w:ascii="Palatino Linotype" w:hAnsi="Palatino Linotype"/>
      <w:noProof/>
      <w:color w:val="000000"/>
      <w:szCs w:val="18"/>
    </w:rPr>
  </w:style>
  <w:style w:type="paragraph" w:customStyle="1" w:styleId="MDPIheaderjournallogo">
    <w:name w:val="MDPI_header_journal_logo"/>
    <w:qFormat/>
    <w:rsid w:val="006E4B9C"/>
    <w:pPr>
      <w:adjustRightInd w:val="0"/>
      <w:snapToGrid w:val="0"/>
      <w:spacing w:line="260" w:lineRule="atLeast"/>
      <w:jc w:val="both"/>
    </w:pPr>
    <w:rPr>
      <w:rFonts w:ascii="Palatino Linotype" w:eastAsia="Times New Roman" w:hAnsi="Palatino Linotype"/>
      <w:i/>
      <w:color w:val="000000"/>
      <w:kern w:val="2"/>
      <w:sz w:val="24"/>
      <w:szCs w:val="22"/>
      <w:lang w:eastAsia="de-CH"/>
      <w14:ligatures w14:val="standardContextual"/>
    </w:rPr>
  </w:style>
  <w:style w:type="paragraph" w:customStyle="1" w:styleId="MDPI32textnoindent">
    <w:name w:val="MDPI_3.2_text_no_indent"/>
    <w:basedOn w:val="MDPI31text"/>
    <w:qFormat/>
    <w:rsid w:val="006E4B9C"/>
    <w:pPr>
      <w:ind w:firstLine="0"/>
    </w:pPr>
  </w:style>
  <w:style w:type="paragraph" w:customStyle="1" w:styleId="MDPI31text">
    <w:name w:val="MDPI_3.1_text"/>
    <w:qFormat/>
    <w:rsid w:val="006E4B9C"/>
    <w:pPr>
      <w:adjustRightInd w:val="0"/>
      <w:snapToGrid w:val="0"/>
      <w:spacing w:line="228" w:lineRule="auto"/>
      <w:ind w:left="2608" w:firstLine="425"/>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3textspaceafter">
    <w:name w:val="MDPI_3.3_text_space_after"/>
    <w:qFormat/>
    <w:rsid w:val="006E4B9C"/>
    <w:pPr>
      <w:adjustRightInd w:val="0"/>
      <w:snapToGrid w:val="0"/>
      <w:spacing w:after="240" w:line="228" w:lineRule="auto"/>
      <w:ind w:left="2608"/>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5textbeforelist">
    <w:name w:val="MDPI_3.5_text_before_list"/>
    <w:qFormat/>
    <w:rsid w:val="006E4B9C"/>
    <w:pPr>
      <w:adjustRightInd w:val="0"/>
      <w:snapToGrid w:val="0"/>
      <w:spacing w:line="228" w:lineRule="auto"/>
      <w:ind w:left="2608" w:firstLine="425"/>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6textafterlist">
    <w:name w:val="MDPI_3.6_text_after_list"/>
    <w:qFormat/>
    <w:rsid w:val="006E4B9C"/>
    <w:pPr>
      <w:adjustRightInd w:val="0"/>
      <w:snapToGrid w:val="0"/>
      <w:spacing w:before="120" w:line="228" w:lineRule="auto"/>
      <w:ind w:left="2608"/>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7itemize">
    <w:name w:val="MDPI_3.7_itemize"/>
    <w:qFormat/>
    <w:rsid w:val="00CD386E"/>
    <w:pPr>
      <w:numPr>
        <w:numId w:val="27"/>
      </w:numPr>
      <w:adjustRightInd w:val="0"/>
      <w:snapToGrid w:val="0"/>
      <w:spacing w:line="228" w:lineRule="auto"/>
      <w:jc w:val="both"/>
    </w:pPr>
    <w:rPr>
      <w:rFonts w:ascii="Palatino Linotype" w:eastAsia="Times New Roman" w:hAnsi="Palatino Linotype"/>
      <w:color w:val="000000"/>
      <w:kern w:val="2"/>
      <w:szCs w:val="22"/>
      <w:lang w:eastAsia="de-DE" w:bidi="en-US"/>
      <w14:ligatures w14:val="standardContextual"/>
    </w:rPr>
  </w:style>
  <w:style w:type="paragraph" w:customStyle="1" w:styleId="MDPI38bullet">
    <w:name w:val="MDPI_3.8_bullet"/>
    <w:qFormat/>
    <w:rsid w:val="006E4B9C"/>
    <w:pPr>
      <w:numPr>
        <w:numId w:val="28"/>
      </w:numPr>
      <w:adjustRightInd w:val="0"/>
      <w:snapToGrid w:val="0"/>
      <w:spacing w:line="228" w:lineRule="auto"/>
      <w:jc w:val="both"/>
    </w:pPr>
    <w:rPr>
      <w:rFonts w:ascii="Palatino Linotype" w:eastAsia="Times New Roman" w:hAnsi="Palatino Linotype"/>
      <w:color w:val="000000"/>
      <w:kern w:val="2"/>
      <w:szCs w:val="22"/>
      <w:lang w:eastAsia="de-DE" w:bidi="en-US"/>
      <w14:ligatures w14:val="standardContextual"/>
    </w:rPr>
  </w:style>
  <w:style w:type="paragraph" w:customStyle="1" w:styleId="MDPI39equation">
    <w:name w:val="MDPI_3.9_equation"/>
    <w:qFormat/>
    <w:rsid w:val="006E4B9C"/>
    <w:pPr>
      <w:adjustRightInd w:val="0"/>
      <w:snapToGrid w:val="0"/>
      <w:spacing w:before="120" w:after="120" w:line="260" w:lineRule="atLeast"/>
      <w:ind w:left="709"/>
      <w:jc w:val="center"/>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aequationnumber">
    <w:name w:val="MDPI_3.a_equation_number"/>
    <w:qFormat/>
    <w:rsid w:val="006E4B9C"/>
    <w:pPr>
      <w:spacing w:before="120" w:after="120"/>
      <w:jc w:val="right"/>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41tablecaption">
    <w:name w:val="MDPI_4.1_table_caption"/>
    <w:qFormat/>
    <w:rsid w:val="006E4B9C"/>
    <w:pPr>
      <w:adjustRightInd w:val="0"/>
      <w:snapToGrid w:val="0"/>
      <w:spacing w:before="240" w:after="120" w:line="228" w:lineRule="auto"/>
      <w:ind w:left="2608"/>
    </w:pPr>
    <w:rPr>
      <w:rFonts w:ascii="Palatino Linotype" w:eastAsia="Times New Roman" w:hAnsi="Palatino Linotype" w:cstheme="minorBidi"/>
      <w:color w:val="000000"/>
      <w:kern w:val="2"/>
      <w:sz w:val="18"/>
      <w:szCs w:val="22"/>
      <w:lang w:eastAsia="de-DE" w:bidi="en-US"/>
      <w14:ligatures w14:val="standardContextual"/>
    </w:rPr>
  </w:style>
  <w:style w:type="paragraph" w:customStyle="1" w:styleId="MDPI42tablebody">
    <w:name w:val="MDPI_4.2_table_body"/>
    <w:qFormat/>
    <w:rsid w:val="006E4B9C"/>
    <w:pPr>
      <w:adjustRightInd w:val="0"/>
      <w:snapToGrid w:val="0"/>
      <w:jc w:val="center"/>
    </w:pPr>
    <w:rPr>
      <w:rFonts w:ascii="Palatino Linotype" w:eastAsia="Times New Roman" w:hAnsi="Palatino Linotype"/>
      <w:snapToGrid w:val="0"/>
      <w:color w:val="000000"/>
      <w:kern w:val="2"/>
      <w:lang w:eastAsia="de-DE" w:bidi="en-US"/>
      <w14:ligatures w14:val="standardContextual"/>
    </w:rPr>
  </w:style>
  <w:style w:type="paragraph" w:customStyle="1" w:styleId="MDPI43tablefooter">
    <w:name w:val="MDPI_4.3_table_footer"/>
    <w:next w:val="MDPI31text"/>
    <w:qFormat/>
    <w:rsid w:val="006E4B9C"/>
    <w:pPr>
      <w:adjustRightInd w:val="0"/>
      <w:snapToGrid w:val="0"/>
      <w:spacing w:line="228" w:lineRule="auto"/>
      <w:ind w:left="2608"/>
    </w:pPr>
    <w:rPr>
      <w:rFonts w:ascii="Palatino Linotype" w:eastAsia="Times New Roman" w:hAnsi="Palatino Linotype" w:cs="Cordia New"/>
      <w:color w:val="000000"/>
      <w:kern w:val="2"/>
      <w:sz w:val="18"/>
      <w:szCs w:val="22"/>
      <w:lang w:eastAsia="de-DE" w:bidi="en-US"/>
      <w14:ligatures w14:val="standardContextual"/>
    </w:rPr>
  </w:style>
  <w:style w:type="paragraph" w:customStyle="1" w:styleId="MDPI51figurecaption">
    <w:name w:val="MDPI_5.1_figure_caption"/>
    <w:qFormat/>
    <w:rsid w:val="006E4B9C"/>
    <w:pPr>
      <w:adjustRightInd w:val="0"/>
      <w:snapToGrid w:val="0"/>
      <w:spacing w:before="120" w:after="240" w:line="228" w:lineRule="auto"/>
      <w:ind w:left="2608"/>
    </w:pPr>
    <w:rPr>
      <w:rFonts w:ascii="Palatino Linotype" w:eastAsia="Times New Roman" w:hAnsi="Palatino Linotype"/>
      <w:color w:val="000000"/>
      <w:kern w:val="2"/>
      <w:sz w:val="18"/>
      <w:lang w:eastAsia="de-DE" w:bidi="en-US"/>
      <w14:ligatures w14:val="standardContextual"/>
    </w:rPr>
  </w:style>
  <w:style w:type="paragraph" w:customStyle="1" w:styleId="MDPI52figure">
    <w:name w:val="MDPI_5.2_figure"/>
    <w:qFormat/>
    <w:rsid w:val="006E4B9C"/>
    <w:pPr>
      <w:adjustRightInd w:val="0"/>
      <w:snapToGrid w:val="0"/>
      <w:spacing w:before="240" w:after="120"/>
      <w:jc w:val="center"/>
    </w:pPr>
    <w:rPr>
      <w:rFonts w:ascii="Palatino Linotype" w:eastAsia="Times New Roman" w:hAnsi="Palatino Linotype"/>
      <w:snapToGrid w:val="0"/>
      <w:color w:val="000000"/>
      <w:kern w:val="2"/>
      <w:lang w:eastAsia="de-DE" w:bidi="en-US"/>
      <w14:ligatures w14:val="standardContextual"/>
    </w:rPr>
  </w:style>
  <w:style w:type="paragraph" w:customStyle="1" w:styleId="MDPIfooterfirstpage">
    <w:name w:val="MDPI_footer_firstpage"/>
    <w:qFormat/>
    <w:rsid w:val="006E4B9C"/>
    <w:pPr>
      <w:tabs>
        <w:tab w:val="right" w:pos="8845"/>
      </w:tabs>
      <w:spacing w:line="160" w:lineRule="exact"/>
    </w:pPr>
    <w:rPr>
      <w:rFonts w:ascii="Palatino Linotype" w:eastAsia="Times New Roman" w:hAnsi="Palatino Linotype"/>
      <w:color w:val="000000"/>
      <w:kern w:val="2"/>
      <w:sz w:val="16"/>
      <w:lang w:eastAsia="de-DE"/>
      <w14:ligatures w14:val="standardContextual"/>
    </w:rPr>
  </w:style>
  <w:style w:type="paragraph" w:customStyle="1" w:styleId="MDPI23heading3">
    <w:name w:val="MDPI_2.3_heading3"/>
    <w:qFormat/>
    <w:rsid w:val="006E4B9C"/>
    <w:pPr>
      <w:adjustRightInd w:val="0"/>
      <w:snapToGrid w:val="0"/>
      <w:spacing w:before="60" w:after="60" w:line="228" w:lineRule="auto"/>
      <w:ind w:left="2608"/>
      <w:outlineLvl w:val="2"/>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21heading1">
    <w:name w:val="MDPI_2.1_heading1"/>
    <w:qFormat/>
    <w:rsid w:val="006E4B9C"/>
    <w:pPr>
      <w:adjustRightInd w:val="0"/>
      <w:snapToGrid w:val="0"/>
      <w:spacing w:before="240" w:after="60" w:line="228" w:lineRule="auto"/>
      <w:ind w:left="2608"/>
      <w:outlineLvl w:val="0"/>
    </w:pPr>
    <w:rPr>
      <w:rFonts w:ascii="Palatino Linotype" w:eastAsia="Times New Roman" w:hAnsi="Palatino Linotype"/>
      <w:b/>
      <w:snapToGrid w:val="0"/>
      <w:color w:val="000000"/>
      <w:kern w:val="2"/>
      <w:szCs w:val="22"/>
      <w:lang w:eastAsia="de-DE" w:bidi="en-US"/>
      <w14:ligatures w14:val="standardContextual"/>
    </w:rPr>
  </w:style>
  <w:style w:type="paragraph" w:customStyle="1" w:styleId="MDPI22heading2">
    <w:name w:val="MDPI_2.2_heading2"/>
    <w:qFormat/>
    <w:rsid w:val="006E4B9C"/>
    <w:pPr>
      <w:adjustRightInd w:val="0"/>
      <w:snapToGrid w:val="0"/>
      <w:spacing w:before="60" w:after="60" w:line="228" w:lineRule="auto"/>
      <w:ind w:left="2608"/>
      <w:outlineLvl w:val="1"/>
    </w:pPr>
    <w:rPr>
      <w:rFonts w:ascii="Palatino Linotype" w:eastAsia="Times New Roman" w:hAnsi="Palatino Linotype"/>
      <w:i/>
      <w:noProof/>
      <w:snapToGrid w:val="0"/>
      <w:color w:val="000000"/>
      <w:kern w:val="2"/>
      <w:szCs w:val="22"/>
      <w:lang w:eastAsia="de-DE" w:bidi="en-US"/>
      <w14:ligatures w14:val="standardContextual"/>
    </w:rPr>
  </w:style>
  <w:style w:type="paragraph" w:customStyle="1" w:styleId="MDPI71References">
    <w:name w:val="MDPI_7.1_References"/>
    <w:qFormat/>
    <w:rsid w:val="006E4B9C"/>
    <w:pPr>
      <w:numPr>
        <w:numId w:val="30"/>
      </w:numPr>
      <w:adjustRightInd w:val="0"/>
      <w:snapToGrid w:val="0"/>
      <w:spacing w:line="228" w:lineRule="auto"/>
      <w:jc w:val="both"/>
    </w:pPr>
    <w:rPr>
      <w:rFonts w:ascii="Palatino Linotype" w:eastAsia="Times New Roman" w:hAnsi="Palatino Linotype"/>
      <w:color w:val="000000"/>
      <w:kern w:val="2"/>
      <w:sz w:val="18"/>
      <w:lang w:eastAsia="de-DE" w:bidi="en-US"/>
      <w14:ligatures w14:val="standardContextual"/>
    </w:rPr>
  </w:style>
  <w:style w:type="paragraph" w:styleId="BalloonText">
    <w:name w:val="Balloon Text"/>
    <w:basedOn w:val="Normal"/>
    <w:link w:val="BalloonTextChar"/>
    <w:uiPriority w:val="99"/>
    <w:rsid w:val="00E93210"/>
    <w:rPr>
      <w:rFonts w:cs="Tahoma"/>
      <w:szCs w:val="18"/>
    </w:rPr>
  </w:style>
  <w:style w:type="character" w:customStyle="1" w:styleId="BalloonTextChar">
    <w:name w:val="Balloon Text Char"/>
    <w:link w:val="BalloonText"/>
    <w:uiPriority w:val="99"/>
    <w:rsid w:val="00E93210"/>
    <w:rPr>
      <w:rFonts w:ascii="Palatino Linotype" w:hAnsi="Palatino Linotype" w:cs="Tahoma"/>
      <w:noProof/>
      <w:color w:val="000000"/>
      <w:szCs w:val="18"/>
    </w:rPr>
  </w:style>
  <w:style w:type="character" w:styleId="LineNumber">
    <w:name w:val="line number"/>
    <w:uiPriority w:val="99"/>
    <w:rsid w:val="00CA1D7B"/>
    <w:rPr>
      <w:rFonts w:ascii="Palatino Linotype" w:hAnsi="Palatino Linotype"/>
      <w:sz w:val="16"/>
    </w:rPr>
  </w:style>
  <w:style w:type="table" w:customStyle="1" w:styleId="MDPI41threelinetable">
    <w:name w:val="MDPI_4.1_three_line_table"/>
    <w:basedOn w:val="TableNormal"/>
    <w:uiPriority w:val="99"/>
    <w:rsid w:val="006E4B9C"/>
    <w:pPr>
      <w:adjustRightInd w:val="0"/>
      <w:snapToGrid w:val="0"/>
      <w:jc w:val="center"/>
    </w:pPr>
    <w:rPr>
      <w:rFonts w:ascii="Palatino Linotype" w:eastAsiaTheme="minorEastAsia" w:hAnsi="Palatino Linotype"/>
      <w:color w:val="000000"/>
      <w:kern w:val="2"/>
      <w14:ligatures w14:val="standardContextual"/>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E93210"/>
    <w:rPr>
      <w:color w:val="0000FF"/>
      <w:u w:val="single"/>
    </w:rPr>
  </w:style>
  <w:style w:type="character" w:customStyle="1" w:styleId="UnresolvedMention">
    <w:name w:val="Unresolved Mention"/>
    <w:uiPriority w:val="99"/>
    <w:semiHidden/>
    <w:unhideWhenUsed/>
    <w:rsid w:val="00A8692B"/>
    <w:rPr>
      <w:color w:val="605E5C"/>
      <w:shd w:val="clear" w:color="auto" w:fill="E1DFDD"/>
    </w:rPr>
  </w:style>
  <w:style w:type="table" w:styleId="PlainTable4">
    <w:name w:val="Plain Table 4"/>
    <w:basedOn w:val="TableNormal"/>
    <w:uiPriority w:val="44"/>
    <w:rsid w:val="00375A0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6E4B9C"/>
    <w:pPr>
      <w:adjustRightInd w:val="0"/>
      <w:snapToGrid w:val="0"/>
      <w:spacing w:before="240" w:line="228" w:lineRule="auto"/>
      <w:ind w:left="2608"/>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81theorem">
    <w:name w:val="MDPI_8.1_theorem"/>
    <w:qFormat/>
    <w:rsid w:val="006E4B9C"/>
    <w:pPr>
      <w:adjustRightInd w:val="0"/>
      <w:snapToGrid w:val="0"/>
      <w:spacing w:line="228" w:lineRule="auto"/>
      <w:ind w:left="2608"/>
      <w:jc w:val="both"/>
    </w:pPr>
    <w:rPr>
      <w:rFonts w:ascii="Palatino Linotype" w:eastAsia="Times New Roman" w:hAnsi="Palatino Linotype"/>
      <w:i/>
      <w:snapToGrid w:val="0"/>
      <w:color w:val="000000"/>
      <w:kern w:val="2"/>
      <w:szCs w:val="22"/>
      <w:lang w:eastAsia="de-DE" w:bidi="en-US"/>
      <w14:ligatures w14:val="standardContextual"/>
    </w:rPr>
  </w:style>
  <w:style w:type="paragraph" w:customStyle="1" w:styleId="MDPI82proof">
    <w:name w:val="MDPI_8.2_proof"/>
    <w:qFormat/>
    <w:rsid w:val="006E4B9C"/>
    <w:pPr>
      <w:adjustRightInd w:val="0"/>
      <w:snapToGrid w:val="0"/>
      <w:spacing w:line="228" w:lineRule="auto"/>
      <w:ind w:left="2608"/>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61Citation">
    <w:name w:val="MDPI_6.1_Citation"/>
    <w:qFormat/>
    <w:rsid w:val="006E4B9C"/>
    <w:pPr>
      <w:adjustRightInd w:val="0"/>
      <w:snapToGrid w:val="0"/>
      <w:spacing w:line="240" w:lineRule="atLeast"/>
      <w:ind w:right="113"/>
    </w:pPr>
    <w:rPr>
      <w:rFonts w:ascii="Palatino Linotype" w:hAnsi="Palatino Linotype" w:cs="Cordia New"/>
      <w:kern w:val="2"/>
      <w:sz w:val="14"/>
      <w:szCs w:val="22"/>
      <w14:ligatures w14:val="standardContextual"/>
    </w:rPr>
  </w:style>
  <w:style w:type="paragraph" w:customStyle="1" w:styleId="MDPI62BackMatter">
    <w:name w:val="MDPI_6.2_BackMatter"/>
    <w:qFormat/>
    <w:rsid w:val="006E4B9C"/>
    <w:pPr>
      <w:adjustRightInd w:val="0"/>
      <w:snapToGrid w:val="0"/>
      <w:spacing w:after="120" w:line="228" w:lineRule="auto"/>
      <w:ind w:left="2608"/>
      <w:jc w:val="both"/>
    </w:pPr>
    <w:rPr>
      <w:rFonts w:ascii="Palatino Linotype" w:eastAsia="Times New Roman" w:hAnsi="Palatino Linotype"/>
      <w:snapToGrid w:val="0"/>
      <w:color w:val="000000"/>
      <w:kern w:val="2"/>
      <w:sz w:val="18"/>
      <w:lang w:bidi="en-US"/>
      <w14:ligatures w14:val="standardContextual"/>
    </w:rPr>
  </w:style>
  <w:style w:type="paragraph" w:customStyle="1" w:styleId="MDPI63Notes">
    <w:name w:val="MDPI_6.3_Notes"/>
    <w:qFormat/>
    <w:rsid w:val="006E4B9C"/>
    <w:pPr>
      <w:adjustRightInd w:val="0"/>
      <w:snapToGrid w:val="0"/>
      <w:spacing w:before="240" w:line="228" w:lineRule="auto"/>
      <w:jc w:val="both"/>
    </w:pPr>
    <w:rPr>
      <w:rFonts w:ascii="Palatino Linotype" w:hAnsi="Palatino Linotype"/>
      <w:snapToGrid w:val="0"/>
      <w:color w:val="000000"/>
      <w:kern w:val="2"/>
      <w:sz w:val="18"/>
      <w:lang w:bidi="en-US"/>
      <w14:ligatures w14:val="standardContextual"/>
    </w:rPr>
  </w:style>
  <w:style w:type="paragraph" w:customStyle="1" w:styleId="MDPI15academiceditor">
    <w:name w:val="MDPI_1.5_academic_editor"/>
    <w:qFormat/>
    <w:rsid w:val="006E4B9C"/>
    <w:pPr>
      <w:adjustRightInd w:val="0"/>
      <w:snapToGrid w:val="0"/>
      <w:spacing w:before="120" w:line="240" w:lineRule="atLeast"/>
      <w:ind w:right="113"/>
    </w:pPr>
    <w:rPr>
      <w:rFonts w:ascii="Palatino Linotype" w:eastAsia="Times New Roman" w:hAnsi="Palatino Linotype"/>
      <w:color w:val="000000"/>
      <w:kern w:val="2"/>
      <w:sz w:val="14"/>
      <w:szCs w:val="22"/>
      <w:lang w:eastAsia="de-DE" w:bidi="en-US"/>
      <w14:ligatures w14:val="standardContextual"/>
    </w:rPr>
  </w:style>
  <w:style w:type="paragraph" w:customStyle="1" w:styleId="MDPI19classification">
    <w:name w:val="MDPI_1.9_classification"/>
    <w:qFormat/>
    <w:rsid w:val="006E4B9C"/>
    <w:pPr>
      <w:spacing w:before="240" w:line="260" w:lineRule="atLeast"/>
      <w:ind w:left="113"/>
      <w:jc w:val="both"/>
    </w:pPr>
    <w:rPr>
      <w:rFonts w:ascii="Palatino Linotype" w:eastAsia="Times New Roman" w:hAnsi="Palatino Linotype"/>
      <w:b/>
      <w:color w:val="000000"/>
      <w:kern w:val="2"/>
      <w:szCs w:val="22"/>
      <w:lang w:eastAsia="de-DE" w:bidi="en-US"/>
      <w14:ligatures w14:val="standardContextual"/>
    </w:rPr>
  </w:style>
  <w:style w:type="paragraph" w:customStyle="1" w:styleId="MDPI411onetablecaption">
    <w:name w:val="MDPI_4.1.1_one_table_caption"/>
    <w:qFormat/>
    <w:rsid w:val="006E4B9C"/>
    <w:pPr>
      <w:adjustRightInd w:val="0"/>
      <w:snapToGrid w:val="0"/>
      <w:spacing w:before="240" w:after="120" w:line="260" w:lineRule="atLeast"/>
      <w:jc w:val="center"/>
    </w:pPr>
    <w:rPr>
      <w:rFonts w:ascii="Palatino Linotype" w:eastAsiaTheme="minorEastAsia" w:hAnsi="Palatino Linotype" w:cstheme="minorBidi"/>
      <w:noProof/>
      <w:color w:val="000000"/>
      <w:kern w:val="2"/>
      <w:sz w:val="18"/>
      <w:szCs w:val="22"/>
      <w:lang w:bidi="en-US"/>
      <w14:ligatures w14:val="standardContextual"/>
    </w:rPr>
  </w:style>
  <w:style w:type="paragraph" w:customStyle="1" w:styleId="MDPI511onefigurecaption">
    <w:name w:val="MDPI_5.1.1_one_figure_caption"/>
    <w:qFormat/>
    <w:rsid w:val="006E4B9C"/>
    <w:pPr>
      <w:adjustRightInd w:val="0"/>
      <w:snapToGrid w:val="0"/>
      <w:spacing w:before="240" w:after="120" w:line="260" w:lineRule="atLeast"/>
      <w:jc w:val="center"/>
    </w:pPr>
    <w:rPr>
      <w:rFonts w:ascii="Palatino Linotype" w:eastAsiaTheme="minorEastAsia" w:hAnsi="Palatino Linotype"/>
      <w:noProof/>
      <w:color w:val="000000"/>
      <w:kern w:val="2"/>
      <w:sz w:val="18"/>
      <w:lang w:bidi="en-US"/>
      <w14:ligatures w14:val="standardContextual"/>
    </w:rPr>
  </w:style>
  <w:style w:type="paragraph" w:customStyle="1" w:styleId="MDPI72Copyright">
    <w:name w:val="MDPI_7.2_Copyright"/>
    <w:qFormat/>
    <w:rsid w:val="006E4B9C"/>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6E4B9C"/>
    <w:pPr>
      <w:adjustRightInd w:val="0"/>
      <w:snapToGrid w:val="0"/>
      <w:spacing w:after="100" w:line="260" w:lineRule="atLeast"/>
      <w:jc w:val="right"/>
    </w:pPr>
    <w:rPr>
      <w:rFonts w:ascii="Palatino Linotype" w:eastAsia="Times New Roman" w:hAnsi="Palatino Linotype"/>
      <w:color w:val="000000"/>
      <w:kern w:val="2"/>
      <w:lang w:eastAsia="de-CH"/>
      <w14:ligatures w14:val="standardContextual"/>
    </w:rPr>
  </w:style>
  <w:style w:type="paragraph" w:customStyle="1" w:styleId="MDPIequationFram">
    <w:name w:val="MDPI_equationFram"/>
    <w:qFormat/>
    <w:rsid w:val="006E4B9C"/>
    <w:pPr>
      <w:adjustRightInd w:val="0"/>
      <w:snapToGrid w:val="0"/>
      <w:spacing w:before="120" w:after="120"/>
      <w:jc w:val="center"/>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footer">
    <w:name w:val="MDPI_footer"/>
    <w:qFormat/>
    <w:rsid w:val="006E4B9C"/>
    <w:pPr>
      <w:adjustRightInd w:val="0"/>
      <w:snapToGrid w:val="0"/>
      <w:spacing w:before="120" w:line="260" w:lineRule="atLeast"/>
      <w:jc w:val="center"/>
    </w:pPr>
    <w:rPr>
      <w:rFonts w:ascii="Palatino Linotype" w:eastAsia="Times New Roman" w:hAnsi="Palatino Linotype"/>
      <w:color w:val="000000"/>
      <w:kern w:val="2"/>
      <w:lang w:eastAsia="de-DE"/>
      <w14:ligatures w14:val="standardContextual"/>
    </w:rPr>
  </w:style>
  <w:style w:type="paragraph" w:customStyle="1" w:styleId="MDPIheader">
    <w:name w:val="MDPI_header"/>
    <w:qFormat/>
    <w:rsid w:val="006E4B9C"/>
    <w:pPr>
      <w:adjustRightInd w:val="0"/>
      <w:snapToGrid w:val="0"/>
      <w:spacing w:after="240" w:line="260" w:lineRule="atLeast"/>
      <w:jc w:val="both"/>
    </w:pPr>
    <w:rPr>
      <w:rFonts w:ascii="Palatino Linotype" w:eastAsia="Times New Roman" w:hAnsi="Palatino Linotype"/>
      <w:iCs/>
      <w:color w:val="000000"/>
      <w:kern w:val="2"/>
      <w:sz w:val="16"/>
      <w:lang w:eastAsia="de-DE"/>
      <w14:ligatures w14:val="standardContextual"/>
    </w:rPr>
  </w:style>
  <w:style w:type="paragraph" w:customStyle="1" w:styleId="MDPIheadercitation">
    <w:name w:val="MDPI_header_citation"/>
    <w:rsid w:val="006E4B9C"/>
    <w:pPr>
      <w:spacing w:after="240"/>
    </w:pPr>
    <w:rPr>
      <w:rFonts w:ascii="Palatino Linotype" w:eastAsia="Times New Roman" w:hAnsi="Palatino Linotype"/>
      <w:snapToGrid w:val="0"/>
      <w:color w:val="000000"/>
      <w:kern w:val="2"/>
      <w:sz w:val="18"/>
      <w:lang w:eastAsia="de-DE" w:bidi="en-US"/>
      <w14:ligatures w14:val="standardContextual"/>
    </w:rPr>
  </w:style>
  <w:style w:type="paragraph" w:customStyle="1" w:styleId="MDPIheadermdpilogo">
    <w:name w:val="MDPI_header_mdpi_logo"/>
    <w:qFormat/>
    <w:rsid w:val="006E4B9C"/>
    <w:pPr>
      <w:adjustRightInd w:val="0"/>
      <w:snapToGrid w:val="0"/>
      <w:spacing w:line="260" w:lineRule="atLeast"/>
      <w:jc w:val="right"/>
    </w:pPr>
    <w:rPr>
      <w:rFonts w:ascii="Palatino Linotype" w:eastAsia="Times New Roman" w:hAnsi="Palatino Linotype"/>
      <w:color w:val="000000"/>
      <w:kern w:val="2"/>
      <w:sz w:val="24"/>
      <w:szCs w:val="22"/>
      <w:lang w:eastAsia="de-CH"/>
      <w14:ligatures w14:val="standardContextual"/>
    </w:rPr>
  </w:style>
  <w:style w:type="table" w:customStyle="1" w:styleId="MDPITable">
    <w:name w:val="MDPI_Table"/>
    <w:basedOn w:val="TableNormal"/>
    <w:uiPriority w:val="99"/>
    <w:rsid w:val="006E4B9C"/>
    <w:rPr>
      <w:rFonts w:ascii="Palatino Linotype" w:hAnsi="Palatino Linotype"/>
      <w:color w:val="000000" w:themeColor="text1"/>
      <w:kern w:val="2"/>
      <w:lang w:val="en-CA"/>
      <w14:ligatures w14:val="standardContextual"/>
    </w:rPr>
    <w:tblPr>
      <w:tblCellMar>
        <w:left w:w="0" w:type="dxa"/>
        <w:right w:w="0" w:type="dxa"/>
      </w:tblCellMar>
    </w:tblPr>
  </w:style>
  <w:style w:type="paragraph" w:customStyle="1" w:styleId="MDPItext">
    <w:name w:val="MDPI_text"/>
    <w:qFormat/>
    <w:rsid w:val="006E4B9C"/>
    <w:pPr>
      <w:spacing w:line="260" w:lineRule="atLeast"/>
      <w:ind w:left="425" w:right="425" w:firstLine="284"/>
      <w:jc w:val="both"/>
    </w:pPr>
    <w:rPr>
      <w:rFonts w:ascii="Times New Roman" w:eastAsia="Times New Roman" w:hAnsi="Times New Roman"/>
      <w:noProof/>
      <w:snapToGrid w:val="0"/>
      <w:color w:val="000000"/>
      <w:kern w:val="2"/>
      <w:sz w:val="22"/>
      <w:szCs w:val="22"/>
      <w:lang w:eastAsia="de-DE" w:bidi="en-US"/>
      <w14:ligatures w14:val="standardContextual"/>
    </w:rPr>
  </w:style>
  <w:style w:type="paragraph" w:customStyle="1" w:styleId="MDPItitle">
    <w:name w:val="MDPI_title"/>
    <w:qFormat/>
    <w:rsid w:val="006E4B9C"/>
    <w:pPr>
      <w:adjustRightInd w:val="0"/>
      <w:snapToGrid w:val="0"/>
      <w:spacing w:after="240" w:line="260" w:lineRule="atLeast"/>
      <w:jc w:val="both"/>
    </w:pPr>
    <w:rPr>
      <w:rFonts w:ascii="Palatino Linotype" w:eastAsia="Times New Roman" w:hAnsi="Palatino Linotype"/>
      <w:b/>
      <w:snapToGrid w:val="0"/>
      <w:color w:val="000000"/>
      <w:kern w:val="2"/>
      <w:sz w:val="36"/>
      <w:lang w:eastAsia="de-DE" w:bidi="en-US"/>
      <w14:ligatures w14:val="standardContextual"/>
    </w:rPr>
  </w:style>
  <w:style w:type="character" w:customStyle="1" w:styleId="apple-converted-space">
    <w:name w:val="apple-converted-space"/>
    <w:rsid w:val="00E93210"/>
  </w:style>
  <w:style w:type="paragraph" w:styleId="Bibliography">
    <w:name w:val="Bibliography"/>
    <w:basedOn w:val="Normal"/>
    <w:next w:val="Normal"/>
    <w:uiPriority w:val="37"/>
    <w:semiHidden/>
    <w:unhideWhenUsed/>
    <w:rsid w:val="00E93210"/>
  </w:style>
  <w:style w:type="paragraph" w:styleId="BodyText">
    <w:name w:val="Body Text"/>
    <w:link w:val="BodyTextChar"/>
    <w:rsid w:val="00E93210"/>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E93210"/>
    <w:rPr>
      <w:rFonts w:ascii="Palatino Linotype" w:hAnsi="Palatino Linotype"/>
      <w:color w:val="000000"/>
      <w:sz w:val="24"/>
      <w:lang w:eastAsia="de-DE"/>
    </w:rPr>
  </w:style>
  <w:style w:type="character" w:styleId="CommentReference">
    <w:name w:val="annotation reference"/>
    <w:rsid w:val="00E93210"/>
    <w:rPr>
      <w:sz w:val="21"/>
      <w:szCs w:val="21"/>
    </w:rPr>
  </w:style>
  <w:style w:type="paragraph" w:styleId="CommentText">
    <w:name w:val="annotation text"/>
    <w:basedOn w:val="Normal"/>
    <w:link w:val="CommentTextChar"/>
    <w:rsid w:val="00E93210"/>
  </w:style>
  <w:style w:type="character" w:customStyle="1" w:styleId="CommentTextChar">
    <w:name w:val="Comment Text Char"/>
    <w:link w:val="CommentText"/>
    <w:rsid w:val="00E93210"/>
    <w:rPr>
      <w:rFonts w:ascii="Palatino Linotype" w:hAnsi="Palatino Linotype"/>
      <w:noProof/>
      <w:color w:val="000000"/>
    </w:rPr>
  </w:style>
  <w:style w:type="paragraph" w:styleId="CommentSubject">
    <w:name w:val="annotation subject"/>
    <w:basedOn w:val="CommentText"/>
    <w:next w:val="CommentText"/>
    <w:link w:val="CommentSubjectChar"/>
    <w:rsid w:val="00E93210"/>
    <w:rPr>
      <w:b/>
      <w:bCs/>
    </w:rPr>
  </w:style>
  <w:style w:type="character" w:customStyle="1" w:styleId="CommentSubjectChar">
    <w:name w:val="Comment Subject Char"/>
    <w:link w:val="CommentSubject"/>
    <w:rsid w:val="00E93210"/>
    <w:rPr>
      <w:rFonts w:ascii="Palatino Linotype" w:hAnsi="Palatino Linotype"/>
      <w:b/>
      <w:bCs/>
      <w:noProof/>
      <w:color w:val="000000"/>
    </w:rPr>
  </w:style>
  <w:style w:type="character" w:styleId="EndnoteReference">
    <w:name w:val="endnote reference"/>
    <w:rsid w:val="00E93210"/>
    <w:rPr>
      <w:vertAlign w:val="superscript"/>
    </w:rPr>
  </w:style>
  <w:style w:type="paragraph" w:styleId="EndnoteText">
    <w:name w:val="endnote text"/>
    <w:basedOn w:val="Normal"/>
    <w:link w:val="EndnoteTextChar"/>
    <w:semiHidden/>
    <w:unhideWhenUsed/>
    <w:rsid w:val="00E93210"/>
    <w:pPr>
      <w:spacing w:line="240" w:lineRule="auto"/>
    </w:pPr>
  </w:style>
  <w:style w:type="character" w:customStyle="1" w:styleId="EndnoteTextChar">
    <w:name w:val="Endnote Text Char"/>
    <w:link w:val="EndnoteText"/>
    <w:semiHidden/>
    <w:rsid w:val="00E93210"/>
    <w:rPr>
      <w:rFonts w:ascii="Palatino Linotype" w:hAnsi="Palatino Linotype"/>
      <w:noProof/>
      <w:color w:val="000000"/>
    </w:rPr>
  </w:style>
  <w:style w:type="character" w:styleId="FollowedHyperlink">
    <w:name w:val="FollowedHyperlink"/>
    <w:rsid w:val="00E93210"/>
    <w:rPr>
      <w:color w:val="954F72"/>
      <w:u w:val="single"/>
    </w:rPr>
  </w:style>
  <w:style w:type="paragraph" w:styleId="FootnoteText">
    <w:name w:val="footnote text"/>
    <w:basedOn w:val="Normal"/>
    <w:link w:val="FootnoteTextChar"/>
    <w:semiHidden/>
    <w:unhideWhenUsed/>
    <w:rsid w:val="00E93210"/>
    <w:pPr>
      <w:spacing w:line="240" w:lineRule="auto"/>
    </w:pPr>
  </w:style>
  <w:style w:type="character" w:customStyle="1" w:styleId="FootnoteTextChar">
    <w:name w:val="Footnote Text Char"/>
    <w:link w:val="FootnoteText"/>
    <w:semiHidden/>
    <w:rsid w:val="00E93210"/>
    <w:rPr>
      <w:rFonts w:ascii="Palatino Linotype" w:hAnsi="Palatino Linotype"/>
      <w:noProof/>
      <w:color w:val="000000"/>
    </w:rPr>
  </w:style>
  <w:style w:type="paragraph" w:styleId="NormalWeb">
    <w:name w:val="Normal (Web)"/>
    <w:basedOn w:val="Normal"/>
    <w:uiPriority w:val="99"/>
    <w:rsid w:val="00E93210"/>
    <w:rPr>
      <w:szCs w:val="24"/>
    </w:rPr>
  </w:style>
  <w:style w:type="paragraph" w:customStyle="1" w:styleId="MsoFootnoteText0">
    <w:name w:val="MsoFootnoteText"/>
    <w:basedOn w:val="NormalWeb"/>
    <w:qFormat/>
    <w:rsid w:val="00E93210"/>
    <w:rPr>
      <w:rFonts w:ascii="Times New Roman" w:hAnsi="Times New Roman"/>
    </w:rPr>
  </w:style>
  <w:style w:type="character" w:styleId="PageNumber">
    <w:name w:val="page number"/>
    <w:rsid w:val="00E93210"/>
  </w:style>
  <w:style w:type="character" w:styleId="PlaceholderText">
    <w:name w:val="Placeholder Text"/>
    <w:uiPriority w:val="99"/>
    <w:semiHidden/>
    <w:rsid w:val="00E93210"/>
    <w:rPr>
      <w:color w:val="808080"/>
    </w:rPr>
  </w:style>
  <w:style w:type="paragraph" w:customStyle="1" w:styleId="MDPI71FootNotes">
    <w:name w:val="MDPI_7.1_FootNotes"/>
    <w:qFormat/>
    <w:rsid w:val="006E4B9C"/>
    <w:pPr>
      <w:numPr>
        <w:numId w:val="31"/>
      </w:numPr>
      <w:adjustRightInd w:val="0"/>
      <w:snapToGrid w:val="0"/>
      <w:spacing w:line="228" w:lineRule="auto"/>
      <w:jc w:val="both"/>
    </w:pPr>
    <w:rPr>
      <w:rFonts w:ascii="Palatino Linotype" w:eastAsiaTheme="minorEastAsia" w:hAnsi="Palatino Linotype"/>
      <w:noProof/>
      <w:color w:val="000000"/>
      <w:kern w:val="2"/>
      <w:sz w:val="18"/>
      <w14:ligatures w14:val="standardContextual"/>
    </w:rPr>
  </w:style>
  <w:style w:type="character" w:customStyle="1" w:styleId="UnresolvedMention1">
    <w:name w:val="Unresolved Mention1"/>
    <w:uiPriority w:val="99"/>
    <w:semiHidden/>
    <w:unhideWhenUsed/>
    <w:rsid w:val="004542F3"/>
    <w:rPr>
      <w:color w:val="605E5C"/>
      <w:shd w:val="clear" w:color="auto" w:fill="E1DFDD"/>
    </w:rPr>
  </w:style>
  <w:style w:type="paragraph" w:customStyle="1" w:styleId="H1ListSpace">
    <w:name w:val="H1_List (Space)"/>
    <w:basedOn w:val="Normal"/>
    <w:rsid w:val="004542F3"/>
    <w:pPr>
      <w:numPr>
        <w:numId w:val="25"/>
      </w:numPr>
      <w:autoSpaceDE w:val="0"/>
      <w:autoSpaceDN w:val="0"/>
      <w:adjustRightInd w:val="0"/>
      <w:spacing w:before="240" w:line="240" w:lineRule="auto"/>
      <w:jc w:val="left"/>
    </w:pPr>
    <w:rPr>
      <w:rFonts w:ascii="Helvetica" w:eastAsia="Times New Roman" w:hAnsi="Helvetica"/>
      <w:b/>
      <w:bCs/>
      <w:noProof w:val="0"/>
      <w:color w:val="00629B"/>
      <w:sz w:val="18"/>
      <w:lang w:eastAsia="en-US"/>
    </w:rPr>
  </w:style>
  <w:style w:type="table" w:styleId="PlainTable2">
    <w:name w:val="Plain Table 2"/>
    <w:basedOn w:val="TableNormal"/>
    <w:uiPriority w:val="42"/>
    <w:rsid w:val="004542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Title">
    <w:name w:val="EndNote Bibliography Title"/>
    <w:basedOn w:val="Normal"/>
    <w:link w:val="EndNoteBibliographyTitleChar"/>
    <w:rsid w:val="004542F3"/>
    <w:pPr>
      <w:jc w:val="center"/>
    </w:pPr>
    <w:rPr>
      <w:sz w:val="18"/>
    </w:rPr>
  </w:style>
  <w:style w:type="character" w:customStyle="1" w:styleId="EndNoteBibliographyTitleChar">
    <w:name w:val="EndNote Bibliography Title Char"/>
    <w:basedOn w:val="DefaultParagraphFont"/>
    <w:link w:val="EndNoteBibliographyTitle"/>
    <w:rsid w:val="004542F3"/>
    <w:rPr>
      <w:rFonts w:ascii="Palatino Linotype" w:hAnsi="Palatino Linotype"/>
      <w:noProof/>
      <w:color w:val="000000"/>
      <w:sz w:val="18"/>
    </w:rPr>
  </w:style>
  <w:style w:type="paragraph" w:customStyle="1" w:styleId="EndNoteBibliography">
    <w:name w:val="EndNote Bibliography"/>
    <w:basedOn w:val="Normal"/>
    <w:link w:val="EndNoteBibliographyChar"/>
    <w:rsid w:val="004542F3"/>
    <w:pPr>
      <w:spacing w:line="240" w:lineRule="atLeast"/>
    </w:pPr>
    <w:rPr>
      <w:sz w:val="18"/>
    </w:rPr>
  </w:style>
  <w:style w:type="character" w:customStyle="1" w:styleId="EndNoteBibliographyChar">
    <w:name w:val="EndNote Bibliography Char"/>
    <w:basedOn w:val="DefaultParagraphFont"/>
    <w:link w:val="EndNoteBibliography"/>
    <w:rsid w:val="004542F3"/>
    <w:rPr>
      <w:rFonts w:ascii="Palatino Linotype" w:hAnsi="Palatino Linotype"/>
      <w:noProof/>
      <w:color w:val="000000"/>
      <w:sz w:val="18"/>
    </w:rPr>
  </w:style>
  <w:style w:type="paragraph" w:styleId="Revision">
    <w:name w:val="Revision"/>
    <w:hidden/>
    <w:uiPriority w:val="99"/>
    <w:semiHidden/>
    <w:rsid w:val="00686255"/>
    <w:rPr>
      <w:rFonts w:ascii="Palatino Linotype" w:hAnsi="Palatino Linotype"/>
      <w:noProof/>
      <w:color w:val="000000"/>
    </w:rPr>
  </w:style>
  <w:style w:type="character" w:customStyle="1" w:styleId="text-add">
    <w:name w:val="text-add"/>
    <w:basedOn w:val="DefaultParagraphFont"/>
    <w:rsid w:val="00A54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190648">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3.jpeg"/><Relationship Id="rId34" Type="http://schemas.microsoft.com/office/2018/08/relationships/commentsExtensible" Target="commentsExtensible.xml"/><Relationship Id="rId7" Type="http://schemas.openxmlformats.org/officeDocument/2006/relationships/comments" Target="comment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hyperlink" Target="https://github.com/Abdulghafor1/Matlab-codes/blob/main/General_Code_Stub_Loaded_PS.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png"/><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6.emf"/><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header" Target="header2.xml"/><Relationship Id="rId30" Type="http://schemas.openxmlformats.org/officeDocument/2006/relationships/footer" Target="footer2.xml"/><Relationship Id="rId35" Type="http://schemas.microsoft.com/office/2016/09/relationships/commentsIds" Target="commentsIds.xml"/><Relationship Id="rId8" Type="http://schemas.microsoft.com/office/2011/relationships/commentsExtended" Target="commentsExtended.xml"/></Relationships>
</file>

<file path=word/_rels/header3.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PI\Desktop\Word%20templates\sensor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sensors-template</Template>
  <TotalTime>13</TotalTime>
  <Pages>12</Pages>
  <Words>9729</Words>
  <Characters>55456</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65055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MDPI</dc:creator>
  <cp:keywords/>
  <dc:description/>
  <cp:lastModifiedBy>Chan Hwang See</cp:lastModifiedBy>
  <cp:revision>13</cp:revision>
  <cp:lastPrinted>2023-09-08T13:12:00Z</cp:lastPrinted>
  <dcterms:created xsi:type="dcterms:W3CDTF">2023-09-08T10:12:00Z</dcterms:created>
  <dcterms:modified xsi:type="dcterms:W3CDTF">2023-09-08T13:37:00Z</dcterms:modified>
</cp:coreProperties>
</file>