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D8F" w:rsidRDefault="00824D8F" w:rsidP="00824D8F">
      <w:pPr>
        <w:spacing w:after="120" w:line="480" w:lineRule="auto"/>
        <w:rPr>
          <w:rFonts w:ascii="Times New Roman" w:hAnsi="Times New Roman" w:cs="Times New Roman"/>
          <w:b/>
          <w:sz w:val="28"/>
          <w:szCs w:val="28"/>
        </w:rPr>
      </w:pPr>
      <w:bookmarkStart w:id="0" w:name="_GoBack"/>
      <w:r w:rsidRPr="00E35598">
        <w:rPr>
          <w:rFonts w:ascii="Times New Roman" w:hAnsi="Times New Roman" w:cs="Times New Roman"/>
          <w:b/>
          <w:sz w:val="28"/>
          <w:szCs w:val="28"/>
        </w:rPr>
        <w:t xml:space="preserve">HUNT THE SHADOW NOT THE SUBSTANCE: THE RISE OF THE CAREER ACADEMIC </w:t>
      </w:r>
      <w:r>
        <w:rPr>
          <w:rFonts w:ascii="Times New Roman" w:hAnsi="Times New Roman" w:cs="Times New Roman"/>
          <w:b/>
          <w:sz w:val="28"/>
          <w:szCs w:val="28"/>
        </w:rPr>
        <w:t>IN</w:t>
      </w:r>
      <w:r w:rsidRPr="00E35598">
        <w:rPr>
          <w:rFonts w:ascii="Times New Roman" w:hAnsi="Times New Roman" w:cs="Times New Roman"/>
          <w:b/>
          <w:sz w:val="28"/>
          <w:szCs w:val="28"/>
        </w:rPr>
        <w:t xml:space="preserve"> CONSTRUCTION EDUCATION </w:t>
      </w:r>
    </w:p>
    <w:bookmarkEnd w:id="0"/>
    <w:p w:rsidR="00A81FAF" w:rsidRDefault="00A81FAF" w:rsidP="00A81FAF">
      <w:pPr>
        <w:pStyle w:val="Author"/>
      </w:pPr>
      <w:r>
        <w:t>Stuart Tennant</w:t>
      </w:r>
      <w:r w:rsidRPr="00D6321D">
        <w:rPr>
          <w:vertAlign w:val="superscript"/>
        </w:rPr>
        <w:t>1</w:t>
      </w:r>
      <w:r>
        <w:t>, Mike Murray</w:t>
      </w:r>
      <w:r w:rsidRPr="00D6321D">
        <w:rPr>
          <w:vertAlign w:val="superscript"/>
        </w:rPr>
        <w:t>2</w:t>
      </w:r>
      <w:r>
        <w:t>, Alan Forster</w:t>
      </w:r>
      <w:r w:rsidRPr="00D6321D">
        <w:rPr>
          <w:vertAlign w:val="superscript"/>
        </w:rPr>
        <w:t>3</w:t>
      </w:r>
      <w:r>
        <w:t xml:space="preserve"> </w:t>
      </w:r>
      <w:r w:rsidRPr="00521D5A">
        <w:t xml:space="preserve">and </w:t>
      </w:r>
      <w:r>
        <w:t>Nick Pilcher</w:t>
      </w:r>
      <w:r>
        <w:rPr>
          <w:rStyle w:val="FootnoteReference"/>
        </w:rPr>
        <w:t>4</w:t>
      </w:r>
    </w:p>
    <w:p w:rsidR="00A81FAF" w:rsidRDefault="00A81FAF" w:rsidP="00A81FAF">
      <w:pPr>
        <w:pStyle w:val="Address"/>
      </w:pPr>
      <w:r>
        <w:rPr>
          <w:vertAlign w:val="superscript"/>
        </w:rPr>
        <w:t>1</w:t>
      </w:r>
      <w:r>
        <w:t xml:space="preserve">Stuart Tennant, Department of Civil Engineering, University of the West of Scotland , Paisley, UK, PA1 2BE.              </w:t>
      </w:r>
    </w:p>
    <w:p w:rsidR="00A81FAF" w:rsidRDefault="00A81FAF" w:rsidP="00A81FAF">
      <w:pPr>
        <w:pStyle w:val="Address"/>
      </w:pPr>
      <w:r>
        <w:rPr>
          <w:vertAlign w:val="superscript"/>
        </w:rPr>
        <w:t>2</w:t>
      </w:r>
      <w:r>
        <w:t xml:space="preserve">Mike Murray,  Department of Civil &amp; Environmental Engineering, University of Strathclyde, Glasgow, UK, G4 0NG.  </w:t>
      </w:r>
    </w:p>
    <w:p w:rsidR="00A81FAF" w:rsidRDefault="00A81FAF" w:rsidP="00A81FAF">
      <w:pPr>
        <w:pStyle w:val="Address"/>
      </w:pPr>
      <w:r w:rsidRPr="004D4BE8">
        <w:rPr>
          <w:rStyle w:val="FootnoteReference"/>
        </w:rPr>
        <w:t>3</w:t>
      </w:r>
      <w:r>
        <w:t>Alan M. Forster, School of the Built Environment, Heriot</w:t>
      </w:r>
      <w:r>
        <w:rPr>
          <w:rFonts w:ascii="Cambria Math" w:hAnsi="Cambria Math" w:cs="Cambria Math"/>
        </w:rPr>
        <w:t>‐</w:t>
      </w:r>
      <w:r>
        <w:t xml:space="preserve">Watt University, Edinburgh, UK, EH14 4AS.  </w:t>
      </w:r>
    </w:p>
    <w:p w:rsidR="00A81FAF" w:rsidRDefault="00A81FAF" w:rsidP="00A81FAF">
      <w:pPr>
        <w:rPr>
          <w:rFonts w:ascii="Times New Roman" w:eastAsia="Times New Roman" w:hAnsi="Times New Roman" w:cs="Times New Roman"/>
          <w:i/>
          <w:sz w:val="20"/>
          <w:szCs w:val="20"/>
          <w:lang w:eastAsia="en-US"/>
        </w:rPr>
      </w:pPr>
      <w:r w:rsidRPr="008254A6">
        <w:rPr>
          <w:rStyle w:val="FootnoteReference"/>
          <w:rFonts w:ascii="Times New Roman" w:hAnsi="Times New Roman" w:cs="Times New Roman"/>
          <w:i/>
          <w:sz w:val="20"/>
          <w:szCs w:val="20"/>
        </w:rPr>
        <w:t>4</w:t>
      </w:r>
      <w:r>
        <w:rPr>
          <w:rFonts w:ascii="Times New Roman" w:hAnsi="Times New Roman" w:cs="Times New Roman"/>
          <w:i/>
          <w:sz w:val="20"/>
          <w:szCs w:val="20"/>
        </w:rPr>
        <w:t>Nick Pilcher</w:t>
      </w:r>
      <w:r w:rsidRPr="008254A6">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School of Marketing, Tourism and Languages</w:t>
      </w:r>
      <w:r w:rsidRPr="008254A6">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Edinburgh Napier University</w:t>
      </w:r>
      <w:r w:rsidRPr="008254A6">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Edinburgh</w:t>
      </w:r>
      <w:r w:rsidRPr="008254A6">
        <w:rPr>
          <w:rFonts w:ascii="Times New Roman" w:eastAsia="Times New Roman" w:hAnsi="Times New Roman" w:cs="Times New Roman"/>
          <w:i/>
          <w:sz w:val="20"/>
          <w:szCs w:val="20"/>
        </w:rPr>
        <w:t xml:space="preserve">, UK, </w:t>
      </w:r>
      <w:r>
        <w:rPr>
          <w:rFonts w:ascii="Times New Roman" w:eastAsia="Times New Roman" w:hAnsi="Times New Roman" w:cs="Times New Roman"/>
          <w:i/>
          <w:sz w:val="20"/>
          <w:szCs w:val="20"/>
        </w:rPr>
        <w:t>EH14 1DJ.</w:t>
      </w:r>
    </w:p>
    <w:p w:rsidR="00824D8F" w:rsidRPr="001B31AB" w:rsidRDefault="00824D8F" w:rsidP="00824D8F">
      <w:pPr>
        <w:rPr>
          <w:rFonts w:ascii="Times New Roman" w:eastAsia="Times New Roman" w:hAnsi="Times New Roman" w:cs="Times New Roman"/>
          <w:sz w:val="20"/>
          <w:szCs w:val="20"/>
          <w:lang w:eastAsia="en-US"/>
        </w:rPr>
      </w:pPr>
    </w:p>
    <w:p w:rsidR="00824D8F" w:rsidRPr="003759C5" w:rsidRDefault="00824D8F" w:rsidP="00824D8F">
      <w:pPr>
        <w:rPr>
          <w:rFonts w:ascii="Times New Roman" w:eastAsia="Times New Roman" w:hAnsi="Times New Roman" w:cs="Times New Roman"/>
          <w:i/>
          <w:sz w:val="20"/>
          <w:szCs w:val="20"/>
          <w:lang w:eastAsia="en-US"/>
        </w:rPr>
      </w:pPr>
      <w:r>
        <w:rPr>
          <w:rFonts w:ascii="Times New Roman" w:hAnsi="Times New Roman" w:cs="Times New Roman"/>
          <w:b/>
          <w:sz w:val="24"/>
          <w:szCs w:val="24"/>
        </w:rPr>
        <w:t>ABSTRACT</w:t>
      </w:r>
    </w:p>
    <w:p w:rsidR="00824D8F" w:rsidRPr="00E35598"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Construction education is context</w:t>
      </w:r>
      <w:r>
        <w:rPr>
          <w:rFonts w:ascii="Times New Roman" w:hAnsi="Times New Roman" w:cs="Times New Roman"/>
          <w:sz w:val="24"/>
          <w:szCs w:val="24"/>
        </w:rPr>
        <w:t>-</w:t>
      </w:r>
      <w:r w:rsidRPr="00E35598">
        <w:rPr>
          <w:rFonts w:ascii="Times New Roman" w:hAnsi="Times New Roman" w:cs="Times New Roman"/>
          <w:sz w:val="24"/>
          <w:szCs w:val="24"/>
        </w:rPr>
        <w:t xml:space="preserve">laden, </w:t>
      </w:r>
      <w:r>
        <w:rPr>
          <w:rFonts w:ascii="Times New Roman" w:hAnsi="Times New Roman" w:cs="Times New Roman"/>
          <w:sz w:val="24"/>
          <w:szCs w:val="24"/>
        </w:rPr>
        <w:t>navigating</w:t>
      </w:r>
      <w:r w:rsidRPr="00E35598">
        <w:rPr>
          <w:rFonts w:ascii="Times New Roman" w:hAnsi="Times New Roman" w:cs="Times New Roman"/>
          <w:sz w:val="24"/>
          <w:szCs w:val="24"/>
        </w:rPr>
        <w:t xml:space="preserve"> and reflecting the byzantine influences of </w:t>
      </w:r>
      <w:r>
        <w:rPr>
          <w:rFonts w:ascii="Times New Roman" w:hAnsi="Times New Roman" w:cs="Times New Roman"/>
          <w:sz w:val="24"/>
          <w:szCs w:val="24"/>
        </w:rPr>
        <w:t>period</w:t>
      </w:r>
      <w:r w:rsidRPr="00E35598">
        <w:rPr>
          <w:rFonts w:ascii="Times New Roman" w:hAnsi="Times New Roman" w:cs="Times New Roman"/>
          <w:sz w:val="24"/>
          <w:szCs w:val="24"/>
        </w:rPr>
        <w:t>, place and person.</w:t>
      </w:r>
      <w:r>
        <w:rPr>
          <w:rFonts w:ascii="Times New Roman" w:hAnsi="Times New Roman" w:cs="Times New Roman"/>
          <w:sz w:val="24"/>
          <w:szCs w:val="24"/>
        </w:rPr>
        <w:t xml:space="preserve"> Despite considerable rhetoric, i</w:t>
      </w:r>
      <w:r w:rsidRPr="00F93ADB">
        <w:rPr>
          <w:rFonts w:ascii="Times New Roman" w:hAnsi="Times New Roman" w:cs="Times New Roman"/>
          <w:sz w:val="24"/>
          <w:szCs w:val="24"/>
        </w:rPr>
        <w:t xml:space="preserve">n </w:t>
      </w:r>
      <w:r>
        <w:rPr>
          <w:rFonts w:ascii="Times New Roman" w:hAnsi="Times New Roman" w:cs="Times New Roman"/>
          <w:sz w:val="24"/>
          <w:szCs w:val="24"/>
        </w:rPr>
        <w:t xml:space="preserve">UK </w:t>
      </w:r>
      <w:r w:rsidRPr="00F93ADB">
        <w:rPr>
          <w:rFonts w:ascii="Times New Roman" w:hAnsi="Times New Roman" w:cs="Times New Roman"/>
          <w:sz w:val="24"/>
          <w:szCs w:val="24"/>
        </w:rPr>
        <w:t>higher education</w:t>
      </w:r>
      <w:r>
        <w:rPr>
          <w:rFonts w:ascii="Times New Roman" w:hAnsi="Times New Roman" w:cs="Times New Roman"/>
          <w:sz w:val="24"/>
          <w:szCs w:val="24"/>
        </w:rPr>
        <w:t xml:space="preserve"> (HE) and construction studies in particular</w:t>
      </w:r>
      <w:r w:rsidRPr="00F93ADB">
        <w:rPr>
          <w:rFonts w:ascii="Times New Roman" w:hAnsi="Times New Roman" w:cs="Times New Roman"/>
          <w:sz w:val="24"/>
          <w:szCs w:val="24"/>
        </w:rPr>
        <w:t xml:space="preserve"> </w:t>
      </w:r>
      <w:r>
        <w:rPr>
          <w:rFonts w:ascii="Times New Roman" w:hAnsi="Times New Roman" w:cs="Times New Roman"/>
          <w:sz w:val="24"/>
          <w:szCs w:val="24"/>
        </w:rPr>
        <w:t>the importance</w:t>
      </w:r>
      <w:r w:rsidDel="00FE217B">
        <w:rPr>
          <w:rFonts w:ascii="Times New Roman" w:hAnsi="Times New Roman" w:cs="Times New Roman"/>
          <w:sz w:val="24"/>
          <w:szCs w:val="24"/>
        </w:rPr>
        <w:t xml:space="preserve"> </w:t>
      </w:r>
      <w:r>
        <w:rPr>
          <w:rFonts w:ascii="Times New Roman" w:hAnsi="Times New Roman" w:cs="Times New Roman"/>
          <w:sz w:val="24"/>
          <w:szCs w:val="24"/>
        </w:rPr>
        <w:t>of contextualized teaching</w:t>
      </w:r>
      <w:r w:rsidRPr="00F93ADB">
        <w:rPr>
          <w:rFonts w:ascii="Times New Roman" w:hAnsi="Times New Roman" w:cs="Times New Roman"/>
          <w:sz w:val="24"/>
          <w:szCs w:val="24"/>
        </w:rPr>
        <w:t xml:space="preserve"> is being </w:t>
      </w:r>
      <w:r>
        <w:rPr>
          <w:rFonts w:ascii="Times New Roman" w:hAnsi="Times New Roman" w:cs="Times New Roman"/>
          <w:sz w:val="24"/>
          <w:szCs w:val="24"/>
        </w:rPr>
        <w:t>devalued</w:t>
      </w:r>
      <w:r w:rsidRPr="00F93ADB">
        <w:rPr>
          <w:rFonts w:ascii="Times New Roman" w:hAnsi="Times New Roman" w:cs="Times New Roman"/>
          <w:sz w:val="24"/>
          <w:szCs w:val="24"/>
        </w:rPr>
        <w:t xml:space="preserve">. </w:t>
      </w:r>
      <w:r w:rsidRPr="00E35598">
        <w:rPr>
          <w:rFonts w:ascii="Times New Roman" w:hAnsi="Times New Roman" w:cs="Times New Roman"/>
          <w:sz w:val="24"/>
          <w:szCs w:val="24"/>
        </w:rPr>
        <w:t xml:space="preserve">Over the past decade a </w:t>
      </w:r>
      <w:r>
        <w:rPr>
          <w:rFonts w:ascii="Times New Roman" w:hAnsi="Times New Roman" w:cs="Times New Roman"/>
          <w:sz w:val="24"/>
          <w:szCs w:val="24"/>
        </w:rPr>
        <w:t>growing</w:t>
      </w:r>
      <w:r w:rsidRPr="00E35598">
        <w:rPr>
          <w:rFonts w:ascii="Times New Roman" w:hAnsi="Times New Roman" w:cs="Times New Roman"/>
          <w:sz w:val="24"/>
          <w:szCs w:val="24"/>
        </w:rPr>
        <w:t xml:space="preserve"> number of new </w:t>
      </w:r>
      <w:r>
        <w:rPr>
          <w:rFonts w:ascii="Times New Roman" w:hAnsi="Times New Roman" w:cs="Times New Roman"/>
          <w:sz w:val="24"/>
          <w:szCs w:val="24"/>
        </w:rPr>
        <w:t>teaching staff</w:t>
      </w:r>
      <w:r w:rsidRPr="00E35598">
        <w:rPr>
          <w:rFonts w:ascii="Times New Roman" w:hAnsi="Times New Roman" w:cs="Times New Roman"/>
          <w:sz w:val="24"/>
          <w:szCs w:val="24"/>
        </w:rPr>
        <w:t xml:space="preserve"> to </w:t>
      </w:r>
      <w:r>
        <w:rPr>
          <w:rFonts w:ascii="Times New Roman" w:hAnsi="Times New Roman" w:cs="Times New Roman"/>
          <w:sz w:val="24"/>
          <w:szCs w:val="24"/>
        </w:rPr>
        <w:t>university lecturing has limited or no industrial</w:t>
      </w:r>
      <w:r w:rsidRPr="00E35598">
        <w:rPr>
          <w:rFonts w:ascii="Times New Roman" w:hAnsi="Times New Roman" w:cs="Times New Roman"/>
          <w:sz w:val="24"/>
          <w:szCs w:val="24"/>
        </w:rPr>
        <w:t xml:space="preserve"> experience of the construction </w:t>
      </w:r>
      <w:r>
        <w:rPr>
          <w:rFonts w:ascii="Times New Roman" w:hAnsi="Times New Roman" w:cs="Times New Roman"/>
          <w:sz w:val="24"/>
          <w:szCs w:val="24"/>
        </w:rPr>
        <w:t>sector</w:t>
      </w:r>
      <w:r w:rsidRPr="00E35598">
        <w:rPr>
          <w:rFonts w:ascii="Times New Roman" w:hAnsi="Times New Roman" w:cs="Times New Roman"/>
          <w:sz w:val="24"/>
          <w:szCs w:val="24"/>
        </w:rPr>
        <w:t>.</w:t>
      </w:r>
      <w:r>
        <w:rPr>
          <w:rFonts w:ascii="Times New Roman" w:hAnsi="Times New Roman" w:cs="Times New Roman"/>
          <w:sz w:val="24"/>
          <w:szCs w:val="24"/>
        </w:rPr>
        <w:t xml:space="preserve"> </w:t>
      </w:r>
      <w:r w:rsidRPr="00E35598">
        <w:rPr>
          <w:rFonts w:ascii="Times New Roman" w:hAnsi="Times New Roman" w:cs="Times New Roman"/>
          <w:sz w:val="24"/>
          <w:szCs w:val="24"/>
        </w:rPr>
        <w:t xml:space="preserve">This paper explores </w:t>
      </w:r>
      <w:r>
        <w:rPr>
          <w:rFonts w:ascii="Times New Roman" w:hAnsi="Times New Roman" w:cs="Times New Roman"/>
          <w:sz w:val="24"/>
          <w:szCs w:val="24"/>
        </w:rPr>
        <w:t xml:space="preserve">the rise of the career academic in construction education and implications for </w:t>
      </w:r>
      <w:r w:rsidRPr="00E35598">
        <w:rPr>
          <w:rFonts w:ascii="Times New Roman" w:hAnsi="Times New Roman" w:cs="Times New Roman"/>
          <w:sz w:val="24"/>
          <w:szCs w:val="24"/>
        </w:rPr>
        <w:t>teaching</w:t>
      </w:r>
      <w:r>
        <w:rPr>
          <w:rFonts w:ascii="Times New Roman" w:hAnsi="Times New Roman" w:cs="Times New Roman"/>
          <w:sz w:val="24"/>
          <w:szCs w:val="24"/>
        </w:rPr>
        <w:t xml:space="preserve"> standards</w:t>
      </w:r>
      <w:r w:rsidRPr="00E35598">
        <w:rPr>
          <w:rFonts w:ascii="Times New Roman" w:hAnsi="Times New Roman" w:cs="Times New Roman"/>
          <w:sz w:val="24"/>
          <w:szCs w:val="24"/>
        </w:rPr>
        <w:t xml:space="preserve"> and student learning</w:t>
      </w:r>
      <w:r>
        <w:rPr>
          <w:rFonts w:ascii="Times New Roman" w:hAnsi="Times New Roman" w:cs="Times New Roman"/>
          <w:sz w:val="24"/>
          <w:szCs w:val="24"/>
        </w:rPr>
        <w:t xml:space="preserve">. </w:t>
      </w:r>
      <w:r w:rsidRPr="00E35598">
        <w:rPr>
          <w:rFonts w:ascii="Times New Roman" w:hAnsi="Times New Roman" w:cs="Times New Roman"/>
          <w:sz w:val="24"/>
          <w:szCs w:val="24"/>
        </w:rPr>
        <w:t xml:space="preserve">Whilst </w:t>
      </w:r>
      <w:r>
        <w:rPr>
          <w:rFonts w:ascii="Times New Roman" w:hAnsi="Times New Roman" w:cs="Times New Roman"/>
          <w:sz w:val="24"/>
          <w:szCs w:val="24"/>
        </w:rPr>
        <w:t>career academics</w:t>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exhibit research </w:t>
      </w:r>
      <w:r w:rsidRPr="00E35598">
        <w:rPr>
          <w:rFonts w:ascii="Times New Roman" w:hAnsi="Times New Roman" w:cs="Times New Roman"/>
          <w:sz w:val="24"/>
          <w:szCs w:val="24"/>
        </w:rPr>
        <w:t>skills and</w:t>
      </w:r>
      <w:r>
        <w:rPr>
          <w:rFonts w:ascii="Times New Roman" w:hAnsi="Times New Roman" w:cs="Times New Roman"/>
          <w:sz w:val="24"/>
          <w:szCs w:val="24"/>
        </w:rPr>
        <w:t xml:space="preserve"> afford funding</w:t>
      </w:r>
      <w:r w:rsidRPr="00E35598">
        <w:rPr>
          <w:rFonts w:ascii="Times New Roman" w:hAnsi="Times New Roman" w:cs="Times New Roman"/>
          <w:sz w:val="24"/>
          <w:szCs w:val="24"/>
        </w:rPr>
        <w:t xml:space="preserve"> </w:t>
      </w:r>
      <w:r>
        <w:rPr>
          <w:rFonts w:ascii="Times New Roman" w:hAnsi="Times New Roman" w:cs="Times New Roman"/>
          <w:sz w:val="24"/>
          <w:szCs w:val="24"/>
        </w:rPr>
        <w:t>possibilities</w:t>
      </w:r>
      <w:r w:rsidRPr="00E35598">
        <w:rPr>
          <w:rFonts w:ascii="Times New Roman" w:hAnsi="Times New Roman" w:cs="Times New Roman"/>
          <w:sz w:val="24"/>
          <w:szCs w:val="24"/>
        </w:rPr>
        <w:t xml:space="preserve"> that universities find </w:t>
      </w:r>
      <w:r>
        <w:rPr>
          <w:rFonts w:ascii="Times New Roman" w:hAnsi="Times New Roman" w:cs="Times New Roman"/>
          <w:sz w:val="24"/>
          <w:szCs w:val="24"/>
        </w:rPr>
        <w:t>appealing</w:t>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pedagogical </w:t>
      </w:r>
      <w:r w:rsidRPr="00E35598">
        <w:rPr>
          <w:rFonts w:ascii="Times New Roman" w:hAnsi="Times New Roman" w:cs="Times New Roman"/>
          <w:sz w:val="24"/>
          <w:szCs w:val="24"/>
        </w:rPr>
        <w:t>studies suggest that experience-led</w:t>
      </w:r>
      <w:r>
        <w:rPr>
          <w:rFonts w:ascii="Times New Roman" w:hAnsi="Times New Roman" w:cs="Times New Roman"/>
          <w:sz w:val="24"/>
          <w:szCs w:val="24"/>
        </w:rPr>
        <w:t>, contextualized</w:t>
      </w:r>
      <w:r w:rsidRPr="00E35598">
        <w:rPr>
          <w:rFonts w:ascii="Times New Roman" w:hAnsi="Times New Roman" w:cs="Times New Roman"/>
          <w:sz w:val="24"/>
          <w:szCs w:val="24"/>
        </w:rPr>
        <w:t xml:space="preserve"> teaching offer students enhanced educational value. </w:t>
      </w:r>
      <w:r>
        <w:rPr>
          <w:rFonts w:ascii="Times New Roman" w:hAnsi="Times New Roman" w:cs="Times New Roman"/>
          <w:sz w:val="24"/>
          <w:szCs w:val="24"/>
        </w:rPr>
        <w:t xml:space="preserve">Policy-making and pedagogical strategies that continue to value research at the expense of teaching excellence coupled with recruitment of </w:t>
      </w:r>
      <w:r w:rsidRPr="00E35598">
        <w:rPr>
          <w:rFonts w:ascii="Times New Roman" w:hAnsi="Times New Roman" w:cs="Times New Roman"/>
          <w:sz w:val="24"/>
          <w:szCs w:val="24"/>
        </w:rPr>
        <w:t>career academics</w:t>
      </w:r>
      <w:r>
        <w:rPr>
          <w:rFonts w:ascii="Times New Roman" w:hAnsi="Times New Roman" w:cs="Times New Roman"/>
          <w:sz w:val="24"/>
          <w:szCs w:val="24"/>
        </w:rPr>
        <w:t xml:space="preserve"> as opposed to industry professionals </w:t>
      </w:r>
      <w:r w:rsidRPr="00E35598">
        <w:rPr>
          <w:rFonts w:ascii="Times New Roman" w:hAnsi="Times New Roman" w:cs="Times New Roman"/>
          <w:sz w:val="24"/>
          <w:szCs w:val="24"/>
        </w:rPr>
        <w:t xml:space="preserve">present </w:t>
      </w:r>
      <w:r>
        <w:rPr>
          <w:rFonts w:ascii="Times New Roman" w:hAnsi="Times New Roman" w:cs="Times New Roman"/>
          <w:sz w:val="24"/>
          <w:szCs w:val="24"/>
        </w:rPr>
        <w:t xml:space="preserve">new </w:t>
      </w:r>
      <w:r w:rsidRPr="00E35598">
        <w:rPr>
          <w:rFonts w:ascii="Times New Roman" w:hAnsi="Times New Roman" w:cs="Times New Roman"/>
          <w:sz w:val="24"/>
          <w:szCs w:val="24"/>
        </w:rPr>
        <w:t>challenge</w:t>
      </w:r>
      <w:r>
        <w:rPr>
          <w:rFonts w:ascii="Times New Roman" w:hAnsi="Times New Roman" w:cs="Times New Roman"/>
          <w:sz w:val="24"/>
          <w:szCs w:val="24"/>
        </w:rPr>
        <w:t>s</w:t>
      </w:r>
      <w:r w:rsidRPr="00E35598">
        <w:rPr>
          <w:rFonts w:ascii="Times New Roman" w:hAnsi="Times New Roman" w:cs="Times New Roman"/>
          <w:sz w:val="24"/>
          <w:szCs w:val="24"/>
        </w:rPr>
        <w:t xml:space="preserve"> for construction education</w:t>
      </w:r>
      <w:r>
        <w:rPr>
          <w:rFonts w:ascii="Times New Roman" w:hAnsi="Times New Roman" w:cs="Times New Roman"/>
          <w:sz w:val="24"/>
          <w:szCs w:val="24"/>
        </w:rPr>
        <w:t>, teaching and student learning.</w:t>
      </w:r>
    </w:p>
    <w:p w:rsidR="00824D8F"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b/>
          <w:sz w:val="24"/>
          <w:szCs w:val="24"/>
        </w:rPr>
        <w:t xml:space="preserve">Keywords: </w:t>
      </w:r>
      <w:r w:rsidRPr="00E35598">
        <w:rPr>
          <w:rFonts w:ascii="Times New Roman" w:hAnsi="Times New Roman" w:cs="Times New Roman"/>
          <w:sz w:val="24"/>
          <w:szCs w:val="24"/>
        </w:rPr>
        <w:t xml:space="preserve">Teaching, Research, Career Academic, </w:t>
      </w:r>
      <w:r>
        <w:rPr>
          <w:rFonts w:ascii="Times New Roman" w:hAnsi="Times New Roman" w:cs="Times New Roman"/>
          <w:sz w:val="24"/>
          <w:szCs w:val="24"/>
        </w:rPr>
        <w:t>Construction Education.</w:t>
      </w:r>
    </w:p>
    <w:p w:rsidR="00824D8F" w:rsidRDefault="00824D8F" w:rsidP="00824D8F">
      <w:pPr>
        <w:spacing w:after="120" w:line="480" w:lineRule="auto"/>
        <w:rPr>
          <w:rFonts w:ascii="Times New Roman" w:hAnsi="Times New Roman" w:cs="Times New Roman"/>
          <w:b/>
          <w:sz w:val="24"/>
          <w:szCs w:val="24"/>
        </w:rPr>
      </w:pPr>
    </w:p>
    <w:p w:rsidR="00824D8F" w:rsidRPr="00E35598"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b/>
          <w:sz w:val="24"/>
          <w:szCs w:val="24"/>
        </w:rPr>
        <w:lastRenderedPageBreak/>
        <w:t>INTRODUCTION</w:t>
      </w:r>
      <w:r w:rsidRPr="00E35598">
        <w:rPr>
          <w:rFonts w:ascii="Times New Roman" w:hAnsi="Times New Roman" w:cs="Times New Roman"/>
          <w:sz w:val="24"/>
          <w:szCs w:val="24"/>
        </w:rPr>
        <w:tab/>
      </w:r>
      <w:r w:rsidRPr="00E35598">
        <w:rPr>
          <w:rFonts w:ascii="Times New Roman" w:hAnsi="Times New Roman" w:cs="Times New Roman"/>
          <w:sz w:val="24"/>
          <w:szCs w:val="24"/>
        </w:rPr>
        <w:tab/>
      </w:r>
      <w:r w:rsidRPr="00E35598">
        <w:rPr>
          <w:rFonts w:ascii="Times New Roman" w:hAnsi="Times New Roman" w:cs="Times New Roman"/>
          <w:sz w:val="24"/>
          <w:szCs w:val="24"/>
        </w:rPr>
        <w:tab/>
      </w:r>
      <w:r w:rsidRPr="00E35598">
        <w:rPr>
          <w:rFonts w:ascii="Times New Roman" w:hAnsi="Times New Roman" w:cs="Times New Roman"/>
          <w:sz w:val="24"/>
          <w:szCs w:val="24"/>
        </w:rPr>
        <w:tab/>
      </w:r>
      <w:r w:rsidRPr="00E35598">
        <w:rPr>
          <w:rFonts w:ascii="Times New Roman" w:hAnsi="Times New Roman" w:cs="Times New Roman"/>
          <w:sz w:val="24"/>
          <w:szCs w:val="24"/>
        </w:rPr>
        <w:tab/>
      </w:r>
      <w:r w:rsidRPr="00E35598">
        <w:rPr>
          <w:rFonts w:ascii="Times New Roman" w:hAnsi="Times New Roman" w:cs="Times New Roman"/>
          <w:sz w:val="24"/>
          <w:szCs w:val="24"/>
        </w:rPr>
        <w:tab/>
      </w:r>
      <w:r w:rsidRPr="00E35598">
        <w:rPr>
          <w:rFonts w:ascii="Times New Roman" w:hAnsi="Times New Roman" w:cs="Times New Roman"/>
          <w:sz w:val="24"/>
          <w:szCs w:val="24"/>
        </w:rPr>
        <w:tab/>
      </w:r>
    </w:p>
    <w:p w:rsidR="00824D8F" w:rsidRPr="00E35598"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Given the title of the paper</w:t>
      </w:r>
      <w:r>
        <w:rPr>
          <w:rFonts w:ascii="Times New Roman" w:hAnsi="Times New Roman" w:cs="Times New Roman"/>
          <w:sz w:val="24"/>
          <w:szCs w:val="24"/>
        </w:rPr>
        <w:t>,</w:t>
      </w:r>
      <w:r w:rsidRPr="00E35598">
        <w:rPr>
          <w:rFonts w:ascii="Times New Roman" w:hAnsi="Times New Roman" w:cs="Times New Roman"/>
          <w:sz w:val="24"/>
          <w:szCs w:val="24"/>
        </w:rPr>
        <w:t xml:space="preserve"> an explanation of the </w:t>
      </w:r>
      <w:r>
        <w:rPr>
          <w:rFonts w:ascii="Times New Roman" w:hAnsi="Times New Roman" w:cs="Times New Roman"/>
          <w:sz w:val="24"/>
          <w:szCs w:val="24"/>
        </w:rPr>
        <w:t>phrase</w:t>
      </w:r>
      <w:r w:rsidRPr="00E35598">
        <w:rPr>
          <w:rFonts w:ascii="Times New Roman" w:hAnsi="Times New Roman" w:cs="Times New Roman"/>
          <w:sz w:val="24"/>
          <w:szCs w:val="24"/>
        </w:rPr>
        <w:t xml:space="preserve"> ‘hunt the shadow not the substance’ may be deemed appropriate. The term</w:t>
      </w:r>
      <w:r>
        <w:rPr>
          <w:rFonts w:ascii="Times New Roman" w:hAnsi="Times New Roman" w:cs="Times New Roman"/>
          <w:sz w:val="24"/>
          <w:szCs w:val="24"/>
        </w:rPr>
        <w:t xml:space="preserve"> which has its origins in construction tutelage </w:t>
      </w:r>
      <w:r w:rsidRPr="00E35598">
        <w:rPr>
          <w:rFonts w:ascii="Times New Roman" w:hAnsi="Times New Roman" w:cs="Times New Roman"/>
          <w:sz w:val="24"/>
          <w:szCs w:val="24"/>
        </w:rPr>
        <w:t xml:space="preserve">is attributed to Vitruvius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&lt;EndNote&gt;&lt;Cite&gt;&lt;Author&gt;Bowyer&lt;/Author&gt;&lt;Year&gt;1993&lt;/Year&gt;&lt;RecNum&gt;918&lt;/RecNum&gt;&lt;Prefix&gt;see &lt;/Prefix&gt;&lt;DisplayText&gt;(see Bowyer, 1993)&lt;/DisplayText&gt;&lt;record&gt;&lt;rec-number&gt;918&lt;/rec-number&gt;&lt;foreign-keys&gt;&lt;key app="EN" db-id="xfrfxxa5s9zd24ere5vxz598p9vapa52dapr"&gt;918&lt;/key&gt;&lt;/foreign-keys&gt;&lt;ref-type name="Book"&gt;6&lt;/ref-type&gt;&lt;contributors&gt;&lt;authors&gt;&lt;author&gt;Bowyer, J.&lt;/author&gt;&lt;/authors&gt;&lt;/contributors&gt;&lt;titles&gt;&lt;title&gt;Histroy of Building 2nd. Edition&lt;/title&gt;&lt;/titles&gt;&lt;dates&gt;&lt;year&gt;1993&lt;/year&gt;&lt;/dates&gt;&lt;pub-location&gt;Bristol&lt;/pub-location&gt;&lt;publisher&gt;Attic Books&lt;/publisher&gt;&lt;urls&gt;&lt;/urls&gt;&lt;/record&gt;&lt;/Cite&gt;&lt;/EndNote&gt;</w:instrText>
      </w:r>
      <w:r w:rsidRPr="00E35598">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8" w:tooltip="Bowyer, 1993 #918" w:history="1">
        <w:r>
          <w:rPr>
            <w:rFonts w:ascii="Times New Roman" w:hAnsi="Times New Roman" w:cs="Times New Roman"/>
            <w:noProof/>
            <w:sz w:val="24"/>
            <w:szCs w:val="24"/>
          </w:rPr>
          <w:t>see Bowyer, 1993</w:t>
        </w:r>
      </w:hyperlink>
      <w:r>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 xml:space="preserve">, famous for </w:t>
      </w:r>
      <w:r>
        <w:rPr>
          <w:rFonts w:ascii="Times New Roman" w:hAnsi="Times New Roman" w:cs="Times New Roman"/>
          <w:sz w:val="24"/>
          <w:szCs w:val="24"/>
        </w:rPr>
        <w:t>his first century</w:t>
      </w:r>
      <w:r w:rsidRPr="00E35598">
        <w:rPr>
          <w:rFonts w:ascii="Times New Roman" w:hAnsi="Times New Roman" w:cs="Times New Roman"/>
          <w:sz w:val="24"/>
          <w:szCs w:val="24"/>
        </w:rPr>
        <w:t xml:space="preserve"> treatise ‘Ten Books of Architecture’. </w:t>
      </w:r>
      <w:r>
        <w:rPr>
          <w:rFonts w:ascii="Times New Roman" w:hAnsi="Times New Roman" w:cs="Times New Roman"/>
          <w:sz w:val="24"/>
          <w:szCs w:val="24"/>
        </w:rPr>
        <w:t xml:space="preserve">Roman engineer, architect and writer Vitruvius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&lt;EndNote&gt;&lt;Cite&gt;&lt;Author&gt;Bowyer&lt;/Author&gt;&lt;Year&gt;1993&lt;/Year&gt;&lt;RecNum&gt;918&lt;/RecNum&gt;&lt;Suffix&gt; p.223&lt;/Suffix&gt;&lt;DisplayText&gt;(Bowyer, 1993 p.223)&lt;/DisplayText&gt;&lt;record&gt;&lt;rec-number&gt;918&lt;/rec-number&gt;&lt;foreign-keys&gt;&lt;key app="EN" db-id="xfrfxxa5s9zd24ere5vxz598p9vapa52dapr"&gt;918&lt;/key&gt;&lt;/foreign-keys&gt;&lt;ref-type name="Book"&gt;6&lt;/ref-type&gt;&lt;contributors&gt;&lt;authors&gt;&lt;author&gt;Bowyer, J.&lt;/author&gt;&lt;/authors&gt;&lt;/contributors&gt;&lt;titles&gt;&lt;title&gt;Histroy of Building 2nd. Edition&lt;/title&gt;&lt;/titles&gt;&lt;dates&gt;&lt;year&gt;1993&lt;/year&gt;&lt;/dates&gt;&lt;pub-location&gt;Bristol&lt;/pub-location&gt;&lt;publisher&gt;Attic Books&lt;/publisher&gt;&lt;urls&gt;&lt;/urls&gt;&lt;/record&gt;&lt;/Cite&gt;&lt;/EndNote&gt;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8" w:tooltip="Bowyer, 1993 #918" w:history="1">
        <w:r>
          <w:rPr>
            <w:rFonts w:ascii="Times New Roman" w:hAnsi="Times New Roman" w:cs="Times New Roman"/>
            <w:noProof/>
            <w:sz w:val="24"/>
            <w:szCs w:val="24"/>
          </w:rPr>
          <w:t>Bowyer, 1993 p.223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E35598">
        <w:rPr>
          <w:rFonts w:ascii="Times New Roman" w:hAnsi="Times New Roman" w:cs="Times New Roman"/>
          <w:sz w:val="24"/>
          <w:szCs w:val="24"/>
        </w:rPr>
        <w:t xml:space="preserve"> </w:t>
      </w:r>
      <w:r>
        <w:rPr>
          <w:rFonts w:ascii="Times New Roman" w:hAnsi="Times New Roman" w:cs="Times New Roman"/>
          <w:sz w:val="24"/>
          <w:szCs w:val="24"/>
        </w:rPr>
        <w:t>asserted</w:t>
      </w:r>
      <w:r w:rsidRPr="00E35598">
        <w:rPr>
          <w:rFonts w:ascii="Times New Roman" w:hAnsi="Times New Roman" w:cs="Times New Roman"/>
          <w:sz w:val="24"/>
          <w:szCs w:val="24"/>
        </w:rPr>
        <w:t xml:space="preserve"> that</w:t>
      </w:r>
      <w:r>
        <w:rPr>
          <w:rFonts w:ascii="Times New Roman" w:hAnsi="Times New Roman" w:cs="Times New Roman"/>
          <w:sz w:val="24"/>
          <w:szCs w:val="24"/>
        </w:rPr>
        <w:t>:</w:t>
      </w:r>
      <w:r w:rsidRPr="00E35598">
        <w:rPr>
          <w:rFonts w:ascii="Times New Roman" w:hAnsi="Times New Roman" w:cs="Times New Roman"/>
          <w:sz w:val="24"/>
          <w:szCs w:val="24"/>
        </w:rPr>
        <w:t xml:space="preserve"> </w:t>
      </w:r>
    </w:p>
    <w:p w:rsidR="00824D8F" w:rsidRPr="00897D0E" w:rsidRDefault="00824D8F" w:rsidP="00824D8F">
      <w:pPr>
        <w:spacing w:after="120" w:line="480" w:lineRule="auto"/>
        <w:ind w:left="567" w:right="521"/>
        <w:rPr>
          <w:rFonts w:ascii="Times New Roman" w:hAnsi="Times New Roman" w:cs="Times New Roman"/>
          <w:i/>
          <w:sz w:val="24"/>
          <w:szCs w:val="24"/>
        </w:rPr>
      </w:pPr>
      <w:r w:rsidRPr="00897D0E">
        <w:rPr>
          <w:rFonts w:ascii="Times New Roman" w:hAnsi="Times New Roman" w:cs="Times New Roman"/>
          <w:i/>
          <w:sz w:val="24"/>
          <w:szCs w:val="24"/>
        </w:rPr>
        <w:t xml:space="preserve">“the architect (‘Builder in Chief’) should be equipped with knowledge and understanding of many different branches of learning, because they are required to judge the quality of artistic work. Architects (‘Builder in Chief’) who have manual skills and dexterity without scholarship are not able to reach the professional heights which their profession would warrant while those with scholarship and no practical skill hunt the shadow not the substance. Those who have a thorough knowledge of both practice and theory are in a position to obtain and wield authority.” </w:t>
      </w:r>
    </w:p>
    <w:p w:rsidR="00824D8F"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 xml:space="preserve">To ‘hunt the shadow not the substance’ is thus to comprehend the fundamental principles governing technology and science whilst remaining detrimentally disconnected from the complex, diverse and often unique context of its useful and meaningful application. </w:t>
      </w:r>
      <w:r>
        <w:rPr>
          <w:rFonts w:ascii="Times New Roman" w:hAnsi="Times New Roman" w:cs="Times New Roman"/>
          <w:sz w:val="24"/>
          <w:szCs w:val="24"/>
        </w:rPr>
        <w:t xml:space="preserve">According to </w:t>
      </w:r>
      <w:r w:rsidRPr="00E35598">
        <w:rPr>
          <w:rFonts w:ascii="Times New Roman" w:hAnsi="Times New Roman" w:cs="Times New Roman"/>
          <w:sz w:val="24"/>
          <w:szCs w:val="24"/>
        </w:rPr>
        <w:t>Vitruvius</w:t>
      </w:r>
      <w:r>
        <w:rPr>
          <w:rFonts w:ascii="Times New Roman" w:hAnsi="Times New Roman" w:cs="Times New Roman"/>
          <w:sz w:val="24"/>
          <w:szCs w:val="24"/>
        </w:rPr>
        <w:t>, true mastery</w:t>
      </w:r>
      <w:r w:rsidRPr="00A4794F">
        <w:rPr>
          <w:rFonts w:ascii="Times New Roman" w:hAnsi="Times New Roman" w:cs="Times New Roman"/>
          <w:sz w:val="24"/>
          <w:szCs w:val="24"/>
        </w:rPr>
        <w:t xml:space="preserve"> </w:t>
      </w:r>
      <w:r>
        <w:rPr>
          <w:rFonts w:ascii="Times New Roman" w:hAnsi="Times New Roman" w:cs="Times New Roman"/>
          <w:sz w:val="24"/>
          <w:szCs w:val="24"/>
        </w:rPr>
        <w:t>of construction can only be acquired by exhibiting a</w:t>
      </w:r>
      <w:r w:rsidRPr="00A4794F">
        <w:rPr>
          <w:rFonts w:ascii="Times New Roman" w:hAnsi="Times New Roman" w:cs="Times New Roman"/>
          <w:sz w:val="24"/>
          <w:szCs w:val="24"/>
        </w:rPr>
        <w:t xml:space="preserve"> </w:t>
      </w:r>
      <w:r>
        <w:rPr>
          <w:rFonts w:ascii="Times New Roman" w:hAnsi="Times New Roman" w:cs="Times New Roman"/>
          <w:sz w:val="24"/>
          <w:szCs w:val="24"/>
        </w:rPr>
        <w:t>‘</w:t>
      </w:r>
      <w:r w:rsidRPr="00897D0E">
        <w:rPr>
          <w:rFonts w:ascii="Times New Roman" w:hAnsi="Times New Roman" w:cs="Times New Roman"/>
          <w:i/>
          <w:sz w:val="24"/>
          <w:szCs w:val="24"/>
        </w:rPr>
        <w:t>thorough knowledge of both practice and theory</w:t>
      </w:r>
      <w:r>
        <w:rPr>
          <w:rFonts w:ascii="Times New Roman" w:hAnsi="Times New Roman" w:cs="Times New Roman"/>
          <w:i/>
          <w:sz w:val="24"/>
          <w:szCs w:val="24"/>
        </w:rPr>
        <w:t>’</w:t>
      </w:r>
      <w:r>
        <w:rPr>
          <w:rFonts w:ascii="Times New Roman" w:hAnsi="Times New Roman" w:cs="Times New Roman"/>
          <w:sz w:val="24"/>
          <w:szCs w:val="24"/>
        </w:rPr>
        <w:t xml:space="preserve">. Despite its ancient origins, the sentiment remains highly relevant for contemporary construction education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&lt;EndNote&gt;&lt;Cite&gt;&lt;Author&gt;Bowyer&lt;/Author&gt;&lt;Year&gt;1993&lt;/Year&gt;&lt;RecNum&gt;918&lt;/RecNum&gt;&lt;DisplayText&gt;(Bowyer, 1993)&lt;/DisplayText&gt;&lt;record&gt;&lt;rec-number&gt;918&lt;/rec-number&gt;&lt;foreign-keys&gt;&lt;key app="EN" db-id="xfrfxxa5s9zd24ere5vxz598p9vapa52dapr"&gt;918&lt;/key&gt;&lt;/foreign-keys&gt;&lt;ref-type name="Book"&gt;6&lt;/ref-type&gt;&lt;contributors&gt;&lt;authors&gt;&lt;author&gt;Bowyer, J.&lt;/author&gt;&lt;/authors&gt;&lt;/contributors&gt;&lt;titles&gt;&lt;title&gt;Histroy of Building 2nd. Edition&lt;/title&gt;&lt;/titles&gt;&lt;dates&gt;&lt;year&gt;1993&lt;/year&gt;&lt;/dates&gt;&lt;pub-location&gt;Bristol&lt;/pub-location&gt;&lt;publisher&gt;Attic Books&lt;/publisher&gt;&lt;urls&gt;&lt;/urls&gt;&lt;/record&gt;&lt;/Cite&gt;&lt;/EndNote&gt;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8" w:tooltip="Bowyer, 1993 #918" w:history="1">
        <w:r>
          <w:rPr>
            <w:rFonts w:ascii="Times New Roman" w:hAnsi="Times New Roman" w:cs="Times New Roman"/>
            <w:noProof/>
            <w:sz w:val="24"/>
            <w:szCs w:val="24"/>
          </w:rPr>
          <w:t>Bowyer, 1993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5D2A9B">
        <w:rPr>
          <w:rFonts w:ascii="Times New Roman" w:hAnsi="Times New Roman" w:cs="Times New Roman"/>
          <w:color w:val="FF0000"/>
          <w:sz w:val="24"/>
          <w:szCs w:val="24"/>
        </w:rPr>
        <w:t>.</w:t>
      </w:r>
      <w:r>
        <w:rPr>
          <w:rFonts w:ascii="Times New Roman" w:hAnsi="Times New Roman" w:cs="Times New Roman"/>
          <w:sz w:val="24"/>
          <w:szCs w:val="24"/>
        </w:rPr>
        <w:t xml:space="preserve">   </w:t>
      </w:r>
    </w:p>
    <w:p w:rsidR="00824D8F"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Construction education is context</w:t>
      </w:r>
      <w:r>
        <w:rPr>
          <w:rFonts w:ascii="Times New Roman" w:hAnsi="Times New Roman" w:cs="Times New Roman"/>
          <w:sz w:val="24"/>
          <w:szCs w:val="24"/>
        </w:rPr>
        <w:t>-</w:t>
      </w:r>
      <w:r w:rsidRPr="00E35598">
        <w:rPr>
          <w:rFonts w:ascii="Times New Roman" w:hAnsi="Times New Roman" w:cs="Times New Roman"/>
          <w:sz w:val="24"/>
          <w:szCs w:val="24"/>
        </w:rPr>
        <w:t xml:space="preserve">laden, </w:t>
      </w:r>
      <w:r>
        <w:rPr>
          <w:rFonts w:ascii="Times New Roman" w:hAnsi="Times New Roman" w:cs="Times New Roman"/>
          <w:sz w:val="24"/>
          <w:szCs w:val="24"/>
        </w:rPr>
        <w:t>navigating</w:t>
      </w:r>
      <w:r w:rsidRPr="00E35598">
        <w:rPr>
          <w:rFonts w:ascii="Times New Roman" w:hAnsi="Times New Roman" w:cs="Times New Roman"/>
          <w:sz w:val="24"/>
          <w:szCs w:val="24"/>
        </w:rPr>
        <w:t xml:space="preserve"> and reflecting the byzantine influences of </w:t>
      </w:r>
      <w:r>
        <w:rPr>
          <w:rFonts w:ascii="Times New Roman" w:hAnsi="Times New Roman" w:cs="Times New Roman"/>
          <w:sz w:val="24"/>
          <w:szCs w:val="24"/>
        </w:rPr>
        <w:t>period</w:t>
      </w:r>
      <w:r w:rsidRPr="00E35598">
        <w:rPr>
          <w:rFonts w:ascii="Times New Roman" w:hAnsi="Times New Roman" w:cs="Times New Roman"/>
          <w:sz w:val="24"/>
          <w:szCs w:val="24"/>
        </w:rPr>
        <w:t>, place and person.</w:t>
      </w:r>
      <w:r>
        <w:rPr>
          <w:rFonts w:ascii="Times New Roman" w:hAnsi="Times New Roman" w:cs="Times New Roman"/>
          <w:sz w:val="24"/>
          <w:szCs w:val="24"/>
        </w:rPr>
        <w:t xml:space="preserve"> </w:t>
      </w:r>
      <w:r w:rsidRPr="00A4794F">
        <w:rPr>
          <w:rFonts w:ascii="Times New Roman" w:hAnsi="Times New Roman" w:cs="Times New Roman"/>
          <w:sz w:val="24"/>
          <w:szCs w:val="24"/>
        </w:rPr>
        <w:t xml:space="preserve">The tradition of the master craftsman ascending to complete </w:t>
      </w:r>
      <w:r>
        <w:rPr>
          <w:rFonts w:ascii="Times New Roman" w:hAnsi="Times New Roman" w:cs="Times New Roman"/>
          <w:sz w:val="24"/>
          <w:szCs w:val="24"/>
        </w:rPr>
        <w:t xml:space="preserve">construction </w:t>
      </w:r>
      <w:r w:rsidRPr="00A4794F">
        <w:rPr>
          <w:rFonts w:ascii="Times New Roman" w:hAnsi="Times New Roman" w:cs="Times New Roman"/>
          <w:sz w:val="24"/>
          <w:szCs w:val="24"/>
        </w:rPr>
        <w:t xml:space="preserve">project oversight was the accepted </w:t>
      </w:r>
      <w:r>
        <w:rPr>
          <w:rFonts w:ascii="Times New Roman" w:hAnsi="Times New Roman" w:cs="Times New Roman"/>
          <w:sz w:val="24"/>
          <w:szCs w:val="24"/>
        </w:rPr>
        <w:t xml:space="preserve">educational route </w:t>
      </w:r>
      <w:r w:rsidRPr="00A4794F">
        <w:rPr>
          <w:rFonts w:ascii="Times New Roman" w:hAnsi="Times New Roman" w:cs="Times New Roman"/>
          <w:sz w:val="24"/>
          <w:szCs w:val="24"/>
        </w:rPr>
        <w:t>until relatively recent times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&lt;EndNote&gt;&lt;Cite&gt;&lt;Author&gt;Snell&lt;/Author&gt;&lt;Year&gt;1996&lt;/Year&gt;&lt;RecNum&gt;907&lt;/RecNum&gt;&lt;DisplayText&gt;(Snell, 1996)&lt;/DisplayText&gt;&lt;record&gt;&lt;rec-number&gt;907&lt;/rec-number&gt;&lt;foreign-keys&gt;&lt;key app="EN" db-id="xfrfxxa5s9zd24ere5vxz598p9vapa52dapr"&gt;907&lt;/key&gt;&lt;/foreign-keys&gt;&lt;ref-type name="Journal Article"&gt;17&lt;/ref-type&gt;&lt;contributors&gt;&lt;authors&gt;&lt;author&gt;Snell, K.D.M.&lt;/author&gt;&lt;/authors&gt;&lt;/contributors&gt;&lt;titles&gt;&lt;title&gt;The apprenticeship system in British history: the fragmentation of a cultural institution&lt;/title&gt;&lt;secondary-title&gt;History of Education&lt;/secondary-title&gt;&lt;/titles&gt;&lt;pages&gt;303 - 321&lt;/pages&gt;&lt;volume&gt;25&lt;/volume&gt;&lt;number&gt;4&lt;/number&gt;&lt;dates&gt;&lt;year&gt;1996&lt;/year&gt;&lt;/dates&gt;&lt;urls&gt;&lt;/urls&gt;&lt;/record&gt;&lt;/Cite&gt;&lt;/EndNote&gt;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9" w:tooltip="Snell, 1996 #907" w:history="1">
        <w:r>
          <w:rPr>
            <w:rFonts w:ascii="Times New Roman" w:hAnsi="Times New Roman" w:cs="Times New Roman"/>
            <w:noProof/>
            <w:sz w:val="24"/>
            <w:szCs w:val="24"/>
          </w:rPr>
          <w:t>Snell, 1996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A4794F">
        <w:rPr>
          <w:rFonts w:ascii="Times New Roman" w:hAnsi="Times New Roman" w:cs="Times New Roman"/>
          <w:sz w:val="24"/>
          <w:szCs w:val="24"/>
        </w:rPr>
        <w:t>. Th</w:t>
      </w:r>
      <w:r>
        <w:rPr>
          <w:rFonts w:ascii="Times New Roman" w:hAnsi="Times New Roman" w:cs="Times New Roman"/>
          <w:sz w:val="24"/>
          <w:szCs w:val="24"/>
        </w:rPr>
        <w:t>is</w:t>
      </w:r>
      <w:r w:rsidRPr="00A4794F">
        <w:rPr>
          <w:rFonts w:ascii="Times New Roman" w:hAnsi="Times New Roman" w:cs="Times New Roman"/>
          <w:sz w:val="24"/>
          <w:szCs w:val="24"/>
        </w:rPr>
        <w:t xml:space="preserve"> system of neophytes learning through a rigorous, experiential process of apprenticeship</w:t>
      </w:r>
      <w:r>
        <w:rPr>
          <w:rFonts w:ascii="Times New Roman" w:hAnsi="Times New Roman" w:cs="Times New Roman"/>
          <w:sz w:val="24"/>
          <w:szCs w:val="24"/>
        </w:rPr>
        <w:t xml:space="preserve"> and journeyman</w:t>
      </w:r>
      <w:r w:rsidRPr="00A4794F">
        <w:rPr>
          <w:rFonts w:ascii="Times New Roman" w:hAnsi="Times New Roman" w:cs="Times New Roman"/>
          <w:sz w:val="24"/>
          <w:szCs w:val="24"/>
        </w:rPr>
        <w:t xml:space="preserve"> has enabled continuity of </w:t>
      </w:r>
      <w:r>
        <w:rPr>
          <w:rFonts w:ascii="Times New Roman" w:hAnsi="Times New Roman" w:cs="Times New Roman"/>
          <w:sz w:val="24"/>
          <w:szCs w:val="24"/>
        </w:rPr>
        <w:t>construction</w:t>
      </w:r>
      <w:r w:rsidRPr="00A4794F">
        <w:rPr>
          <w:rFonts w:ascii="Times New Roman" w:hAnsi="Times New Roman" w:cs="Times New Roman"/>
          <w:sz w:val="24"/>
          <w:szCs w:val="24"/>
        </w:rPr>
        <w:t xml:space="preserve"> skills</w:t>
      </w:r>
      <w:r>
        <w:rPr>
          <w:rFonts w:ascii="Times New Roman" w:hAnsi="Times New Roman" w:cs="Times New Roman"/>
          <w:sz w:val="24"/>
          <w:szCs w:val="24"/>
        </w:rPr>
        <w:t xml:space="preserve"> and behaviours</w:t>
      </w:r>
      <w:r w:rsidRPr="00A4794F">
        <w:rPr>
          <w:rFonts w:ascii="Times New Roman" w:hAnsi="Times New Roman" w:cs="Times New Roman"/>
          <w:sz w:val="24"/>
          <w:szCs w:val="24"/>
        </w:rPr>
        <w:t xml:space="preserve"> that are practically important but also culturally significant.</w:t>
      </w:r>
      <w:r>
        <w:rPr>
          <w:rFonts w:ascii="Times New Roman" w:hAnsi="Times New Roman" w:cs="Times New Roman"/>
          <w:sz w:val="24"/>
          <w:szCs w:val="24"/>
        </w:rPr>
        <w:t xml:space="preserve"> Over the past fifty years, the transformative nature of the university sector in the UK has provided a catalyst for ever-increasing interest in construction science and built environment studies. </w:t>
      </w:r>
      <w:r w:rsidRPr="00E35598">
        <w:rPr>
          <w:rFonts w:ascii="Times New Roman" w:hAnsi="Times New Roman" w:cs="Times New Roman"/>
          <w:sz w:val="24"/>
          <w:szCs w:val="24"/>
        </w:rPr>
        <w:t>Whilst the educational backdrop, direction and experiential learning of the time-honoured ‘</w:t>
      </w:r>
      <w:r>
        <w:rPr>
          <w:rFonts w:ascii="Times New Roman" w:hAnsi="Times New Roman" w:cs="Times New Roman"/>
          <w:sz w:val="24"/>
          <w:szCs w:val="24"/>
        </w:rPr>
        <w:t>master-builder</w:t>
      </w:r>
      <w:r w:rsidRPr="00E35598">
        <w:rPr>
          <w:rFonts w:ascii="Times New Roman" w:hAnsi="Times New Roman" w:cs="Times New Roman"/>
          <w:sz w:val="24"/>
          <w:szCs w:val="24"/>
        </w:rPr>
        <w:t xml:space="preserve">’ have unquestionably evolved, the </w:t>
      </w:r>
      <w:r>
        <w:rPr>
          <w:rFonts w:ascii="Times New Roman" w:hAnsi="Times New Roman" w:cs="Times New Roman"/>
          <w:sz w:val="24"/>
          <w:szCs w:val="24"/>
        </w:rPr>
        <w:t>custom of HE</w:t>
      </w:r>
      <w:r w:rsidRPr="00E35598">
        <w:rPr>
          <w:rFonts w:ascii="Times New Roman" w:hAnsi="Times New Roman" w:cs="Times New Roman"/>
          <w:sz w:val="24"/>
          <w:szCs w:val="24"/>
        </w:rPr>
        <w:t xml:space="preserve"> academic</w:t>
      </w:r>
      <w:r>
        <w:rPr>
          <w:rFonts w:ascii="Times New Roman" w:hAnsi="Times New Roman" w:cs="Times New Roman"/>
          <w:sz w:val="24"/>
          <w:szCs w:val="24"/>
        </w:rPr>
        <w:t>s drawing upon</w:t>
      </w:r>
      <w:r w:rsidRPr="00E35598">
        <w:rPr>
          <w:rFonts w:ascii="Times New Roman" w:hAnsi="Times New Roman" w:cs="Times New Roman"/>
          <w:sz w:val="24"/>
          <w:szCs w:val="24"/>
        </w:rPr>
        <w:t xml:space="preserve"> the </w:t>
      </w:r>
      <w:r>
        <w:rPr>
          <w:rFonts w:ascii="Times New Roman" w:hAnsi="Times New Roman" w:cs="Times New Roman"/>
          <w:sz w:val="24"/>
          <w:szCs w:val="24"/>
        </w:rPr>
        <w:t>venerated vocational rationale</w:t>
      </w:r>
      <w:r w:rsidRPr="00E35598">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E35598">
        <w:rPr>
          <w:rFonts w:ascii="Times New Roman" w:hAnsi="Times New Roman" w:cs="Times New Roman"/>
          <w:sz w:val="24"/>
          <w:szCs w:val="24"/>
        </w:rPr>
        <w:t>construction</w:t>
      </w:r>
      <w:r>
        <w:rPr>
          <w:rFonts w:ascii="Times New Roman" w:hAnsi="Times New Roman" w:cs="Times New Roman"/>
          <w:sz w:val="24"/>
          <w:szCs w:val="24"/>
        </w:rPr>
        <w:t xml:space="preserve"> education has endured. </w:t>
      </w:r>
      <w:r w:rsidRPr="00E35598">
        <w:rPr>
          <w:rFonts w:ascii="Times New Roman" w:hAnsi="Times New Roman" w:cs="Times New Roman"/>
          <w:sz w:val="24"/>
          <w:szCs w:val="24"/>
        </w:rPr>
        <w:t xml:space="preserve">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Recent developments in contemporary HE </w:t>
      </w:r>
      <w:r w:rsidRPr="00E35598">
        <w:rPr>
          <w:rFonts w:ascii="Times New Roman" w:hAnsi="Times New Roman" w:cs="Times New Roman"/>
          <w:sz w:val="24"/>
          <w:szCs w:val="24"/>
        </w:rPr>
        <w:t>have beg</w:t>
      </w:r>
      <w:r>
        <w:rPr>
          <w:rFonts w:ascii="Times New Roman" w:hAnsi="Times New Roman" w:cs="Times New Roman"/>
          <w:sz w:val="24"/>
          <w:szCs w:val="24"/>
        </w:rPr>
        <w:t>u</w:t>
      </w:r>
      <w:r w:rsidRPr="00E35598">
        <w:rPr>
          <w:rFonts w:ascii="Times New Roman" w:hAnsi="Times New Roman" w:cs="Times New Roman"/>
          <w:sz w:val="24"/>
          <w:szCs w:val="24"/>
        </w:rPr>
        <w:t xml:space="preserve">n to </w:t>
      </w:r>
      <w:r>
        <w:rPr>
          <w:rFonts w:ascii="Times New Roman" w:hAnsi="Times New Roman" w:cs="Times New Roman"/>
          <w:sz w:val="24"/>
          <w:szCs w:val="24"/>
        </w:rPr>
        <w:t>undermine</w:t>
      </w:r>
      <w:r w:rsidRPr="00E35598">
        <w:rPr>
          <w:rFonts w:ascii="Times New Roman" w:hAnsi="Times New Roman" w:cs="Times New Roman"/>
          <w:sz w:val="24"/>
          <w:szCs w:val="24"/>
        </w:rPr>
        <w:t xml:space="preserve"> th</w:t>
      </w:r>
      <w:r>
        <w:rPr>
          <w:rFonts w:ascii="Times New Roman" w:hAnsi="Times New Roman" w:cs="Times New Roman"/>
          <w:sz w:val="24"/>
          <w:szCs w:val="24"/>
        </w:rPr>
        <w:t>e time-honoured</w:t>
      </w:r>
      <w:r w:rsidRPr="00E35598">
        <w:rPr>
          <w:rFonts w:ascii="Times New Roman" w:hAnsi="Times New Roman" w:cs="Times New Roman"/>
          <w:sz w:val="24"/>
          <w:szCs w:val="24"/>
        </w:rPr>
        <w:t xml:space="preserve"> </w:t>
      </w:r>
      <w:r>
        <w:rPr>
          <w:rFonts w:ascii="Times New Roman" w:hAnsi="Times New Roman" w:cs="Times New Roman"/>
          <w:sz w:val="24"/>
          <w:szCs w:val="24"/>
        </w:rPr>
        <w:t>relationship</w:t>
      </w:r>
      <w:r w:rsidRPr="00E35598" w:rsidDel="00892482">
        <w:rPr>
          <w:rFonts w:ascii="Times New Roman" w:hAnsi="Times New Roman" w:cs="Times New Roman"/>
          <w:sz w:val="24"/>
          <w:szCs w:val="24"/>
        </w:rPr>
        <w:t xml:space="preserve"> </w:t>
      </w:r>
      <w:r w:rsidRPr="00E35598">
        <w:rPr>
          <w:rFonts w:ascii="Times New Roman" w:hAnsi="Times New Roman" w:cs="Times New Roman"/>
          <w:sz w:val="24"/>
          <w:szCs w:val="24"/>
        </w:rPr>
        <w:t>between construction theory and industry practice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&lt;EndNote&gt;&lt;Cite&gt;&lt;Author&gt;Barr&lt;/Author&gt;&lt;Year&gt;2008&lt;/Year&gt;&lt;RecNum&gt;923&lt;/RecNum&gt;&lt;DisplayText&gt;(Barr, 2008)&lt;/DisplayText&gt;&lt;record&gt;&lt;rec-number&gt;923&lt;/rec-number&gt;&lt;foreign-keys&gt;&lt;key app="EN" db-id="xfrfxxa5s9zd24ere5vxz598p9vapa52dapr"&gt;923&lt;/key&gt;&lt;/foreign-keys&gt;&lt;ref-type name="Journal Article"&gt;17&lt;/ref-type&gt;&lt;contributors&gt;&lt;authors&gt;&lt;author&gt;Barr, B&lt;/author&gt;&lt;/authors&gt;&lt;/contributors&gt;&lt;titles&gt;&lt;title&gt;UK civil engineering education in the twenty-first century&lt;/title&gt;&lt;secondary-title&gt;Proceedings of the Institution of Civil Engineers - Management, Procurement and Law&lt;/secondary-title&gt;&lt;/titles&gt;&lt;pages&gt;17 - 23&lt;/pages&gt;&lt;volume&gt;161&lt;/volume&gt;&lt;number&gt;1&lt;/number&gt;&lt;dates&gt;&lt;year&gt;2008&lt;/year&gt;&lt;/dates&gt;&lt;urls&gt;&lt;/urls&gt;&lt;/record&gt;&lt;/Cite&gt;&lt;/EndNote&gt;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 w:tooltip="Barr, 2008 #923" w:history="1">
        <w:r>
          <w:rPr>
            <w:rFonts w:ascii="Times New Roman" w:hAnsi="Times New Roman" w:cs="Times New Roman"/>
            <w:noProof/>
            <w:sz w:val="24"/>
            <w:szCs w:val="24"/>
          </w:rPr>
          <w:t>Barr, 2008</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E35598">
        <w:rPr>
          <w:rFonts w:ascii="Times New Roman" w:hAnsi="Times New Roman" w:cs="Times New Roman"/>
          <w:sz w:val="24"/>
          <w:szCs w:val="24"/>
        </w:rPr>
        <w:t xml:space="preserve">. </w:t>
      </w:r>
      <w:r>
        <w:rPr>
          <w:rFonts w:ascii="Times New Roman" w:hAnsi="Times New Roman" w:cs="Times New Roman"/>
          <w:sz w:val="24"/>
          <w:szCs w:val="24"/>
        </w:rPr>
        <w:t>In response to growing p</w:t>
      </w:r>
      <w:r w:rsidRPr="00E35598">
        <w:rPr>
          <w:rFonts w:ascii="Times New Roman" w:hAnsi="Times New Roman" w:cs="Times New Roman"/>
          <w:sz w:val="24"/>
          <w:szCs w:val="24"/>
        </w:rPr>
        <w:t xml:space="preserve">ressure to </w:t>
      </w:r>
      <w:r>
        <w:rPr>
          <w:rFonts w:ascii="Times New Roman" w:hAnsi="Times New Roman" w:cs="Times New Roman"/>
          <w:sz w:val="24"/>
          <w:szCs w:val="24"/>
        </w:rPr>
        <w:t xml:space="preserve">secure finite resources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&lt;EndNote&gt;&lt;Cite&gt;&lt;Author&gt;Coate&lt;/Author&gt;&lt;Year&gt;2001&lt;/Year&gt;&lt;RecNum&gt;970&lt;/RecNum&gt;&lt;DisplayText&gt;(Coate et al., 2001)&lt;/DisplayText&gt;&lt;record&gt;&lt;rec-number&gt;970&lt;/rec-number&gt;&lt;foreign-keys&gt;&lt;key app="EN" db-id="xfrfxxa5s9zd24ere5vxz598p9vapa52dapr"&gt;970&lt;/key&gt;&lt;/foreign-keys&gt;&lt;ref-type name="Journal Article"&gt;17&lt;/ref-type&gt;&lt;contributors&gt;&lt;authors&gt;&lt;author&gt;Coate, K.&lt;/author&gt;&lt;author&gt;Barnett, R.&lt;/author&gt;&lt;author&gt;Williams, G.&lt;/author&gt;&lt;/authors&gt;&lt;/contributors&gt;&lt;titles&gt;&lt;title&gt;Relationships Between Teaching and Research in Higher Education in England&lt;/title&gt;&lt;secondary-title&gt;Higher Education Quarterly&lt;/secondary-title&gt;&lt;/titles&gt;&lt;pages&gt;158 - 174&lt;/pages&gt;&lt;volume&gt;55&lt;/volume&gt;&lt;number&gt;2&lt;/number&gt;&lt;dates&gt;&lt;year&gt;2001&lt;/year&gt;&lt;/dates&gt;&lt;urls&gt;&lt;/urls&gt;&lt;/record&gt;&lt;/Cite&gt;&lt;/EndNote&gt;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2" w:tooltip="Coate, 2001 #970" w:history="1">
        <w:r>
          <w:rPr>
            <w:rFonts w:ascii="Times New Roman" w:hAnsi="Times New Roman" w:cs="Times New Roman"/>
            <w:noProof/>
            <w:sz w:val="24"/>
            <w:szCs w:val="24"/>
          </w:rPr>
          <w:t>Coate et al., 2001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35598">
        <w:rPr>
          <w:rFonts w:ascii="Times New Roman" w:hAnsi="Times New Roman" w:cs="Times New Roman"/>
          <w:sz w:val="24"/>
          <w:szCs w:val="24"/>
        </w:rPr>
        <w:t xml:space="preserve"> in a</w:t>
      </w:r>
      <w:r>
        <w:rPr>
          <w:rFonts w:ascii="Times New Roman" w:hAnsi="Times New Roman" w:cs="Times New Roman"/>
          <w:sz w:val="24"/>
          <w:szCs w:val="24"/>
        </w:rPr>
        <w:t>n</w:t>
      </w:r>
      <w:r w:rsidRPr="00E35598">
        <w:rPr>
          <w:rFonts w:ascii="Times New Roman" w:hAnsi="Times New Roman" w:cs="Times New Roman"/>
          <w:sz w:val="24"/>
          <w:szCs w:val="24"/>
        </w:rPr>
        <w:t xml:space="preserve"> increasingly crowded </w:t>
      </w:r>
      <w:r>
        <w:rPr>
          <w:rFonts w:ascii="Times New Roman" w:hAnsi="Times New Roman" w:cs="Times New Roman"/>
          <w:sz w:val="24"/>
          <w:szCs w:val="24"/>
        </w:rPr>
        <w:t xml:space="preserve">and </w:t>
      </w:r>
      <w:r w:rsidRPr="00E35598">
        <w:rPr>
          <w:rFonts w:ascii="Times New Roman" w:hAnsi="Times New Roman" w:cs="Times New Roman"/>
          <w:sz w:val="24"/>
          <w:szCs w:val="24"/>
        </w:rPr>
        <w:t xml:space="preserve">highly competitive </w:t>
      </w:r>
      <w:r>
        <w:rPr>
          <w:rFonts w:ascii="Times New Roman" w:hAnsi="Times New Roman" w:cs="Times New Roman"/>
          <w:sz w:val="24"/>
          <w:szCs w:val="24"/>
        </w:rPr>
        <w:t xml:space="preserve">university sector, </w:t>
      </w:r>
      <w:r w:rsidRPr="00E35598">
        <w:rPr>
          <w:rFonts w:ascii="Times New Roman" w:hAnsi="Times New Roman" w:cs="Times New Roman"/>
          <w:sz w:val="24"/>
          <w:szCs w:val="24"/>
        </w:rPr>
        <w:t>the prerequisite skill</w:t>
      </w:r>
      <w:r>
        <w:rPr>
          <w:rFonts w:ascii="Times New Roman" w:hAnsi="Times New Roman" w:cs="Times New Roman"/>
          <w:sz w:val="24"/>
          <w:szCs w:val="24"/>
        </w:rPr>
        <w:t>-</w:t>
      </w:r>
      <w:r w:rsidRPr="00E35598">
        <w:rPr>
          <w:rFonts w:ascii="Times New Roman" w:hAnsi="Times New Roman" w:cs="Times New Roman"/>
          <w:sz w:val="24"/>
          <w:szCs w:val="24"/>
        </w:rPr>
        <w:t>set for a ‘modern-day’ construction academic</w:t>
      </w:r>
      <w:r>
        <w:rPr>
          <w:rFonts w:ascii="Times New Roman" w:hAnsi="Times New Roman" w:cs="Times New Roman"/>
          <w:sz w:val="24"/>
          <w:szCs w:val="24"/>
        </w:rPr>
        <w:t xml:space="preserve"> has altered significantly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&lt;EndNote&gt;&lt;Cite&gt;&lt;Author&gt;Peel&lt;/Author&gt;&lt;Year&gt;2006&lt;/Year&gt;&lt;RecNum&gt;898&lt;/RecNum&gt;&lt;DisplayText&gt;(Peel, 2006)&lt;/DisplayText&gt;&lt;record&gt;&lt;rec-number&gt;898&lt;/rec-number&gt;&lt;foreign-keys&gt;&lt;key app="EN" db-id="xfrfxxa5s9zd24ere5vxz598p9vapa52dapr"&gt;898&lt;/key&gt;&lt;/foreign-keys&gt;&lt;ref-type name="Journal Article"&gt;17&lt;/ref-type&gt;&lt;contributors&gt;&lt;authors&gt;&lt;author&gt;Peel, D.&lt;/author&gt;&lt;/authors&gt;&lt;/contributors&gt;&lt;titles&gt;&lt;title&gt;Planning Educational Research and the UK Research Assessment Exercise&lt;/title&gt;&lt;secondary-title&gt;Journal for Education in the Built Environment&lt;/secondary-title&gt;&lt;/titles&gt;&lt;pages&gt;30 - 50&lt;/pages&gt;&lt;volume&gt;1&lt;/volume&gt;&lt;number&gt;1&lt;/number&gt;&lt;dates&gt;&lt;year&gt;2006&lt;/year&gt;&lt;/dates&gt;&lt;urls&gt;&lt;/urls&gt;&lt;/record&gt;&lt;/Cite&gt;&lt;/EndNote&gt;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5" w:tooltip="Peel, 2006 #898" w:history="1">
        <w:r>
          <w:rPr>
            <w:rFonts w:ascii="Times New Roman" w:hAnsi="Times New Roman" w:cs="Times New Roman"/>
            <w:noProof/>
            <w:sz w:val="24"/>
            <w:szCs w:val="24"/>
          </w:rPr>
          <w:t>Peel, 2006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E35598">
        <w:rPr>
          <w:rFonts w:ascii="Times New Roman" w:hAnsi="Times New Roman" w:cs="Times New Roman"/>
          <w:sz w:val="24"/>
          <w:szCs w:val="24"/>
        </w:rPr>
        <w:t>.</w:t>
      </w:r>
      <w:r>
        <w:rPr>
          <w:rFonts w:ascii="Times New Roman" w:hAnsi="Times New Roman" w:cs="Times New Roman"/>
          <w:sz w:val="24"/>
          <w:szCs w:val="24"/>
        </w:rPr>
        <w:t xml:space="preserve"> In stark contrast to previous employment criteria, prospective construction academics are routinely required to possess a Doctorate qualification as standard and demonstrate promising research capital. Indeed, one anonymous academic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ExcludeAuth="1"&gt;&lt;Author&gt;Anonymous&lt;/Author&gt;&lt;Year&gt;2014&lt;/Year&gt;&lt;RecNum&gt;996&lt;/RecNum&gt;&lt;Prefix&gt;The Guardian&lt;/Prefix&gt;&lt;DisplayText&gt;(The Guardian, 2014)&lt;/DisplayText&gt;&lt;record&gt;&lt;rec-number&gt;996&lt;/rec-number&gt;&lt;foreign-keys&gt;&lt;key app="EN" db-id="xfrfxxa5s9zd24ere5vxz598p9vapa52dapr"&gt;996&lt;/key&gt;&lt;/foreign-keys&gt;&lt;ref-type name="Newspaper Article"&gt;23&lt;/ref-type&gt;&lt;contributors&gt;&lt;authors&gt;&lt;author&gt;Anonymous&lt;/author&gt;&lt;/authors&gt;&lt;/contributors&gt;&lt;titles&gt;&lt;title&gt;What do uni engineering departments need most? People in overalls&lt;/title&gt;&lt;secondary-title&gt;Guardian&lt;/secondary-title&gt;&lt;/titles&gt;&lt;dates&gt;&lt;year&gt;2014&lt;/year&gt;&lt;/dates&gt;&lt;pub-location&gt;http://www.theguardian.com/higher-education-network/2014/nov/21/university-engineering-departments-overalls-research&lt;/pub-locatio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 w:tooltip="Anonymous, 2014 #996" w:history="1">
        <w:r>
          <w:rPr>
            <w:rFonts w:ascii="Times New Roman" w:hAnsi="Times New Roman" w:cs="Times New Roman"/>
            <w:noProof/>
            <w:sz w:val="24"/>
            <w:szCs w:val="24"/>
          </w:rPr>
          <w:t>The Guardian, 2014</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argued that most engineering faculties are “for the most part, staffed by scientists and graduates with no industrial experience.”</w:t>
      </w:r>
    </w:p>
    <w:p w:rsidR="00824D8F" w:rsidRPr="00E35598"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In a marked number of Built Environment departments across the UK, the p</w:t>
      </w:r>
      <w:r w:rsidRPr="00E35598">
        <w:rPr>
          <w:rFonts w:ascii="Times New Roman" w:hAnsi="Times New Roman" w:cs="Times New Roman"/>
          <w:sz w:val="24"/>
          <w:szCs w:val="24"/>
        </w:rPr>
        <w:t xml:space="preserve">rofessional practice and industry experience of that old-fashioned sort is no longer revered because it garners neither block funding nor </w:t>
      </w:r>
      <w:r>
        <w:rPr>
          <w:rFonts w:ascii="Times New Roman" w:hAnsi="Times New Roman" w:cs="Times New Roman"/>
          <w:sz w:val="24"/>
          <w:szCs w:val="24"/>
        </w:rPr>
        <w:t>assists</w:t>
      </w:r>
      <w:r w:rsidRPr="00E35598">
        <w:rPr>
          <w:rFonts w:ascii="Times New Roman" w:hAnsi="Times New Roman" w:cs="Times New Roman"/>
          <w:sz w:val="24"/>
          <w:szCs w:val="24"/>
        </w:rPr>
        <w:t xml:space="preserve"> with research </w:t>
      </w:r>
      <w:r>
        <w:rPr>
          <w:rFonts w:ascii="Times New Roman" w:hAnsi="Times New Roman" w:cs="Times New Roman"/>
          <w:sz w:val="24"/>
          <w:szCs w:val="24"/>
        </w:rPr>
        <w:t xml:space="preserve">portfolios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&lt;EndNote&gt;&lt;Cite&gt;&lt;Author&gt;Collins&lt;/Author&gt;&lt;Year&gt;2009&lt;/Year&gt;&lt;RecNum&gt;924&lt;/RecNum&gt;&lt;DisplayText&gt;(Collins and Davies, 2009)&lt;/DisplayText&gt;&lt;record&gt;&lt;rec-number&gt;924&lt;/rec-number&gt;&lt;foreign-keys&gt;&lt;key app="EN" db-id="xfrfxxa5s9zd24ere5vxz598p9vapa52dapr"&gt;924&lt;/key&gt;&lt;/foreign-keys&gt;&lt;ref-type name="Journal Article"&gt;17&lt;/ref-type&gt;&lt;contributors&gt;&lt;authors&gt;&lt;author&gt;Collins, K.&lt;/author&gt;&lt;author&gt;Davies, J.&lt;/author&gt;&lt;/authors&gt;&lt;/contributors&gt;&lt;titles&gt;&lt;title&gt;Feedback through student essay competitions: what makes a good engineeering lecturer?&lt;/title&gt;&lt;secondary-title&gt;Engineering Education&lt;/secondary-title&gt;&lt;/titles&gt;&lt;pages&gt;8 - 15&lt;/pages&gt;&lt;volume&gt;4&lt;/volume&gt;&lt;number&gt;1&lt;/number&gt;&lt;dates&gt;&lt;year&gt;2009&lt;/year&gt;&lt;/dates&gt;&lt;urls&gt;&lt;/urls&gt;&lt;/record&gt;&lt;/Cite&gt;&lt;/EndNote&gt;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3" w:tooltip="Collins, 2009 #924" w:history="1">
        <w:r>
          <w:rPr>
            <w:rFonts w:ascii="Times New Roman" w:hAnsi="Times New Roman" w:cs="Times New Roman"/>
            <w:noProof/>
            <w:sz w:val="24"/>
            <w:szCs w:val="24"/>
          </w:rPr>
          <w:t>Collins and Davies, 2009</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E35598">
        <w:rPr>
          <w:rFonts w:ascii="Times New Roman" w:hAnsi="Times New Roman" w:cs="Times New Roman"/>
          <w:sz w:val="24"/>
          <w:szCs w:val="24"/>
        </w:rPr>
        <w:t xml:space="preserve">. Inadvertently or otherwise, the coordinated and systematic pursuit for research excellence </w:t>
      </w:r>
      <w:r>
        <w:rPr>
          <w:rFonts w:ascii="Times New Roman" w:hAnsi="Times New Roman" w:cs="Times New Roman"/>
          <w:sz w:val="24"/>
          <w:szCs w:val="24"/>
        </w:rPr>
        <w:t xml:space="preserve">within UK universities and their engineering faculties </w:t>
      </w:r>
      <w:r w:rsidRPr="00E35598">
        <w:rPr>
          <w:rFonts w:ascii="Times New Roman" w:hAnsi="Times New Roman" w:cs="Times New Roman"/>
          <w:sz w:val="24"/>
          <w:szCs w:val="24"/>
        </w:rPr>
        <w:t>has</w:t>
      </w:r>
      <w:r>
        <w:rPr>
          <w:rFonts w:ascii="Times New Roman" w:hAnsi="Times New Roman" w:cs="Times New Roman"/>
          <w:sz w:val="24"/>
          <w:szCs w:val="24"/>
        </w:rPr>
        <w:t xml:space="preserve"> fragmented the relationship between construction theory and industry practice. This weakening of the vocational rationale has</w:t>
      </w:r>
      <w:r w:rsidRPr="00E35598">
        <w:rPr>
          <w:rFonts w:ascii="Times New Roman" w:hAnsi="Times New Roman" w:cs="Times New Roman"/>
          <w:sz w:val="24"/>
          <w:szCs w:val="24"/>
        </w:rPr>
        <w:t xml:space="preserve"> served to legitimize the introduction of a new-found</w:t>
      </w:r>
      <w:r>
        <w:rPr>
          <w:rFonts w:ascii="Times New Roman" w:hAnsi="Times New Roman" w:cs="Times New Roman"/>
          <w:sz w:val="24"/>
          <w:szCs w:val="24"/>
        </w:rPr>
        <w:t xml:space="preserve"> class of</w:t>
      </w:r>
      <w:r w:rsidRPr="00E35598">
        <w:rPr>
          <w:rFonts w:ascii="Times New Roman" w:hAnsi="Times New Roman" w:cs="Times New Roman"/>
          <w:sz w:val="24"/>
          <w:szCs w:val="24"/>
        </w:rPr>
        <w:t xml:space="preserve"> </w:t>
      </w:r>
      <w:r>
        <w:rPr>
          <w:rFonts w:ascii="Times New Roman" w:hAnsi="Times New Roman" w:cs="Times New Roman"/>
          <w:sz w:val="24"/>
          <w:szCs w:val="24"/>
        </w:rPr>
        <w:t>construction lecturer</w:t>
      </w:r>
      <w:r w:rsidRPr="00E35598">
        <w:rPr>
          <w:rFonts w:ascii="Times New Roman" w:hAnsi="Times New Roman" w:cs="Times New Roman"/>
          <w:sz w:val="24"/>
          <w:szCs w:val="24"/>
        </w:rPr>
        <w:t xml:space="preserve">; namely, the </w:t>
      </w:r>
      <w:r>
        <w:rPr>
          <w:rFonts w:ascii="Times New Roman" w:hAnsi="Times New Roman" w:cs="Times New Roman"/>
          <w:sz w:val="24"/>
          <w:szCs w:val="24"/>
        </w:rPr>
        <w:t>‘</w:t>
      </w:r>
      <w:r w:rsidRPr="00E35598">
        <w:rPr>
          <w:rFonts w:ascii="Times New Roman" w:hAnsi="Times New Roman" w:cs="Times New Roman"/>
          <w:sz w:val="24"/>
          <w:szCs w:val="24"/>
        </w:rPr>
        <w:t>career academic</w:t>
      </w:r>
      <w:r>
        <w:rPr>
          <w:rFonts w:ascii="Times New Roman" w:hAnsi="Times New Roman" w:cs="Times New Roman"/>
          <w:sz w:val="24"/>
          <w:szCs w:val="24"/>
        </w:rPr>
        <w:t>’</w:t>
      </w:r>
      <w:r w:rsidRPr="00E35598">
        <w:rPr>
          <w:rFonts w:ascii="Times New Roman" w:hAnsi="Times New Roman" w:cs="Times New Roman"/>
          <w:sz w:val="24"/>
          <w:szCs w:val="24"/>
        </w:rPr>
        <w:t xml:space="preserve">. </w:t>
      </w:r>
    </w:p>
    <w:p w:rsidR="00824D8F"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 xml:space="preserve">The </w:t>
      </w:r>
      <w:r>
        <w:rPr>
          <w:rFonts w:ascii="Times New Roman" w:hAnsi="Times New Roman" w:cs="Times New Roman"/>
          <w:sz w:val="24"/>
          <w:szCs w:val="24"/>
        </w:rPr>
        <w:t>growing popularity</w:t>
      </w:r>
      <w:r w:rsidRPr="00E35598">
        <w:rPr>
          <w:rFonts w:ascii="Times New Roman" w:hAnsi="Times New Roman" w:cs="Times New Roman"/>
          <w:sz w:val="24"/>
          <w:szCs w:val="24"/>
        </w:rPr>
        <w:t xml:space="preserve"> of the career academic in construction education is not without implication or consequence for teaching</w:t>
      </w:r>
      <w:r>
        <w:rPr>
          <w:rFonts w:ascii="Times New Roman" w:hAnsi="Times New Roman" w:cs="Times New Roman"/>
          <w:sz w:val="24"/>
          <w:szCs w:val="24"/>
        </w:rPr>
        <w:t xml:space="preserve"> standards</w:t>
      </w:r>
      <w:r w:rsidRPr="00E35598">
        <w:rPr>
          <w:rFonts w:ascii="Times New Roman" w:hAnsi="Times New Roman" w:cs="Times New Roman"/>
          <w:sz w:val="24"/>
          <w:szCs w:val="24"/>
        </w:rPr>
        <w:t xml:space="preserve"> and student learning. Nor is </w:t>
      </w:r>
      <w:r>
        <w:rPr>
          <w:rFonts w:ascii="Times New Roman" w:hAnsi="Times New Roman" w:cs="Times New Roman"/>
          <w:sz w:val="24"/>
          <w:szCs w:val="24"/>
        </w:rPr>
        <w:t>it</w:t>
      </w:r>
      <w:r w:rsidRPr="00E35598">
        <w:rPr>
          <w:rFonts w:ascii="Times New Roman" w:hAnsi="Times New Roman" w:cs="Times New Roman"/>
          <w:sz w:val="24"/>
          <w:szCs w:val="24"/>
        </w:rPr>
        <w:t xml:space="preserve"> necessarily unique to construction education. Commenting on the creeping dominance of academic research in US engineering education</w:t>
      </w:r>
      <w:r>
        <w:rPr>
          <w:rFonts w:ascii="Times New Roman" w:hAnsi="Times New Roman" w:cs="Times New Roman"/>
          <w:sz w:val="24"/>
          <w:szCs w:val="24"/>
        </w:rPr>
        <w:t>,</w:t>
      </w:r>
      <w:r w:rsidRPr="00E35598">
        <w:rPr>
          <w:rFonts w:ascii="Times New Roman" w:hAnsi="Times New Roman" w:cs="Times New Roman"/>
          <w:sz w:val="24"/>
          <w:szCs w:val="24"/>
        </w:rPr>
        <w:t xml:space="preserve"> Ferguson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ExcludeAuth="1"&gt;&lt;Author&gt;Ferguson&lt;/Author&gt;&lt;Year&gt;1992&lt;/Year&gt;&lt;RecNum&gt;917&lt;/RecNum&gt;&lt;Suffix&gt; p.159&lt;/Suffix&gt;&lt;DisplayText&gt;(1992 p.159)&lt;/DisplayText&gt;&lt;record&gt;&lt;rec-number&gt;917&lt;/rec-number&gt;&lt;foreign-keys&gt;&lt;key app="EN" db-id="xfrfxxa5s9zd24ere5vxz598p9vapa52dapr"&gt;917&lt;/key&gt;&lt;/foreign-keys&gt;&lt;ref-type name="Book"&gt;6&lt;/ref-type&gt;&lt;contributors&gt;&lt;authors&gt;&lt;author&gt;Ferguson, E.S.&lt;/author&gt;&lt;/authors&gt;&lt;/contributors&gt;&lt;titles&gt;&lt;title&gt;Engineering and the Mind&amp;apos;s Eye&lt;/title&gt;&lt;/titles&gt;&lt;dates&gt;&lt;year&gt;1992&lt;/year&gt;&lt;/dates&gt;&lt;pub-location&gt;London&lt;/pub-location&gt;&lt;publisher&gt;The MIT Press&lt;/publisher&gt;&lt;urls&gt;&lt;/urls&gt;&lt;/record&gt;&lt;/Cite&gt;&lt;/EndNote&gt;</w:instrText>
      </w:r>
      <w:r w:rsidRPr="00E35598">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0" w:tooltip="Ferguson, 1992 #917" w:history="1">
        <w:r>
          <w:rPr>
            <w:rFonts w:ascii="Times New Roman" w:hAnsi="Times New Roman" w:cs="Times New Roman"/>
            <w:noProof/>
            <w:sz w:val="24"/>
            <w:szCs w:val="24"/>
          </w:rPr>
          <w:t>1992 p.159</w:t>
        </w:r>
      </w:hyperlink>
      <w:r>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 charts a similar trajectory asserting </w:t>
      </w:r>
      <w:r w:rsidRPr="00E35598">
        <w:rPr>
          <w:rFonts w:ascii="Times New Roman" w:hAnsi="Times New Roman" w:cs="Times New Roman"/>
          <w:sz w:val="24"/>
          <w:szCs w:val="24"/>
        </w:rPr>
        <w:t>that within a relatively short time-frame</w:t>
      </w:r>
      <w:r>
        <w:rPr>
          <w:rFonts w:ascii="Times New Roman" w:hAnsi="Times New Roman" w:cs="Times New Roman"/>
          <w:sz w:val="24"/>
          <w:szCs w:val="24"/>
        </w:rPr>
        <w:t>,</w:t>
      </w:r>
    </w:p>
    <w:p w:rsidR="00824D8F" w:rsidRDefault="00824D8F" w:rsidP="00824D8F">
      <w:pPr>
        <w:spacing w:after="120" w:line="480" w:lineRule="auto"/>
        <w:ind w:left="567"/>
        <w:rPr>
          <w:rFonts w:ascii="Times New Roman" w:hAnsi="Times New Roman" w:cs="Times New Roman"/>
          <w:i/>
          <w:sz w:val="24"/>
          <w:szCs w:val="24"/>
        </w:rPr>
      </w:pPr>
      <w:r w:rsidRPr="003D44A8">
        <w:rPr>
          <w:rFonts w:ascii="Times New Roman" w:hAnsi="Times New Roman" w:cs="Times New Roman"/>
          <w:i/>
          <w:sz w:val="24"/>
          <w:szCs w:val="24"/>
        </w:rPr>
        <w:t xml:space="preserve">“it would become painfully obvious that engineering faculties had become strong in research but were generally unfamiliar with engineering practice, particular design. Nor did the teachers have the necessary industrial experience to introduce the students to many subtle, unstructured problems of designing, building, operating and maintaining structures and machines.” </w:t>
      </w:r>
    </w:p>
    <w:p w:rsidR="00824D8F"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Despite this cautionary anecdote, construction education and by extension UK policy</w:t>
      </w:r>
      <w:r>
        <w:rPr>
          <w:rFonts w:ascii="Times New Roman" w:hAnsi="Times New Roman" w:cs="Times New Roman"/>
          <w:sz w:val="24"/>
          <w:szCs w:val="24"/>
        </w:rPr>
        <w:t>-making</w:t>
      </w:r>
      <w:r w:rsidRPr="00E35598">
        <w:rPr>
          <w:rFonts w:ascii="Times New Roman" w:hAnsi="Times New Roman" w:cs="Times New Roman"/>
          <w:sz w:val="24"/>
          <w:szCs w:val="24"/>
        </w:rPr>
        <w:t xml:space="preserve"> continues to </w:t>
      </w:r>
      <w:r>
        <w:rPr>
          <w:rFonts w:ascii="Times New Roman" w:hAnsi="Times New Roman" w:cs="Times New Roman"/>
          <w:sz w:val="24"/>
          <w:szCs w:val="24"/>
        </w:rPr>
        <w:t xml:space="preserve">sponsor the polarization of funding between teaching and research </w:t>
      </w:r>
      <w:r>
        <w:rPr>
          <w:rFonts w:ascii="Times New Roman" w:hAnsi="Times New Roman" w:cs="Times New Roman"/>
          <w:sz w:val="24"/>
          <w:szCs w:val="24"/>
        </w:rPr>
        <w:fldChar w:fldCharType="begin">
          <w:fldData xml:space="preserve">PEVuZE5vdGU+PENpdGU+PEF1dGhvcj5Db2F0ZTwvQXV0aG9yPjxZZWFyPjIwMDE8L1llYXI+PFJl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PEVuZE5vdGU+PENpdGU+PEF1dGhvcj5Db2F0ZTwvQXV0aG9yPjxZZWFyPjIwMDE8L1llYXI+PFJl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2" w:tooltip="Coate, 2001 #970" w:history="1">
        <w:r>
          <w:rPr>
            <w:rFonts w:ascii="Times New Roman" w:hAnsi="Times New Roman" w:cs="Times New Roman"/>
            <w:noProof/>
            <w:sz w:val="24"/>
            <w:szCs w:val="24"/>
          </w:rPr>
          <w:t>Coate et al., 2001</w:t>
        </w:r>
      </w:hyperlink>
      <w:r>
        <w:rPr>
          <w:rFonts w:ascii="Times New Roman" w:hAnsi="Times New Roman" w:cs="Times New Roman"/>
          <w:noProof/>
          <w:sz w:val="24"/>
          <w:szCs w:val="24"/>
        </w:rPr>
        <w:t xml:space="preserve">, </w:t>
      </w:r>
      <w:hyperlink w:anchor="_ENREF_26" w:tooltip="Laing, 2011 #971" w:history="1">
        <w:r>
          <w:rPr>
            <w:rFonts w:ascii="Times New Roman" w:hAnsi="Times New Roman" w:cs="Times New Roman"/>
            <w:noProof/>
            <w:sz w:val="24"/>
            <w:szCs w:val="24"/>
          </w:rPr>
          <w:t>Laing et al., 2011</w:t>
        </w:r>
      </w:hyperlink>
      <w:r>
        <w:rPr>
          <w:rFonts w:ascii="Times New Roman" w:hAnsi="Times New Roman" w:cs="Times New Roman"/>
          <w:noProof/>
          <w:sz w:val="24"/>
          <w:szCs w:val="24"/>
        </w:rPr>
        <w:t xml:space="preserve">, </w:t>
      </w:r>
      <w:hyperlink w:anchor="_ENREF_35" w:tooltip="Peel, 2006 #898" w:history="1">
        <w:r>
          <w:rPr>
            <w:rFonts w:ascii="Times New Roman" w:hAnsi="Times New Roman" w:cs="Times New Roman"/>
            <w:noProof/>
            <w:sz w:val="24"/>
            <w:szCs w:val="24"/>
          </w:rPr>
          <w:t>Peel, 2006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E35598">
        <w:rPr>
          <w:rFonts w:ascii="Times New Roman" w:hAnsi="Times New Roman" w:cs="Times New Roman"/>
          <w:sz w:val="24"/>
          <w:szCs w:val="24"/>
        </w:rPr>
        <w:t xml:space="preserve">. </w:t>
      </w:r>
      <w:r>
        <w:rPr>
          <w:rFonts w:ascii="Times New Roman" w:hAnsi="Times New Roman" w:cs="Times New Roman"/>
          <w:sz w:val="24"/>
          <w:szCs w:val="24"/>
        </w:rPr>
        <w:t>Such bifurcation</w:t>
      </w:r>
      <w:r w:rsidRPr="00E35598">
        <w:rPr>
          <w:rFonts w:ascii="Times New Roman" w:hAnsi="Times New Roman" w:cs="Times New Roman"/>
          <w:sz w:val="24"/>
          <w:szCs w:val="24"/>
        </w:rPr>
        <w:t xml:space="preserve"> </w:t>
      </w:r>
      <w:r>
        <w:rPr>
          <w:rFonts w:ascii="Times New Roman" w:hAnsi="Times New Roman" w:cs="Times New Roman"/>
          <w:sz w:val="24"/>
          <w:szCs w:val="24"/>
        </w:rPr>
        <w:t>has been</w:t>
      </w:r>
      <w:r w:rsidRPr="00E35598">
        <w:rPr>
          <w:rFonts w:ascii="Times New Roman" w:hAnsi="Times New Roman" w:cs="Times New Roman"/>
          <w:sz w:val="24"/>
          <w:szCs w:val="24"/>
        </w:rPr>
        <w:t xml:space="preserve"> </w:t>
      </w:r>
      <w:r>
        <w:rPr>
          <w:rFonts w:ascii="Times New Roman" w:hAnsi="Times New Roman" w:cs="Times New Roman"/>
          <w:sz w:val="24"/>
          <w:szCs w:val="24"/>
        </w:rPr>
        <w:t>acknowledged</w:t>
      </w:r>
      <w:r w:rsidRPr="00E35598">
        <w:rPr>
          <w:rFonts w:ascii="Times New Roman" w:hAnsi="Times New Roman" w:cs="Times New Roman"/>
          <w:sz w:val="24"/>
          <w:szCs w:val="24"/>
        </w:rPr>
        <w:t xml:space="preserve"> as divisive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&lt;EndNote&gt;&lt;Cite&gt;&lt;Author&gt;Barr&lt;/Author&gt;&lt;Year&gt;2008&lt;/Year&gt;&lt;RecNum&gt;923&lt;/RecNum&gt;&lt;DisplayText&gt;(Barr, 2008, Macfarlane, 2011)&lt;/DisplayText&gt;&lt;record&gt;&lt;rec-number&gt;923&lt;/rec-number&gt;&lt;foreign-keys&gt;&lt;key app="EN" db-id="xfrfxxa5s9zd24ere5vxz598p9vapa52dapr"&gt;923&lt;/key&gt;&lt;/foreign-keys&gt;&lt;ref-type name="Journal Article"&gt;17&lt;/ref-type&gt;&lt;contributors&gt;&lt;authors&gt;&lt;author&gt;Barr, B&lt;/author&gt;&lt;/authors&gt;&lt;/contributors&gt;&lt;titles&gt;&lt;title&gt;UK civil engineering education in the twenty-first century&lt;/title&gt;&lt;secondary-title&gt;Proceedings of the Institution of Civil Engineers - Management, Procurement and Law&lt;/secondary-title&gt;&lt;/titles&gt;&lt;pages&gt;17 - 23&lt;/pages&gt;&lt;volume&gt;161&lt;/volume&gt;&lt;number&gt;1&lt;/number&gt;&lt;dates&gt;&lt;year&gt;2008&lt;/year&gt;&lt;/dates&gt;&lt;urls&gt;&lt;/urls&gt;&lt;/record&gt;&lt;/Cite&gt;&lt;Cite&gt;&lt;Author&gt;Macfarlane&lt;/Author&gt;&lt;Year&gt;2011&lt;/Year&gt;&lt;RecNum&gt;937&lt;/RecNum&gt;&lt;record&gt;&lt;rec-number&gt;937&lt;/rec-number&gt;&lt;foreign-keys&gt;&lt;key app="EN" db-id="xfrfxxa5s9zd24ere5vxz598p9vapa52dapr"&gt;937&lt;/key&gt;&lt;/foreign-keys&gt;&lt;ref-type name="Journal Article"&gt;17&lt;/ref-type&gt;&lt;contributors&gt;&lt;authors&gt;&lt;author&gt;Macfarlane, B.&lt;/author&gt;&lt;/authors&gt;&lt;/contributors&gt;&lt;titles&gt;&lt;title&gt;Prizes, pedagogic research and teaching professors: lowering the status of teaching and learning through bifurcation&lt;/title&gt;&lt;secondary-title&gt;Teaching in Higher Education&lt;/secondary-title&gt;&lt;/titles&gt;&lt;pages&gt;127 - 130&lt;/pages&gt;&lt;volume&gt;16&lt;/volume&gt;&lt;number&gt;1&lt;/number&gt;&lt;dates&gt;&lt;year&gt;2011&lt;/year&gt;&lt;/dates&gt;&lt;urls&gt;&lt;/urls&gt;&lt;/record&gt;&lt;/Cite&gt;&lt;/EndNote&gt;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6" w:tooltip="Barr, 2008 #923" w:history="1">
        <w:r w:rsidRPr="00E35598">
          <w:rPr>
            <w:rFonts w:ascii="Times New Roman" w:hAnsi="Times New Roman" w:cs="Times New Roman"/>
            <w:noProof/>
            <w:sz w:val="24"/>
            <w:szCs w:val="24"/>
          </w:rPr>
          <w:t>Barr, 2008</w:t>
        </w:r>
      </w:hyperlink>
      <w:r w:rsidRPr="00E35598">
        <w:rPr>
          <w:rFonts w:ascii="Times New Roman" w:hAnsi="Times New Roman" w:cs="Times New Roman"/>
          <w:noProof/>
          <w:sz w:val="24"/>
          <w:szCs w:val="24"/>
        </w:rPr>
        <w:t xml:space="preserve">, </w:t>
      </w:r>
      <w:hyperlink w:anchor="_ENREF_31" w:tooltip="Macfarlane, 2011 #937" w:history="1">
        <w:r w:rsidRPr="00E35598">
          <w:rPr>
            <w:rFonts w:ascii="Times New Roman" w:hAnsi="Times New Roman" w:cs="Times New Roman"/>
            <w:noProof/>
            <w:sz w:val="24"/>
            <w:szCs w:val="24"/>
          </w:rPr>
          <w:t>Macfarlane, 2011</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 xml:space="preserve"> and</w:t>
      </w:r>
      <w:r>
        <w:rPr>
          <w:rFonts w:ascii="Times New Roman" w:hAnsi="Times New Roman" w:cs="Times New Roman"/>
          <w:sz w:val="24"/>
          <w:szCs w:val="24"/>
        </w:rPr>
        <w:t xml:space="preserve"> raises professional and pedagogical anxiety about potential shortcomings in maintaining and developing the vocational foundation for construction programmes (</w:t>
      </w:r>
      <w:r w:rsidRPr="00E35598">
        <w:rPr>
          <w:rFonts w:ascii="Times New Roman" w:hAnsi="Times New Roman" w:cs="Times New Roman"/>
          <w:sz w:val="24"/>
          <w:szCs w:val="24"/>
        </w:rPr>
        <w:t>see</w:t>
      </w:r>
      <w:r>
        <w:rPr>
          <w:rFonts w:ascii="Times New Roman" w:hAnsi="Times New Roman" w:cs="Times New Roman"/>
          <w:sz w:val="24"/>
          <w:szCs w:val="24"/>
        </w:rPr>
        <w:t xml:space="preserve"> figure 1).</w:t>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According to Webster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ExcludeAuth="1"&gt;&lt;Author&gt;Webster&lt;/Author&gt;&lt;Year&gt;2006&lt;/Year&gt;&lt;RecNum&gt;987&lt;/RecNum&gt;&lt;DisplayText&gt;(2006)&lt;/DisplayText&gt;&lt;record&gt;&lt;rec-number&gt;987&lt;/rec-number&gt;&lt;foreign-keys&gt;&lt;key app="EN" db-id="xfrfxxa5s9zd24ere5vxz598p9vapa52dapr"&gt;987&lt;/key&gt;&lt;/foreign-keys&gt;&lt;ref-type name="Journal Article"&gt;17&lt;/ref-type&gt;&lt;contributors&gt;&lt;authors&gt;&lt;author&gt;Webster, C.&lt;/author&gt;&lt;/authors&gt;&lt;/contributors&gt;&lt;titles&gt;&lt;title&gt;Practice-bounded Knowledge&lt;/title&gt;&lt;secondary-title&gt;CEBE&lt;/secondary-title&gt;&lt;/titles&gt;&lt;pages&gt;1 - 8&lt;/pages&gt;&lt;volume&gt;3&lt;/volume&gt;&lt;number&gt;2&lt;/number&gt;&lt;dates&gt;&lt;year&gt;2006&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3" w:tooltip="Webster, 2006 #987" w:history="1">
        <w:r>
          <w:rPr>
            <w:rFonts w:ascii="Times New Roman" w:hAnsi="Times New Roman" w:cs="Times New Roman"/>
            <w:noProof/>
            <w:sz w:val="24"/>
            <w:szCs w:val="24"/>
          </w:rPr>
          <w:t>2006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these failings facilitate the emergence of broad engineering faculties delivering increasingly generic programmes and with it the incumbent risk of becoming disengaged from the context-laden requirements of construction education. </w:t>
      </w:r>
    </w:p>
    <w:p w:rsidR="00203819" w:rsidRPr="00E35598" w:rsidRDefault="00203819" w:rsidP="00203819">
      <w:pPr>
        <w:spacing w:after="120"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11"/>
        <w:gridCol w:w="6462"/>
      </w:tblGrid>
      <w:tr w:rsidR="00203819" w:rsidRPr="00E35598" w:rsidTr="00F15E8B">
        <w:tc>
          <w:tcPr>
            <w:tcW w:w="2093" w:type="dxa"/>
          </w:tcPr>
          <w:p w:rsidR="00203819" w:rsidRPr="00E35598" w:rsidRDefault="00203819" w:rsidP="00F15E8B">
            <w:pPr>
              <w:spacing w:after="120"/>
              <w:rPr>
                <w:rFonts w:ascii="Times New Roman" w:hAnsi="Times New Roman" w:cs="Times New Roman"/>
                <w:b/>
                <w:sz w:val="24"/>
                <w:szCs w:val="24"/>
              </w:rPr>
            </w:pPr>
            <w:r w:rsidRPr="00E35598">
              <w:rPr>
                <w:rFonts w:ascii="Times New Roman" w:hAnsi="Times New Roman" w:cs="Times New Roman"/>
                <w:b/>
                <w:sz w:val="24"/>
                <w:szCs w:val="24"/>
              </w:rPr>
              <w:t>Source:</w:t>
            </w:r>
          </w:p>
        </w:tc>
        <w:tc>
          <w:tcPr>
            <w:tcW w:w="7149" w:type="dxa"/>
          </w:tcPr>
          <w:p w:rsidR="00203819" w:rsidRPr="00E35598" w:rsidRDefault="00203819" w:rsidP="00F15E8B">
            <w:pPr>
              <w:spacing w:after="120"/>
              <w:rPr>
                <w:rFonts w:ascii="Times New Roman" w:hAnsi="Times New Roman" w:cs="Times New Roman"/>
                <w:b/>
                <w:sz w:val="24"/>
                <w:szCs w:val="24"/>
              </w:rPr>
            </w:pPr>
            <w:r w:rsidRPr="00E35598">
              <w:rPr>
                <w:rFonts w:ascii="Times New Roman" w:hAnsi="Times New Roman" w:cs="Times New Roman"/>
                <w:b/>
                <w:sz w:val="24"/>
                <w:szCs w:val="24"/>
              </w:rPr>
              <w:t>Quote:</w:t>
            </w:r>
          </w:p>
        </w:tc>
      </w:tr>
      <w:tr w:rsidR="00203819" w:rsidRPr="00E35598" w:rsidTr="00F15E8B">
        <w:tc>
          <w:tcPr>
            <w:tcW w:w="2093" w:type="dxa"/>
          </w:tcPr>
          <w:p w:rsidR="00203819" w:rsidRPr="00E35598" w:rsidRDefault="00203819" w:rsidP="00F15E8B">
            <w:pPr>
              <w:autoSpaceDE w:val="0"/>
              <w:autoSpaceDN w:val="0"/>
              <w:adjustRightInd w:val="0"/>
              <w:spacing w:after="120"/>
              <w:rPr>
                <w:rFonts w:ascii="Times New Roman" w:hAnsi="Times New Roman" w:cs="Times New Roman"/>
                <w:sz w:val="24"/>
                <w:szCs w:val="24"/>
              </w:rPr>
            </w:pPr>
            <w:r w:rsidRPr="00E35598">
              <w:rPr>
                <w:rFonts w:ascii="Times New Roman" w:hAnsi="Times New Roman" w:cs="Times New Roman"/>
                <w:sz w:val="24"/>
                <w:szCs w:val="24"/>
              </w:rPr>
              <w:fldChar w:fldCharType="begin"/>
            </w:r>
            <w:r w:rsidRPr="00E35598">
              <w:rPr>
                <w:rFonts w:ascii="Times New Roman" w:hAnsi="Times New Roman" w:cs="Times New Roman"/>
                <w:sz w:val="24"/>
                <w:szCs w:val="24"/>
              </w:rPr>
              <w:instrText xml:space="preserve"> ADDIN EN.CITE &lt;EndNote&gt;&lt;Cite&gt;&lt;Author&gt;Horne&lt;/Author&gt;&lt;Year&gt;1983&lt;/Year&gt;&lt;RecNum&gt;921&lt;/RecNum&gt;&lt;Suffix&gt; p.310&lt;/Suffix&gt;&lt;DisplayText&gt;(Horne, 1983 p.310)&lt;/DisplayText&gt;&lt;record&gt;&lt;rec-number&gt;921&lt;/rec-number&gt;&lt;foreign-keys&gt;&lt;key app="EN" db-id="2d55ddxp82fad7eea2bv02s35r95fpzrz0ra"&gt;921&lt;/key&gt;&lt;/foreign-keys&gt;&lt;ref-type name="Journal Article"&gt;17&lt;/ref-type&gt;&lt;contributors&gt;&lt;authors&gt;&lt;author&gt;Horne, M.&lt;/author&gt;&lt;/authors&gt;&lt;/contributors&gt;&lt;titles&gt;&lt;title&gt;Academia - the role of the higher education establishments&lt;/title&gt;&lt;secondary-title&gt;The Structural Engineer&lt;/secondary-title&gt;&lt;/titles&gt;&lt;periodical&gt;&lt;full-title&gt;The Structural Engineer&lt;/full-title&gt;&lt;/periodical&gt;&lt;pages&gt;310 - 311&lt;/pages&gt;&lt;volume&gt;61&lt;/volume&gt;&lt;number&gt;1&lt;/number&gt;&lt;dates&gt;&lt;year&gt;1983&lt;/year&gt;&lt;/dates&gt;&lt;urls&gt;&lt;/urls&gt;&lt;/record&gt;&lt;/Cite&gt;&lt;/EndNote&gt;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23" w:tooltip="Horne, 1983 #921" w:history="1">
              <w:r w:rsidRPr="00E35598">
                <w:rPr>
                  <w:rFonts w:ascii="Times New Roman" w:hAnsi="Times New Roman" w:cs="Times New Roman"/>
                  <w:noProof/>
                  <w:sz w:val="24"/>
                  <w:szCs w:val="24"/>
                </w:rPr>
                <w:t>Horne, 1983 p.310</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p>
        </w:tc>
        <w:tc>
          <w:tcPr>
            <w:tcW w:w="7149" w:type="dxa"/>
          </w:tcPr>
          <w:p w:rsidR="00203819" w:rsidRPr="00E35598" w:rsidRDefault="00203819" w:rsidP="00F15E8B">
            <w:pPr>
              <w:spacing w:after="120"/>
              <w:rPr>
                <w:rFonts w:ascii="Times New Roman" w:hAnsi="Times New Roman" w:cs="Times New Roman"/>
                <w:sz w:val="24"/>
                <w:szCs w:val="24"/>
              </w:rPr>
            </w:pPr>
            <w:r w:rsidRPr="00E35598">
              <w:rPr>
                <w:rFonts w:ascii="Times New Roman" w:hAnsi="Times New Roman" w:cs="Times New Roman"/>
                <w:i/>
                <w:sz w:val="24"/>
                <w:szCs w:val="24"/>
              </w:rPr>
              <w:t>“In professional schools such as engineering, it is also accepted that involvement with some practice is at least desirable. While probably too few engineering teachers are involved sufficiently with practice, it is also possible for involvement to be excessive.”</w:t>
            </w:r>
          </w:p>
        </w:tc>
      </w:tr>
      <w:tr w:rsidR="00203819" w:rsidRPr="00E35598" w:rsidTr="00F15E8B">
        <w:tc>
          <w:tcPr>
            <w:tcW w:w="2093" w:type="dxa"/>
          </w:tcPr>
          <w:p w:rsidR="00203819" w:rsidRPr="00E35598" w:rsidRDefault="00203819" w:rsidP="00F15E8B">
            <w:pPr>
              <w:spacing w:after="120"/>
              <w:rPr>
                <w:rFonts w:ascii="Times New Roman" w:hAnsi="Times New Roman" w:cs="Times New Roman"/>
                <w:color w:val="231F20"/>
                <w:sz w:val="24"/>
                <w:szCs w:val="24"/>
              </w:rPr>
            </w:pPr>
            <w:r w:rsidRPr="00E35598">
              <w:rPr>
                <w:rFonts w:ascii="Times New Roman" w:hAnsi="Times New Roman" w:cs="Times New Roman"/>
                <w:color w:val="231F20"/>
                <w:sz w:val="24"/>
                <w:szCs w:val="24"/>
              </w:rPr>
              <w:fldChar w:fldCharType="begin"/>
            </w:r>
            <w:r w:rsidRPr="00E35598">
              <w:rPr>
                <w:rFonts w:ascii="Times New Roman" w:hAnsi="Times New Roman" w:cs="Times New Roman"/>
                <w:color w:val="231F20"/>
                <w:sz w:val="24"/>
                <w:szCs w:val="24"/>
              </w:rPr>
              <w:instrText xml:space="preserve"> ADDIN EN.CITE &lt;EndNote&gt;&lt;Cite&gt;&lt;Author&gt;Felder&lt;/Author&gt;&lt;Year&gt;1994&lt;/Year&gt;&lt;RecNum&gt;922&lt;/RecNum&gt;&lt;Suffix&gt; p.107&lt;/Suffix&gt;&lt;DisplayText&gt;(Felder, 1994 p.107)&lt;/DisplayText&gt;&lt;record&gt;&lt;rec-number&gt;922&lt;/rec-number&gt;&lt;foreign-keys&gt;&lt;key app="EN" db-id="2d55ddxp82fad7eea2bv02s35r95fpzrz0ra"&gt;922&lt;/key&gt;&lt;/foreign-keys&gt;&lt;ref-type name="Journal Article"&gt;17&lt;/ref-type&gt;&lt;contributors&gt;&lt;authors&gt;&lt;author&gt;Felder, R.M.&lt;/author&gt;&lt;/authors&gt;&lt;/contributors&gt;&lt;titles&gt;&lt;title&gt;The Myth of the Superhuman Professor&lt;/title&gt;&lt;secondary-title&gt;Journal of Engineering Education&lt;/secondary-title&gt;&lt;/titles&gt;&lt;periodical&gt;&lt;full-title&gt;Journal of Engineering Education&lt;/full-title&gt;&lt;/periodical&gt;&lt;pages&gt;105 - 110&lt;/pages&gt;&lt;volume&gt;83&lt;/volume&gt;&lt;number&gt;2&lt;/number&gt;&lt;dates&gt;&lt;year&gt;1994&lt;/year&gt;&lt;/dates&gt;&lt;urls&gt;&lt;/urls&gt;&lt;/record&gt;&lt;/Cite&gt;&lt;/EndNote&gt;</w:instrText>
            </w:r>
            <w:r w:rsidRPr="00E35598">
              <w:rPr>
                <w:rFonts w:ascii="Times New Roman" w:hAnsi="Times New Roman" w:cs="Times New Roman"/>
                <w:color w:val="231F20"/>
                <w:sz w:val="24"/>
                <w:szCs w:val="24"/>
              </w:rPr>
              <w:fldChar w:fldCharType="separate"/>
            </w:r>
            <w:r w:rsidRPr="00E35598">
              <w:rPr>
                <w:rFonts w:ascii="Times New Roman" w:hAnsi="Times New Roman" w:cs="Times New Roman"/>
                <w:noProof/>
                <w:color w:val="231F20"/>
                <w:sz w:val="24"/>
                <w:szCs w:val="24"/>
              </w:rPr>
              <w:t>(</w:t>
            </w:r>
            <w:hyperlink w:anchor="_ENREF_16" w:tooltip="Felder, 1994 #922" w:history="1">
              <w:r w:rsidRPr="00E35598">
                <w:rPr>
                  <w:rFonts w:ascii="Times New Roman" w:hAnsi="Times New Roman" w:cs="Times New Roman"/>
                  <w:noProof/>
                  <w:color w:val="231F20"/>
                  <w:sz w:val="24"/>
                  <w:szCs w:val="24"/>
                </w:rPr>
                <w:t>Felder, 1994 p.107</w:t>
              </w:r>
            </w:hyperlink>
            <w:r w:rsidRPr="00E35598">
              <w:rPr>
                <w:rFonts w:ascii="Times New Roman" w:hAnsi="Times New Roman" w:cs="Times New Roman"/>
                <w:noProof/>
                <w:color w:val="231F20"/>
                <w:sz w:val="24"/>
                <w:szCs w:val="24"/>
              </w:rPr>
              <w:t>)</w:t>
            </w:r>
            <w:r w:rsidRPr="00E35598">
              <w:rPr>
                <w:rFonts w:ascii="Times New Roman" w:hAnsi="Times New Roman" w:cs="Times New Roman"/>
                <w:color w:val="231F20"/>
                <w:sz w:val="24"/>
                <w:szCs w:val="24"/>
              </w:rPr>
              <w:fldChar w:fldCharType="end"/>
            </w:r>
          </w:p>
          <w:p w:rsidR="00203819" w:rsidRPr="00E35598" w:rsidRDefault="00203819" w:rsidP="00F15E8B">
            <w:pPr>
              <w:spacing w:after="120"/>
              <w:rPr>
                <w:rFonts w:ascii="Times New Roman" w:hAnsi="Times New Roman" w:cs="Times New Roman"/>
                <w:sz w:val="24"/>
                <w:szCs w:val="24"/>
              </w:rPr>
            </w:pPr>
          </w:p>
        </w:tc>
        <w:tc>
          <w:tcPr>
            <w:tcW w:w="7149" w:type="dxa"/>
          </w:tcPr>
          <w:p w:rsidR="00203819" w:rsidRPr="00E35598" w:rsidRDefault="00203819" w:rsidP="00F15E8B">
            <w:pPr>
              <w:autoSpaceDE w:val="0"/>
              <w:autoSpaceDN w:val="0"/>
              <w:adjustRightInd w:val="0"/>
              <w:spacing w:after="120"/>
              <w:rPr>
                <w:rFonts w:ascii="Times New Roman" w:eastAsia="Calibri" w:hAnsi="Times New Roman" w:cs="Times New Roman"/>
                <w:bCs/>
                <w:i/>
                <w:sz w:val="24"/>
                <w:szCs w:val="24"/>
              </w:rPr>
            </w:pPr>
            <w:r w:rsidRPr="00E35598">
              <w:rPr>
                <w:rFonts w:ascii="Times New Roman" w:eastAsia="Calibri" w:hAnsi="Times New Roman" w:cs="Times New Roman"/>
                <w:bCs/>
                <w:i/>
                <w:sz w:val="24"/>
                <w:szCs w:val="24"/>
              </w:rPr>
              <w:t>“Unfortunately, the number of us who have ever done any of these things [practical engineering] is small and shrinking. Since we are most comfortable teaching what we know best, we teach less engineering practice and more of engineering science we know from our own graduate study and research.”</w:t>
            </w:r>
          </w:p>
        </w:tc>
      </w:tr>
      <w:tr w:rsidR="00203819" w:rsidRPr="00E35598" w:rsidTr="00F15E8B">
        <w:tc>
          <w:tcPr>
            <w:tcW w:w="2093" w:type="dxa"/>
          </w:tcPr>
          <w:p w:rsidR="00203819" w:rsidRPr="00E35598" w:rsidRDefault="00203819" w:rsidP="00F15E8B">
            <w:pPr>
              <w:autoSpaceDE w:val="0"/>
              <w:autoSpaceDN w:val="0"/>
              <w:adjustRightInd w:val="0"/>
              <w:spacing w:after="120"/>
              <w:rPr>
                <w:rFonts w:ascii="Times New Roman" w:hAnsi="Times New Roman" w:cs="Times New Roman"/>
                <w:color w:val="231F20"/>
                <w:sz w:val="24"/>
                <w:szCs w:val="24"/>
              </w:rPr>
            </w:pPr>
            <w:r w:rsidRPr="00E35598">
              <w:rPr>
                <w:rFonts w:ascii="Times New Roman" w:hAnsi="Times New Roman" w:cs="Times New Roman"/>
                <w:color w:val="231F20"/>
                <w:sz w:val="24"/>
                <w:szCs w:val="24"/>
              </w:rPr>
              <w:fldChar w:fldCharType="begin"/>
            </w:r>
            <w:r w:rsidRPr="00E35598">
              <w:rPr>
                <w:rFonts w:ascii="Times New Roman" w:hAnsi="Times New Roman" w:cs="Times New Roman"/>
                <w:color w:val="231F20"/>
                <w:sz w:val="24"/>
                <w:szCs w:val="24"/>
              </w:rPr>
              <w:instrText xml:space="preserve"> ADDIN EN.CITE &lt;EndNote&gt;&lt;Cite&gt;&lt;Author&gt;Barr&lt;/Author&gt;&lt;Year&gt;2008&lt;/Year&gt;&lt;RecNum&gt;923&lt;/RecNum&gt;&lt;Suffix&gt; p.20&lt;/Suffix&gt;&lt;DisplayText&gt;(Barr, 2008 p.20)&lt;/DisplayText&gt;&lt;record&gt;&lt;rec-number&gt;923&lt;/rec-number&gt;&lt;foreign-keys&gt;&lt;key app="EN" db-id="2d55ddxp82fad7eea2bv02s35r95fpzrz0ra"&gt;923&lt;/key&gt;&lt;/foreign-keys&gt;&lt;ref-type name="Journal Article"&gt;17&lt;/ref-type&gt;&lt;contributors&gt;&lt;authors&gt;&lt;author&gt;Barr, B&lt;/author&gt;&lt;/authors&gt;&lt;/contributors&gt;&lt;titles&gt;&lt;title&gt;UK civil engineering education in the twenty-first century&lt;/title&gt;&lt;secondary-title&gt;Proceedings of the Institution of Civil Engineers - Management, Procurement and Law&lt;/secondary-title&gt;&lt;/titles&gt;&lt;periodical&gt;&lt;full-title&gt;Proceedings of the Institution of Civil Engineers - Management, Procurement and Law&lt;/full-title&gt;&lt;/periodical&gt;&lt;pages&gt;17 - 23&lt;/pages&gt;&lt;volume&gt;161&lt;/volume&gt;&lt;number&gt;1&lt;/number&gt;&lt;dates&gt;&lt;year&gt;2008&lt;/year&gt;&lt;/dates&gt;&lt;urls&gt;&lt;/urls&gt;&lt;/record&gt;&lt;/Cite&gt;&lt;/EndNote&gt;</w:instrText>
            </w:r>
            <w:r w:rsidRPr="00E35598">
              <w:rPr>
                <w:rFonts w:ascii="Times New Roman" w:hAnsi="Times New Roman" w:cs="Times New Roman"/>
                <w:color w:val="231F20"/>
                <w:sz w:val="24"/>
                <w:szCs w:val="24"/>
              </w:rPr>
              <w:fldChar w:fldCharType="separate"/>
            </w:r>
            <w:r w:rsidRPr="00E35598">
              <w:rPr>
                <w:rFonts w:ascii="Times New Roman" w:hAnsi="Times New Roman" w:cs="Times New Roman"/>
                <w:noProof/>
                <w:color w:val="231F20"/>
                <w:sz w:val="24"/>
                <w:szCs w:val="24"/>
              </w:rPr>
              <w:t>(</w:t>
            </w:r>
            <w:hyperlink w:anchor="_ENREF_4" w:tooltip="Barr, 2008 #923" w:history="1">
              <w:r w:rsidRPr="00E35598">
                <w:rPr>
                  <w:rFonts w:ascii="Times New Roman" w:hAnsi="Times New Roman" w:cs="Times New Roman"/>
                  <w:noProof/>
                  <w:color w:val="231F20"/>
                  <w:sz w:val="24"/>
                  <w:szCs w:val="24"/>
                </w:rPr>
                <w:t>Barr, 2008 p.20</w:t>
              </w:r>
            </w:hyperlink>
            <w:r w:rsidRPr="00E35598">
              <w:rPr>
                <w:rFonts w:ascii="Times New Roman" w:hAnsi="Times New Roman" w:cs="Times New Roman"/>
                <w:noProof/>
                <w:color w:val="231F20"/>
                <w:sz w:val="24"/>
                <w:szCs w:val="24"/>
              </w:rPr>
              <w:t>)</w:t>
            </w:r>
            <w:r w:rsidRPr="00E35598">
              <w:rPr>
                <w:rFonts w:ascii="Times New Roman" w:hAnsi="Times New Roman" w:cs="Times New Roman"/>
                <w:color w:val="231F20"/>
                <w:sz w:val="24"/>
                <w:szCs w:val="24"/>
              </w:rPr>
              <w:fldChar w:fldCharType="end"/>
            </w:r>
          </w:p>
          <w:p w:rsidR="00203819" w:rsidRPr="00E35598" w:rsidRDefault="00203819" w:rsidP="00F15E8B">
            <w:pPr>
              <w:autoSpaceDE w:val="0"/>
              <w:autoSpaceDN w:val="0"/>
              <w:adjustRightInd w:val="0"/>
              <w:spacing w:after="120"/>
              <w:rPr>
                <w:rFonts w:ascii="Times New Roman" w:hAnsi="Times New Roman" w:cs="Times New Roman"/>
                <w:i/>
                <w:color w:val="231F20"/>
                <w:sz w:val="24"/>
                <w:szCs w:val="24"/>
              </w:rPr>
            </w:pPr>
          </w:p>
        </w:tc>
        <w:tc>
          <w:tcPr>
            <w:tcW w:w="7149" w:type="dxa"/>
          </w:tcPr>
          <w:p w:rsidR="00203819" w:rsidRPr="00E35598" w:rsidRDefault="00203819" w:rsidP="00F15E8B">
            <w:pPr>
              <w:autoSpaceDE w:val="0"/>
              <w:autoSpaceDN w:val="0"/>
              <w:adjustRightInd w:val="0"/>
              <w:spacing w:after="120"/>
              <w:rPr>
                <w:rFonts w:ascii="Times New Roman" w:hAnsi="Times New Roman" w:cs="Times New Roman"/>
                <w:sz w:val="24"/>
                <w:szCs w:val="24"/>
              </w:rPr>
            </w:pPr>
            <w:r w:rsidRPr="00E35598">
              <w:rPr>
                <w:rFonts w:ascii="Times New Roman" w:eastAsia="Calibri" w:hAnsi="Times New Roman" w:cs="Times New Roman"/>
                <w:bCs/>
                <w:i/>
                <w:sz w:val="24"/>
                <w:szCs w:val="24"/>
              </w:rPr>
              <w:t>“In due course, civil engineering degrees will be taught in many universities by a team of academics without much industrial experience, which may not prove good for the profession.”</w:t>
            </w:r>
          </w:p>
        </w:tc>
      </w:tr>
      <w:tr w:rsidR="00203819" w:rsidRPr="00E35598" w:rsidTr="00F15E8B">
        <w:tc>
          <w:tcPr>
            <w:tcW w:w="2093" w:type="dxa"/>
          </w:tcPr>
          <w:p w:rsidR="00203819" w:rsidRPr="00E35598" w:rsidRDefault="00203819" w:rsidP="00F15E8B">
            <w:pPr>
              <w:autoSpaceDE w:val="0"/>
              <w:autoSpaceDN w:val="0"/>
              <w:adjustRightInd w:val="0"/>
              <w:spacing w:after="120"/>
              <w:rPr>
                <w:rFonts w:ascii="Times New Roman" w:hAnsi="Times New Roman" w:cs="Times New Roman"/>
                <w:i/>
                <w:color w:val="231F20"/>
                <w:sz w:val="24"/>
                <w:szCs w:val="24"/>
              </w:rPr>
            </w:pPr>
            <w:r w:rsidRPr="00E35598">
              <w:rPr>
                <w:rFonts w:ascii="Times New Roman" w:hAnsi="Times New Roman" w:cs="Times New Roman"/>
                <w:color w:val="000000"/>
                <w:sz w:val="24"/>
                <w:szCs w:val="24"/>
              </w:rPr>
              <w:fldChar w:fldCharType="begin"/>
            </w:r>
            <w:r w:rsidRPr="00E35598">
              <w:rPr>
                <w:rFonts w:ascii="Times New Roman" w:hAnsi="Times New Roman" w:cs="Times New Roman"/>
                <w:color w:val="000000"/>
                <w:sz w:val="24"/>
                <w:szCs w:val="24"/>
              </w:rPr>
              <w:instrText xml:space="preserve"> ADDIN EN.CITE &lt;EndNote&gt;&lt;Cite&gt;&lt;Author&gt;Collins&lt;/Author&gt;&lt;Year&gt;2009&lt;/Year&gt;&lt;RecNum&gt;924&lt;/RecNum&gt;&lt;Suffix&gt; p.14&lt;/Suffix&gt;&lt;DisplayText&gt;(Collins and Davies, 2009 p.14)&lt;/DisplayText&gt;&lt;record&gt;&lt;rec-number&gt;924&lt;/rec-number&gt;&lt;foreign-keys&gt;&lt;key app="EN" db-id="2d55ddxp82fad7eea2bv02s35r95fpzrz0ra"&gt;924&lt;/key&gt;&lt;/foreign-keys&gt;&lt;ref-type name="Journal Article"&gt;17&lt;/ref-type&gt;&lt;contributors&gt;&lt;authors&gt;&lt;author&gt;Collins, K.&lt;/author&gt;&lt;author&gt;Davies, J.&lt;/author&gt;&lt;/authors&gt;&lt;/contributors&gt;&lt;titles&gt;&lt;title&gt;Feedback through student essay competitions: what makes a good engineeering lecturer?&lt;/title&gt;&lt;secondary-title&gt;Engineering Education&lt;/secondary-title&gt;&lt;/titles&gt;&lt;periodical&gt;&lt;full-title&gt;Engineering Education&lt;/full-title&gt;&lt;/periodical&gt;&lt;pages&gt;8 - 15&lt;/pages&gt;&lt;volume&gt;4&lt;/volume&gt;&lt;number&gt;1&lt;/number&gt;&lt;dates&gt;&lt;year&gt;2009&lt;/year&gt;&lt;/dates&gt;&lt;urls&gt;&lt;/urls&gt;&lt;/record&gt;&lt;/Cite&gt;&lt;/EndNote&gt;</w:instrText>
            </w:r>
            <w:r w:rsidRPr="00E35598">
              <w:rPr>
                <w:rFonts w:ascii="Times New Roman" w:hAnsi="Times New Roman" w:cs="Times New Roman"/>
                <w:color w:val="000000"/>
                <w:sz w:val="24"/>
                <w:szCs w:val="24"/>
              </w:rPr>
              <w:fldChar w:fldCharType="separate"/>
            </w:r>
            <w:r w:rsidRPr="00E35598">
              <w:rPr>
                <w:rFonts w:ascii="Times New Roman" w:hAnsi="Times New Roman" w:cs="Times New Roman"/>
                <w:noProof/>
                <w:color w:val="000000"/>
                <w:sz w:val="24"/>
                <w:szCs w:val="24"/>
              </w:rPr>
              <w:t>(</w:t>
            </w:r>
            <w:hyperlink w:anchor="_ENREF_11" w:tooltip="Collins, 2009 #924" w:history="1">
              <w:r w:rsidRPr="00E35598">
                <w:rPr>
                  <w:rFonts w:ascii="Times New Roman" w:hAnsi="Times New Roman" w:cs="Times New Roman"/>
                  <w:noProof/>
                  <w:color w:val="000000"/>
                  <w:sz w:val="24"/>
                  <w:szCs w:val="24"/>
                </w:rPr>
                <w:t>Collins and Davies, 2009 p.14</w:t>
              </w:r>
            </w:hyperlink>
            <w:r w:rsidRPr="00E35598">
              <w:rPr>
                <w:rFonts w:ascii="Times New Roman" w:hAnsi="Times New Roman" w:cs="Times New Roman"/>
                <w:noProof/>
                <w:color w:val="000000"/>
                <w:sz w:val="24"/>
                <w:szCs w:val="24"/>
              </w:rPr>
              <w:t>)</w:t>
            </w:r>
            <w:r w:rsidRPr="00E35598">
              <w:rPr>
                <w:rFonts w:ascii="Times New Roman" w:hAnsi="Times New Roman" w:cs="Times New Roman"/>
                <w:color w:val="000000"/>
                <w:sz w:val="24"/>
                <w:szCs w:val="24"/>
              </w:rPr>
              <w:fldChar w:fldCharType="end"/>
            </w:r>
          </w:p>
        </w:tc>
        <w:tc>
          <w:tcPr>
            <w:tcW w:w="7149" w:type="dxa"/>
          </w:tcPr>
          <w:p w:rsidR="00203819" w:rsidRPr="00567CA7" w:rsidRDefault="00203819" w:rsidP="00F15E8B">
            <w:pPr>
              <w:autoSpaceDE w:val="0"/>
              <w:autoSpaceDN w:val="0"/>
              <w:adjustRightInd w:val="0"/>
              <w:spacing w:after="120"/>
              <w:rPr>
                <w:rFonts w:ascii="Times New Roman" w:hAnsi="Times New Roman" w:cs="Times New Roman"/>
                <w:i/>
                <w:color w:val="000000"/>
                <w:sz w:val="24"/>
                <w:szCs w:val="24"/>
              </w:rPr>
            </w:pPr>
            <w:r w:rsidRPr="00E35598">
              <w:rPr>
                <w:rFonts w:ascii="Times New Roman" w:hAnsi="Times New Roman" w:cs="Times New Roman"/>
                <w:i/>
                <w:color w:val="000000"/>
                <w:sz w:val="24"/>
                <w:szCs w:val="24"/>
              </w:rPr>
              <w:t>“This is significant because there is concern about the decreasing number of engineering academics with industrial experience, resulting from pressure to recruit staff on the basis of research achievement.”</w:t>
            </w:r>
          </w:p>
        </w:tc>
      </w:tr>
      <w:tr w:rsidR="00203819" w:rsidRPr="00E35598" w:rsidTr="00F15E8B">
        <w:tc>
          <w:tcPr>
            <w:tcW w:w="2093" w:type="dxa"/>
          </w:tcPr>
          <w:p w:rsidR="00203819" w:rsidRPr="00E35598" w:rsidRDefault="00203819" w:rsidP="00F15E8B">
            <w:pPr>
              <w:autoSpaceDE w:val="0"/>
              <w:autoSpaceDN w:val="0"/>
              <w:adjustRightInd w:val="0"/>
              <w:spacing w:after="120"/>
              <w:rPr>
                <w:rFonts w:ascii="Times New Roman" w:hAnsi="Times New Roman" w:cs="Times New Roman"/>
                <w:color w:val="231F20"/>
                <w:sz w:val="24"/>
                <w:szCs w:val="24"/>
              </w:rPr>
            </w:pPr>
            <w:r w:rsidRPr="00E35598">
              <w:rPr>
                <w:rFonts w:ascii="Times New Roman" w:hAnsi="Times New Roman" w:cs="Times New Roman"/>
                <w:color w:val="231F20"/>
                <w:sz w:val="24"/>
                <w:szCs w:val="24"/>
              </w:rPr>
              <w:fldChar w:fldCharType="begin"/>
            </w:r>
            <w:r w:rsidRPr="00E35598">
              <w:rPr>
                <w:rFonts w:ascii="Times New Roman" w:hAnsi="Times New Roman" w:cs="Times New Roman"/>
                <w:color w:val="231F20"/>
                <w:sz w:val="24"/>
                <w:szCs w:val="24"/>
              </w:rPr>
              <w:instrText xml:space="preserve"> ADDIN EN.CITE &lt;EndNote&gt;&lt;Cite&gt;&lt;Author&gt;Arlett&lt;/Author&gt;&lt;Year&gt;2010&lt;/Year&gt;&lt;RecNum&gt;925&lt;/RecNum&gt;&lt;Suffix&gt; p.23&lt;/Suffix&gt;&lt;DisplayText&gt;(Arlett et al., 2010 p.23)&lt;/DisplayText&gt;&lt;record&gt;&lt;rec-number&gt;925&lt;/rec-number&gt;&lt;foreign-keys&gt;&lt;key app="EN" db-id="2d55ddxp82fad7eea2bv02s35r95fpzrz0ra"&gt;925&lt;/key&gt;&lt;/foreign-keys&gt;&lt;ref-type name="Journal Article"&gt;17&lt;/ref-type&gt;&lt;contributors&gt;&lt;authors&gt;&lt;author&gt;Arlett, C.&lt;/author&gt;&lt;author&gt;Lamb, F.&lt;/author&gt;&lt;author&gt;Dales, R.&lt;/author&gt;&lt;author&gt;Willis, L.&lt;/author&gt;&lt;author&gt;Hurdle, E.&lt;/author&gt;&lt;/authors&gt;&lt;/contributors&gt;&lt;titles&gt;&lt;title&gt;Meeting the needs of industry: the drivers for change in engineering education&lt;/title&gt;&lt;secondary-title&gt;Engineering Education&lt;/secondary-title&gt;&lt;/titles&gt;&lt;periodical&gt;&lt;full-title&gt;Engineering Education&lt;/full-title&gt;&lt;/periodical&gt;&lt;pages&gt;18 - 25&lt;/pages&gt;&lt;volume&gt;54&lt;/volume&gt;&lt;number&gt;2&lt;/number&gt;&lt;dates&gt;&lt;year&gt;2010&lt;/year&gt;&lt;/dates&gt;&lt;urls&gt;&lt;/urls&gt;&lt;/record&gt;&lt;/Cite&gt;&lt;/EndNote&gt;</w:instrText>
            </w:r>
            <w:r w:rsidRPr="00E35598">
              <w:rPr>
                <w:rFonts w:ascii="Times New Roman" w:hAnsi="Times New Roman" w:cs="Times New Roman"/>
                <w:color w:val="231F20"/>
                <w:sz w:val="24"/>
                <w:szCs w:val="24"/>
              </w:rPr>
              <w:fldChar w:fldCharType="separate"/>
            </w:r>
            <w:r w:rsidRPr="00E35598">
              <w:rPr>
                <w:rFonts w:ascii="Times New Roman" w:hAnsi="Times New Roman" w:cs="Times New Roman"/>
                <w:noProof/>
                <w:color w:val="231F20"/>
                <w:sz w:val="24"/>
                <w:szCs w:val="24"/>
              </w:rPr>
              <w:t>(</w:t>
            </w:r>
            <w:hyperlink w:anchor="_ENREF_3" w:tooltip="Arlett, 2010 #925" w:history="1">
              <w:r w:rsidRPr="00E35598">
                <w:rPr>
                  <w:rFonts w:ascii="Times New Roman" w:hAnsi="Times New Roman" w:cs="Times New Roman"/>
                  <w:noProof/>
                  <w:color w:val="231F20"/>
                  <w:sz w:val="24"/>
                  <w:szCs w:val="24"/>
                </w:rPr>
                <w:t>Arlett et al., 2010 p.23</w:t>
              </w:r>
            </w:hyperlink>
            <w:r w:rsidRPr="00E35598">
              <w:rPr>
                <w:rFonts w:ascii="Times New Roman" w:hAnsi="Times New Roman" w:cs="Times New Roman"/>
                <w:noProof/>
                <w:color w:val="231F20"/>
                <w:sz w:val="24"/>
                <w:szCs w:val="24"/>
              </w:rPr>
              <w:t>)</w:t>
            </w:r>
            <w:r w:rsidRPr="00E35598">
              <w:rPr>
                <w:rFonts w:ascii="Times New Roman" w:hAnsi="Times New Roman" w:cs="Times New Roman"/>
                <w:color w:val="231F20"/>
                <w:sz w:val="24"/>
                <w:szCs w:val="24"/>
              </w:rPr>
              <w:fldChar w:fldCharType="end"/>
            </w:r>
          </w:p>
          <w:p w:rsidR="00203819" w:rsidRPr="00E35598" w:rsidRDefault="00203819" w:rsidP="00F15E8B">
            <w:pPr>
              <w:autoSpaceDE w:val="0"/>
              <w:autoSpaceDN w:val="0"/>
              <w:adjustRightInd w:val="0"/>
              <w:spacing w:after="120"/>
              <w:rPr>
                <w:rFonts w:ascii="Times New Roman" w:hAnsi="Times New Roman" w:cs="Times New Roman"/>
                <w:i/>
                <w:color w:val="231F20"/>
                <w:sz w:val="24"/>
                <w:szCs w:val="24"/>
              </w:rPr>
            </w:pPr>
          </w:p>
        </w:tc>
        <w:tc>
          <w:tcPr>
            <w:tcW w:w="7149" w:type="dxa"/>
          </w:tcPr>
          <w:p w:rsidR="00203819" w:rsidRPr="00E35598" w:rsidRDefault="00203819" w:rsidP="00F15E8B">
            <w:pPr>
              <w:autoSpaceDE w:val="0"/>
              <w:autoSpaceDN w:val="0"/>
              <w:adjustRightInd w:val="0"/>
              <w:spacing w:after="120"/>
              <w:rPr>
                <w:rFonts w:ascii="Times New Roman" w:hAnsi="Times New Roman" w:cs="Times New Roman"/>
                <w:sz w:val="24"/>
                <w:szCs w:val="24"/>
              </w:rPr>
            </w:pPr>
            <w:r w:rsidRPr="00E35598">
              <w:rPr>
                <w:rFonts w:ascii="Times New Roman" w:hAnsi="Times New Roman" w:cs="Times New Roman"/>
                <w:i/>
                <w:sz w:val="24"/>
                <w:szCs w:val="24"/>
              </w:rPr>
              <w:t>“The role of academic staff is critical to providing students with experience-led degree programmes. However, in recent years the number of academic staff with prior experience in industry has been declining, particularly in research-led universities.”</w:t>
            </w:r>
          </w:p>
        </w:tc>
      </w:tr>
      <w:tr w:rsidR="00203819" w:rsidRPr="00E35598" w:rsidTr="00F15E8B">
        <w:tc>
          <w:tcPr>
            <w:tcW w:w="2093" w:type="dxa"/>
          </w:tcPr>
          <w:p w:rsidR="00203819" w:rsidRPr="00E21A7D" w:rsidRDefault="00203819" w:rsidP="00F15E8B">
            <w:pPr>
              <w:autoSpaceDE w:val="0"/>
              <w:autoSpaceDN w:val="0"/>
              <w:adjustRightInd w:val="0"/>
              <w:spacing w:after="120"/>
              <w:rPr>
                <w:rFonts w:ascii="Times New Roman" w:hAnsi="Times New Roman" w:cs="Times New Roman"/>
                <w:sz w:val="24"/>
                <w:szCs w:val="24"/>
              </w:rPr>
            </w:pPr>
            <w:r w:rsidRPr="00E21A7D">
              <w:rPr>
                <w:rFonts w:ascii="Times New Roman" w:hAnsi="Times New Roman" w:cs="Times New Roman"/>
                <w:sz w:val="24"/>
                <w:szCs w:val="24"/>
              </w:rPr>
              <w:t>Royal Academy of Engineering, 2014 p.21</w:t>
            </w:r>
          </w:p>
          <w:p w:rsidR="00203819" w:rsidRPr="001A127F" w:rsidRDefault="00203819" w:rsidP="00F15E8B">
            <w:pPr>
              <w:autoSpaceDE w:val="0"/>
              <w:autoSpaceDN w:val="0"/>
              <w:adjustRightInd w:val="0"/>
              <w:spacing w:after="120"/>
              <w:rPr>
                <w:rFonts w:ascii="Times New Roman" w:hAnsi="Times New Roman" w:cs="Times New Roman"/>
                <w:color w:val="231F20"/>
                <w:sz w:val="24"/>
                <w:szCs w:val="24"/>
              </w:rPr>
            </w:pPr>
          </w:p>
        </w:tc>
        <w:tc>
          <w:tcPr>
            <w:tcW w:w="7149" w:type="dxa"/>
          </w:tcPr>
          <w:p w:rsidR="00203819" w:rsidRPr="00E35598" w:rsidRDefault="00203819" w:rsidP="00F15E8B">
            <w:pPr>
              <w:autoSpaceDE w:val="0"/>
              <w:autoSpaceDN w:val="0"/>
              <w:adjustRightInd w:val="0"/>
              <w:spacing w:after="120"/>
              <w:rPr>
                <w:rFonts w:ascii="Times New Roman" w:hAnsi="Times New Roman" w:cs="Times New Roman"/>
                <w:i/>
                <w:color w:val="231F20"/>
                <w:sz w:val="24"/>
                <w:szCs w:val="24"/>
              </w:rPr>
            </w:pPr>
            <w:r w:rsidRPr="00E35598">
              <w:rPr>
                <w:rFonts w:ascii="Times New Roman" w:hAnsi="Times New Roman" w:cs="Times New Roman"/>
                <w:i/>
                <w:color w:val="231F20"/>
                <w:sz w:val="24"/>
                <w:szCs w:val="24"/>
              </w:rPr>
              <w:t>“</w:t>
            </w:r>
            <w:r w:rsidRPr="00911066">
              <w:rPr>
                <w:rFonts w:ascii="Times New Roman" w:hAnsi="Times New Roman" w:cs="Times New Roman"/>
                <w:i/>
                <w:color w:val="231F20"/>
                <w:sz w:val="24"/>
                <w:szCs w:val="24"/>
              </w:rPr>
              <w:t>H</w:t>
            </w:r>
            <w:r>
              <w:rPr>
                <w:rFonts w:ascii="Times New Roman" w:hAnsi="Times New Roman" w:cs="Times New Roman"/>
                <w:i/>
                <w:color w:val="231F20"/>
                <w:sz w:val="24"/>
                <w:szCs w:val="24"/>
              </w:rPr>
              <w:t xml:space="preserve">E appointments are often driven </w:t>
            </w:r>
            <w:r w:rsidRPr="00911066">
              <w:rPr>
                <w:rFonts w:ascii="Times New Roman" w:hAnsi="Times New Roman" w:cs="Times New Roman"/>
                <w:i/>
                <w:color w:val="231F20"/>
                <w:sz w:val="24"/>
                <w:szCs w:val="24"/>
              </w:rPr>
              <w:t>by</w:t>
            </w:r>
            <w:r>
              <w:rPr>
                <w:rFonts w:ascii="Times New Roman" w:hAnsi="Times New Roman" w:cs="Times New Roman"/>
                <w:i/>
                <w:color w:val="231F20"/>
                <w:sz w:val="24"/>
                <w:szCs w:val="24"/>
              </w:rPr>
              <w:t xml:space="preserve"> a need to improve the research </w:t>
            </w:r>
            <w:r w:rsidRPr="00911066">
              <w:rPr>
                <w:rFonts w:ascii="Times New Roman" w:hAnsi="Times New Roman" w:cs="Times New Roman"/>
                <w:i/>
                <w:color w:val="231F20"/>
                <w:sz w:val="24"/>
                <w:szCs w:val="24"/>
              </w:rPr>
              <w:t>pro</w:t>
            </w:r>
            <w:r>
              <w:rPr>
                <w:rFonts w:ascii="Times New Roman" w:hAnsi="Times New Roman" w:cs="Times New Roman"/>
                <w:i/>
                <w:color w:val="231F20"/>
                <w:sz w:val="24"/>
                <w:szCs w:val="24"/>
              </w:rPr>
              <w:t xml:space="preserve">file of an institution and many </w:t>
            </w:r>
            <w:r w:rsidRPr="00911066">
              <w:rPr>
                <w:rFonts w:ascii="Times New Roman" w:hAnsi="Times New Roman" w:cs="Times New Roman"/>
                <w:i/>
                <w:color w:val="231F20"/>
                <w:sz w:val="24"/>
                <w:szCs w:val="24"/>
              </w:rPr>
              <w:t>a</w:t>
            </w:r>
            <w:r>
              <w:rPr>
                <w:rFonts w:ascii="Times New Roman" w:hAnsi="Times New Roman" w:cs="Times New Roman"/>
                <w:i/>
                <w:color w:val="231F20"/>
                <w:sz w:val="24"/>
                <w:szCs w:val="24"/>
              </w:rPr>
              <w:t xml:space="preserve">cademics are recruited on their </w:t>
            </w:r>
            <w:r w:rsidRPr="00911066">
              <w:rPr>
                <w:rFonts w:ascii="Times New Roman" w:hAnsi="Times New Roman" w:cs="Times New Roman"/>
                <w:i/>
                <w:color w:val="231F20"/>
                <w:sz w:val="24"/>
                <w:szCs w:val="24"/>
              </w:rPr>
              <w:t>re</w:t>
            </w:r>
            <w:r>
              <w:rPr>
                <w:rFonts w:ascii="Times New Roman" w:hAnsi="Times New Roman" w:cs="Times New Roman"/>
                <w:i/>
                <w:color w:val="231F20"/>
                <w:sz w:val="24"/>
                <w:szCs w:val="24"/>
              </w:rPr>
              <w:t xml:space="preserve">search track record. The result is that fewer lecturers in UK </w:t>
            </w:r>
            <w:r w:rsidRPr="00911066">
              <w:rPr>
                <w:rFonts w:ascii="Times New Roman" w:hAnsi="Times New Roman" w:cs="Times New Roman"/>
                <w:i/>
                <w:color w:val="231F20"/>
                <w:sz w:val="24"/>
                <w:szCs w:val="24"/>
              </w:rPr>
              <w:t>uni</w:t>
            </w:r>
            <w:r>
              <w:rPr>
                <w:rFonts w:ascii="Times New Roman" w:hAnsi="Times New Roman" w:cs="Times New Roman"/>
                <w:i/>
                <w:color w:val="231F20"/>
                <w:sz w:val="24"/>
                <w:szCs w:val="24"/>
              </w:rPr>
              <w:t xml:space="preserve">versities will have significant </w:t>
            </w:r>
            <w:r w:rsidRPr="00911066">
              <w:rPr>
                <w:rFonts w:ascii="Times New Roman" w:hAnsi="Times New Roman" w:cs="Times New Roman"/>
                <w:i/>
                <w:color w:val="231F20"/>
                <w:sz w:val="24"/>
                <w:szCs w:val="24"/>
              </w:rPr>
              <w:t>industrial experience.</w:t>
            </w:r>
            <w:r w:rsidRPr="00E35598">
              <w:rPr>
                <w:rFonts w:ascii="Times New Roman" w:hAnsi="Times New Roman" w:cs="Times New Roman"/>
                <w:i/>
                <w:color w:val="231F20"/>
                <w:sz w:val="24"/>
                <w:szCs w:val="24"/>
              </w:rPr>
              <w:t>”</w:t>
            </w:r>
          </w:p>
        </w:tc>
      </w:tr>
      <w:tr w:rsidR="00203819" w:rsidRPr="00E35598" w:rsidTr="00F15E8B">
        <w:tc>
          <w:tcPr>
            <w:tcW w:w="2093" w:type="dxa"/>
          </w:tcPr>
          <w:p w:rsidR="00203819" w:rsidRPr="007E7A09" w:rsidRDefault="00203819" w:rsidP="00F15E8B">
            <w:pPr>
              <w:autoSpaceDE w:val="0"/>
              <w:autoSpaceDN w:val="0"/>
              <w:adjustRightInd w:val="0"/>
              <w:spacing w:after="120"/>
              <w:rPr>
                <w:rFonts w:ascii="Times New Roman" w:hAnsi="Times New Roman" w:cs="Times New Roman"/>
                <w:i/>
                <w:sz w:val="24"/>
                <w:szCs w:val="24"/>
              </w:rPr>
            </w:pPr>
            <w:r w:rsidRPr="007E7A09">
              <w:rPr>
                <w:rFonts w:ascii="Times New Roman" w:hAnsi="Times New Roman" w:cs="Times New Roman"/>
                <w:sz w:val="24"/>
                <w:szCs w:val="24"/>
              </w:rPr>
              <w:fldChar w:fldCharType="begin"/>
            </w:r>
            <w:r w:rsidRPr="007E7A09">
              <w:rPr>
                <w:rFonts w:ascii="Times New Roman" w:hAnsi="Times New Roman" w:cs="Times New Roman"/>
                <w:sz w:val="24"/>
                <w:szCs w:val="24"/>
              </w:rPr>
              <w:instrText xml:space="preserve"> ADDIN EN.CITE &lt;EndNote&gt;&lt;Cite&gt;&lt;Author&gt;Plank&lt;/Author&gt;&lt;Year&gt;2011&lt;/Year&gt;&lt;RecNum&gt;966&lt;/RecNum&gt;&lt;Suffix&gt; p.15&lt;/Suffix&gt;&lt;DisplayText&gt;(Plank, 2011 p.15)&lt;/DisplayText&gt;&lt;record&gt;&lt;rec-number&gt;966&lt;/rec-number&gt;&lt;foreign-keys&gt;&lt;key app="EN" db-id="2d55ddxp82fad7eea2bv02s35r95fpzrz0ra"&gt;966&lt;/key&gt;&lt;/foreign-keys&gt;&lt;ref-type name="Journal Article"&gt;17&lt;/ref-type&gt;&lt;contributors&gt;&lt;authors&gt;&lt;author&gt;Plank, R.&lt;/author&gt;&lt;/authors&gt;&lt;/contributors&gt;&lt;titles&gt;&lt;title&gt;Adding value: Structural engineering as a global profession&lt;/title&gt;&lt;secondary-title&gt;The Structural Engineer&lt;/secondary-title&gt;&lt;/titles&gt;&lt;periodical&gt;&lt;full-title&gt;The Structural Engineer&lt;/full-title&gt;&lt;/periodical&gt;&lt;pages&gt;12 - 17&lt;/pages&gt;&lt;volume&gt;89&lt;/volume&gt;&lt;number&gt;2&lt;/number&gt;&lt;dates&gt;&lt;year&gt;2011&lt;/year&gt;&lt;/dates&gt;&lt;urls&gt;&lt;/urls&gt;&lt;/record&gt;&lt;/Cite&gt;&lt;/EndNote&gt;</w:instrText>
            </w:r>
            <w:r w:rsidRPr="007E7A09">
              <w:rPr>
                <w:rFonts w:ascii="Times New Roman" w:hAnsi="Times New Roman" w:cs="Times New Roman"/>
                <w:sz w:val="24"/>
                <w:szCs w:val="24"/>
              </w:rPr>
              <w:fldChar w:fldCharType="separate"/>
            </w:r>
            <w:r w:rsidRPr="007E7A09">
              <w:rPr>
                <w:rFonts w:ascii="Times New Roman" w:hAnsi="Times New Roman" w:cs="Times New Roman"/>
                <w:noProof/>
                <w:sz w:val="24"/>
                <w:szCs w:val="24"/>
              </w:rPr>
              <w:t>(</w:t>
            </w:r>
            <w:hyperlink w:anchor="_ENREF_34" w:tooltip="Plank, 2011 #966" w:history="1">
              <w:r w:rsidRPr="007E7A09">
                <w:rPr>
                  <w:rFonts w:ascii="Times New Roman" w:hAnsi="Times New Roman" w:cs="Times New Roman"/>
                  <w:noProof/>
                  <w:sz w:val="24"/>
                  <w:szCs w:val="24"/>
                </w:rPr>
                <w:t>Plank, 2011 p.15</w:t>
              </w:r>
            </w:hyperlink>
            <w:r w:rsidRPr="007E7A09">
              <w:rPr>
                <w:rFonts w:ascii="Times New Roman" w:hAnsi="Times New Roman" w:cs="Times New Roman"/>
                <w:noProof/>
                <w:sz w:val="24"/>
                <w:szCs w:val="24"/>
              </w:rPr>
              <w:t>)</w:t>
            </w:r>
            <w:r w:rsidRPr="007E7A09">
              <w:rPr>
                <w:rFonts w:ascii="Times New Roman" w:hAnsi="Times New Roman" w:cs="Times New Roman"/>
                <w:sz w:val="24"/>
                <w:szCs w:val="24"/>
              </w:rPr>
              <w:fldChar w:fldCharType="end"/>
            </w:r>
            <w:r w:rsidRPr="007E7A09">
              <w:rPr>
                <w:rFonts w:ascii="Times New Roman" w:hAnsi="Times New Roman" w:cs="Times New Roman"/>
                <w:sz w:val="24"/>
                <w:szCs w:val="24"/>
              </w:rPr>
              <w:t xml:space="preserve"> </w:t>
            </w:r>
          </w:p>
        </w:tc>
        <w:tc>
          <w:tcPr>
            <w:tcW w:w="7149" w:type="dxa"/>
          </w:tcPr>
          <w:p w:rsidR="00203819" w:rsidRPr="00E35598" w:rsidRDefault="00203819" w:rsidP="00F15E8B">
            <w:pPr>
              <w:autoSpaceDE w:val="0"/>
              <w:autoSpaceDN w:val="0"/>
              <w:adjustRightInd w:val="0"/>
              <w:spacing w:after="120"/>
              <w:rPr>
                <w:rFonts w:ascii="Times New Roman" w:hAnsi="Times New Roman" w:cs="Times New Roman"/>
                <w:sz w:val="24"/>
                <w:szCs w:val="24"/>
              </w:rPr>
            </w:pPr>
            <w:r w:rsidRPr="00E35598">
              <w:rPr>
                <w:rFonts w:ascii="Times New Roman" w:hAnsi="Times New Roman" w:cs="Times New Roman"/>
                <w:i/>
                <w:sz w:val="24"/>
                <w:szCs w:val="24"/>
              </w:rPr>
              <w:t xml:space="preserve">“the emphasis on research outputs within universities has led to reduced mobility of individuals from industry into academia and </w:t>
            </w:r>
            <w:r w:rsidRPr="00E35598">
              <w:rPr>
                <w:rFonts w:ascii="Times New Roman" w:hAnsi="Times New Roman" w:cs="Times New Roman"/>
                <w:i/>
                <w:iCs/>
                <w:sz w:val="24"/>
                <w:szCs w:val="24"/>
              </w:rPr>
              <w:t>vice versa.”</w:t>
            </w:r>
          </w:p>
        </w:tc>
      </w:tr>
      <w:tr w:rsidR="00203819" w:rsidRPr="00E35598" w:rsidTr="00F15E8B">
        <w:tc>
          <w:tcPr>
            <w:tcW w:w="2093" w:type="dxa"/>
          </w:tcPr>
          <w:p w:rsidR="00203819" w:rsidRPr="00E35598" w:rsidRDefault="00203819" w:rsidP="00F15E8B">
            <w:pPr>
              <w:autoSpaceDE w:val="0"/>
              <w:autoSpaceDN w:val="0"/>
              <w:adjustRightInd w:val="0"/>
              <w:spacing w:after="120"/>
              <w:rPr>
                <w:rFonts w:ascii="Times New Roman" w:hAnsi="Times New Roman" w:cs="Times New Roman"/>
                <w:i/>
                <w:color w:val="231F20"/>
                <w:sz w:val="24"/>
                <w:szCs w:val="24"/>
              </w:rPr>
            </w:pPr>
            <w:r w:rsidRPr="00E35598">
              <w:rPr>
                <w:rFonts w:ascii="Times New Roman" w:hAnsi="Times New Roman" w:cs="Times New Roman"/>
                <w:color w:val="231F20"/>
                <w:sz w:val="24"/>
                <w:szCs w:val="24"/>
              </w:rPr>
              <w:fldChar w:fldCharType="begin"/>
            </w:r>
            <w:r w:rsidRPr="00E35598">
              <w:rPr>
                <w:rFonts w:ascii="Times New Roman" w:hAnsi="Times New Roman" w:cs="Times New Roman"/>
                <w:color w:val="231F20"/>
                <w:sz w:val="24"/>
                <w:szCs w:val="24"/>
              </w:rPr>
              <w:instrText xml:space="preserve"> ADDIN EN.CITE &lt;EndNote&gt;&lt;Cite&gt;&lt;Author&gt;Clarke&lt;/Author&gt;&lt;Year&gt;2012&lt;/Year&gt;&lt;RecNum&gt;927&lt;/RecNum&gt;&lt;Suffix&gt; p.203&lt;/Suffix&gt;&lt;DisplayText&gt;(Clarke, 2012 p.203)&lt;/DisplayText&gt;&lt;record&gt;&lt;rec-number&gt;927&lt;/rec-number&gt;&lt;foreign-keys&gt;&lt;key app="EN" db-id="2d55ddxp82fad7eea2bv02s35r95fpzrz0ra"&gt;927&lt;/key&gt;&lt;/foreign-keys&gt;&lt;ref-type name="Journal Article"&gt;17&lt;/ref-type&gt;&lt;contributors&gt;&lt;authors&gt;&lt;author&gt;Clarke, B.&lt;/author&gt;&lt;/authors&gt;&lt;/contributors&gt;&lt;titles&gt;&lt;title&gt;The 2011 James Forrest Lecture - engineering education - a historical perspective of the future&lt;/title&gt;&lt;secondary-title&gt;Civil Engineering and Environmental Systems&lt;/secondary-title&gt;&lt;/titles&gt;&lt;periodical&gt;&lt;full-title&gt;Civil Engineering and Environmental Systems&lt;/full-title&gt;&lt;/periodical&gt;&lt;pages&gt;191 - 212&lt;/pages&gt;&lt;volume&gt;29&lt;/volume&gt;&lt;number&gt;3&lt;/number&gt;&lt;dates&gt;&lt;year&gt;2012&lt;/year&gt;&lt;/dates&gt;&lt;urls&gt;&lt;/urls&gt;&lt;/record&gt;&lt;/Cite&gt;&lt;/EndNote&gt;</w:instrText>
            </w:r>
            <w:r w:rsidRPr="00E35598">
              <w:rPr>
                <w:rFonts w:ascii="Times New Roman" w:hAnsi="Times New Roman" w:cs="Times New Roman"/>
                <w:color w:val="231F20"/>
                <w:sz w:val="24"/>
                <w:szCs w:val="24"/>
              </w:rPr>
              <w:fldChar w:fldCharType="separate"/>
            </w:r>
            <w:r w:rsidRPr="00E35598">
              <w:rPr>
                <w:rFonts w:ascii="Times New Roman" w:hAnsi="Times New Roman" w:cs="Times New Roman"/>
                <w:noProof/>
                <w:color w:val="231F20"/>
                <w:sz w:val="24"/>
                <w:szCs w:val="24"/>
              </w:rPr>
              <w:t>(</w:t>
            </w:r>
            <w:hyperlink w:anchor="_ENREF_9" w:tooltip="Clarke, 2012 #927" w:history="1">
              <w:r w:rsidRPr="00E35598">
                <w:rPr>
                  <w:rFonts w:ascii="Times New Roman" w:hAnsi="Times New Roman" w:cs="Times New Roman"/>
                  <w:noProof/>
                  <w:color w:val="231F20"/>
                  <w:sz w:val="24"/>
                  <w:szCs w:val="24"/>
                </w:rPr>
                <w:t>Clarke, 2012 p.203</w:t>
              </w:r>
            </w:hyperlink>
            <w:r w:rsidRPr="00E35598">
              <w:rPr>
                <w:rFonts w:ascii="Times New Roman" w:hAnsi="Times New Roman" w:cs="Times New Roman"/>
                <w:noProof/>
                <w:color w:val="231F20"/>
                <w:sz w:val="24"/>
                <w:szCs w:val="24"/>
              </w:rPr>
              <w:t>)</w:t>
            </w:r>
            <w:r w:rsidRPr="00E35598">
              <w:rPr>
                <w:rFonts w:ascii="Times New Roman" w:hAnsi="Times New Roman" w:cs="Times New Roman"/>
                <w:color w:val="231F20"/>
                <w:sz w:val="24"/>
                <w:szCs w:val="24"/>
              </w:rPr>
              <w:fldChar w:fldCharType="end"/>
            </w:r>
          </w:p>
        </w:tc>
        <w:tc>
          <w:tcPr>
            <w:tcW w:w="7149" w:type="dxa"/>
          </w:tcPr>
          <w:p w:rsidR="00203819" w:rsidRPr="00B205C6" w:rsidRDefault="00203819" w:rsidP="00F15E8B">
            <w:pPr>
              <w:autoSpaceDE w:val="0"/>
              <w:autoSpaceDN w:val="0"/>
              <w:adjustRightInd w:val="0"/>
              <w:spacing w:after="120"/>
              <w:rPr>
                <w:rFonts w:ascii="Times New Roman" w:eastAsia="Calibri" w:hAnsi="Times New Roman" w:cs="Times New Roman"/>
                <w:bCs/>
                <w:i/>
                <w:sz w:val="24"/>
                <w:szCs w:val="24"/>
              </w:rPr>
            </w:pPr>
            <w:r w:rsidRPr="00E35598">
              <w:rPr>
                <w:rFonts w:ascii="Times New Roman" w:eastAsia="Calibri" w:hAnsi="Times New Roman" w:cs="Times New Roman"/>
                <w:bCs/>
                <w:i/>
                <w:sz w:val="24"/>
                <w:szCs w:val="24"/>
              </w:rPr>
              <w:t>“By 2010, most of these staff [academics recruited from industry] had either left or were leaving university. They were, in general, replaced by academics with little or no practical experience.”</w:t>
            </w:r>
          </w:p>
        </w:tc>
      </w:tr>
      <w:tr w:rsidR="00203819" w:rsidRPr="00E35598" w:rsidTr="00F15E8B">
        <w:tc>
          <w:tcPr>
            <w:tcW w:w="2093" w:type="dxa"/>
          </w:tcPr>
          <w:p w:rsidR="00203819" w:rsidRPr="00E35598" w:rsidRDefault="00203819" w:rsidP="00F15E8B">
            <w:pPr>
              <w:autoSpaceDE w:val="0"/>
              <w:autoSpaceDN w:val="0"/>
              <w:adjustRightInd w:val="0"/>
              <w:spacing w:after="120"/>
              <w:rPr>
                <w:rFonts w:ascii="Times New Roman" w:hAnsi="Times New Roman" w:cs="Times New Roman"/>
                <w:sz w:val="24"/>
                <w:szCs w:val="24"/>
              </w:rPr>
            </w:pPr>
            <w:r w:rsidRPr="00E35598">
              <w:rPr>
                <w:rFonts w:ascii="Times New Roman" w:hAnsi="Times New Roman" w:cs="Times New Roman"/>
                <w:sz w:val="24"/>
                <w:szCs w:val="24"/>
              </w:rPr>
              <w:fldChar w:fldCharType="begin"/>
            </w:r>
            <w:r w:rsidRPr="00E35598">
              <w:rPr>
                <w:rFonts w:ascii="Times New Roman" w:hAnsi="Times New Roman" w:cs="Times New Roman"/>
                <w:sz w:val="24"/>
                <w:szCs w:val="24"/>
              </w:rPr>
              <w:instrText xml:space="preserve"> ADDIN EN.CITE &lt;EndNote&gt;&lt;Cite&gt;&lt;Author&gt;Alplay&lt;/Author&gt;&lt;Year&gt;2012&lt;/Year&gt;&lt;RecNum&gt;928&lt;/RecNum&gt;&lt;Suffix&gt; p.615&lt;/Suffix&gt;&lt;DisplayText&gt;(Alplay and Jones, 2012 p.615)&lt;/DisplayText&gt;&lt;record&gt;&lt;rec-number&gt;928&lt;/rec-number&gt;&lt;foreign-keys&gt;&lt;key app="EN" db-id="2d55ddxp82fad7eea2bv02s35r95fpzrz0ra"&gt;928&lt;/key&gt;&lt;/foreign-keys&gt;&lt;ref-type name="Journal Article"&gt;17&lt;/ref-type&gt;&lt;contributors&gt;&lt;authors&gt;&lt;author&gt;Alplay, E.&lt;/author&gt;&lt;author&gt;Jones, M.E.&lt;/author&gt;&lt;/authors&gt;&lt;/contributors&gt;&lt;titles&gt;&lt;title&gt;Engineering educationin research intensive universities&lt;/title&gt;&lt;secondary-title&gt;European Journal of Engineering Education&lt;/secondary-title&gt;&lt;/titles&gt;&lt;periodical&gt;&lt;full-title&gt;European Journal of Engineering Education&lt;/full-title&gt;&lt;/periodical&gt;&lt;pages&gt;609 - 626&lt;/pages&gt;&lt;volume&gt;37&lt;/volume&gt;&lt;number&gt;6&lt;/number&gt;&lt;dates&gt;&lt;year&gt;2012&lt;/year&gt;&lt;/dates&gt;&lt;urls&gt;&lt;/urls&gt;&lt;/record&gt;&lt;/Cite&gt;&lt;/EndNote&gt;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2" w:tooltip="Alplay, 2012 #928" w:history="1">
              <w:r w:rsidRPr="00E35598">
                <w:rPr>
                  <w:rFonts w:ascii="Times New Roman" w:hAnsi="Times New Roman" w:cs="Times New Roman"/>
                  <w:noProof/>
                  <w:sz w:val="24"/>
                  <w:szCs w:val="24"/>
                </w:rPr>
                <w:t>Alplay and Jones, 2012 p.615</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p>
        </w:tc>
        <w:tc>
          <w:tcPr>
            <w:tcW w:w="7149" w:type="dxa"/>
          </w:tcPr>
          <w:p w:rsidR="00203819" w:rsidRPr="00E35598" w:rsidRDefault="00203819" w:rsidP="00F15E8B">
            <w:pPr>
              <w:autoSpaceDE w:val="0"/>
              <w:autoSpaceDN w:val="0"/>
              <w:adjustRightInd w:val="0"/>
              <w:spacing w:after="120"/>
              <w:rPr>
                <w:rFonts w:ascii="Times New Roman" w:hAnsi="Times New Roman" w:cs="Times New Roman"/>
                <w:i/>
                <w:sz w:val="24"/>
                <w:szCs w:val="24"/>
              </w:rPr>
            </w:pPr>
            <w:r w:rsidRPr="00E35598">
              <w:rPr>
                <w:rFonts w:ascii="Times New Roman" w:hAnsi="Times New Roman" w:cs="Times New Roman"/>
                <w:i/>
                <w:sz w:val="24"/>
                <w:szCs w:val="24"/>
              </w:rPr>
              <w:t xml:space="preserve">“Industrial experience and practical skills; a lack of these two important characteristics is seen as faculty shortcomings, with much variation in teaching skills and student understanding at the point of appointment.” </w:t>
            </w:r>
          </w:p>
        </w:tc>
      </w:tr>
      <w:tr w:rsidR="00203819" w:rsidRPr="00E35598" w:rsidTr="00F15E8B">
        <w:tc>
          <w:tcPr>
            <w:tcW w:w="2093" w:type="dxa"/>
          </w:tcPr>
          <w:p w:rsidR="00203819" w:rsidRPr="00E35598" w:rsidRDefault="00203819" w:rsidP="00F15E8B">
            <w:pPr>
              <w:autoSpaceDE w:val="0"/>
              <w:autoSpaceDN w:val="0"/>
              <w:adjustRightInd w:val="0"/>
              <w:spacing w:after="120"/>
              <w:rPr>
                <w:rFonts w:ascii="Times New Roman" w:hAnsi="Times New Roman" w:cs="Times New Roman"/>
                <w:color w:val="231F20"/>
                <w:sz w:val="24"/>
                <w:szCs w:val="24"/>
              </w:rPr>
            </w:pPr>
            <w:r w:rsidRPr="00E35598">
              <w:rPr>
                <w:rFonts w:ascii="Times New Roman" w:hAnsi="Times New Roman" w:cs="Times New Roman"/>
                <w:color w:val="231F20"/>
                <w:sz w:val="24"/>
                <w:szCs w:val="24"/>
              </w:rPr>
              <w:fldChar w:fldCharType="begin"/>
            </w:r>
            <w:r w:rsidRPr="00E35598">
              <w:rPr>
                <w:rFonts w:ascii="Times New Roman" w:hAnsi="Times New Roman" w:cs="Times New Roman"/>
                <w:color w:val="231F20"/>
                <w:sz w:val="24"/>
                <w:szCs w:val="24"/>
              </w:rPr>
              <w:instrText xml:space="preserve"> ADDIN EN.CITE &lt;EndNote&gt;&lt;Cite&gt;&lt;Author&gt;Graham&lt;/Author&gt;&lt;Year&gt;2012&lt;/Year&gt;&lt;RecNum&gt;929&lt;/RecNum&gt;&lt;Suffix&gt; p.16&lt;/Suffix&gt;&lt;DisplayText&gt;(Graham, 2012 p.16)&lt;/DisplayText&gt;&lt;record&gt;&lt;rec-number&gt;929&lt;/rec-number&gt;&lt;foreign-keys&gt;&lt;key app="EN" db-id="2d55ddxp82fad7eea2bv02s35r95fpzrz0ra"&gt;929&lt;/key&gt;&lt;/foreign-keys&gt;&lt;ref-type name="Report"&gt;27&lt;/ref-type&gt;&lt;contributors&gt;&lt;authors&gt;&lt;author&gt;Graham, R.&lt;/author&gt;&lt;/authors&gt;&lt;/contributors&gt;&lt;titles&gt;&lt;title&gt;Achieving excellence in engineering education: the ingredients of successful change&lt;/title&gt;&lt;/titles&gt;&lt;dates&gt;&lt;year&gt;2012&lt;/year&gt;&lt;/dates&gt;&lt;publisher&gt;The Royal Academy of Engineering&lt;/publisher&gt;&lt;urls&gt;&lt;/urls&gt;&lt;/record&gt;&lt;/Cite&gt;&lt;/EndNote&gt;</w:instrText>
            </w:r>
            <w:r w:rsidRPr="00E35598">
              <w:rPr>
                <w:rFonts w:ascii="Times New Roman" w:hAnsi="Times New Roman" w:cs="Times New Roman"/>
                <w:color w:val="231F20"/>
                <w:sz w:val="24"/>
                <w:szCs w:val="24"/>
              </w:rPr>
              <w:fldChar w:fldCharType="separate"/>
            </w:r>
            <w:r w:rsidRPr="00E35598">
              <w:rPr>
                <w:rFonts w:ascii="Times New Roman" w:hAnsi="Times New Roman" w:cs="Times New Roman"/>
                <w:noProof/>
                <w:color w:val="231F20"/>
                <w:sz w:val="24"/>
                <w:szCs w:val="24"/>
              </w:rPr>
              <w:t>(</w:t>
            </w:r>
            <w:hyperlink w:anchor="_ENREF_20" w:tooltip="Graham, 2012 #929" w:history="1">
              <w:r w:rsidRPr="00E35598">
                <w:rPr>
                  <w:rFonts w:ascii="Times New Roman" w:hAnsi="Times New Roman" w:cs="Times New Roman"/>
                  <w:noProof/>
                  <w:color w:val="231F20"/>
                  <w:sz w:val="24"/>
                  <w:szCs w:val="24"/>
                </w:rPr>
                <w:t>Graham, 2012 p.16</w:t>
              </w:r>
            </w:hyperlink>
            <w:r w:rsidRPr="00E35598">
              <w:rPr>
                <w:rFonts w:ascii="Times New Roman" w:hAnsi="Times New Roman" w:cs="Times New Roman"/>
                <w:noProof/>
                <w:color w:val="231F20"/>
                <w:sz w:val="24"/>
                <w:szCs w:val="24"/>
              </w:rPr>
              <w:t>)</w:t>
            </w:r>
            <w:r w:rsidRPr="00E35598">
              <w:rPr>
                <w:rFonts w:ascii="Times New Roman" w:hAnsi="Times New Roman" w:cs="Times New Roman"/>
                <w:color w:val="231F20"/>
                <w:sz w:val="24"/>
                <w:szCs w:val="24"/>
              </w:rPr>
              <w:fldChar w:fldCharType="end"/>
            </w:r>
          </w:p>
        </w:tc>
        <w:tc>
          <w:tcPr>
            <w:tcW w:w="7149" w:type="dxa"/>
          </w:tcPr>
          <w:p w:rsidR="00203819" w:rsidRPr="00E35598" w:rsidRDefault="00203819" w:rsidP="00F15E8B">
            <w:pPr>
              <w:autoSpaceDE w:val="0"/>
              <w:autoSpaceDN w:val="0"/>
              <w:adjustRightInd w:val="0"/>
              <w:spacing w:after="120"/>
              <w:rPr>
                <w:rFonts w:ascii="Times New Roman" w:hAnsi="Times New Roman" w:cs="Times New Roman"/>
                <w:color w:val="231F20"/>
                <w:sz w:val="24"/>
                <w:szCs w:val="24"/>
              </w:rPr>
            </w:pPr>
            <w:r w:rsidRPr="00E35598">
              <w:rPr>
                <w:rFonts w:ascii="Times New Roman" w:eastAsia="Calibri" w:hAnsi="Times New Roman" w:cs="Times New Roman"/>
                <w:bCs/>
                <w:i/>
                <w:sz w:val="24"/>
                <w:szCs w:val="24"/>
              </w:rPr>
              <w:t xml:space="preserve">“An additional consequence of this increased pressure on research output appears to have been the reduction in the number of faculty with “real industry experience”. </w:t>
            </w:r>
          </w:p>
        </w:tc>
      </w:tr>
      <w:tr w:rsidR="00203819" w:rsidRPr="00E35598" w:rsidTr="00F15E8B">
        <w:tc>
          <w:tcPr>
            <w:tcW w:w="2093" w:type="dxa"/>
          </w:tcPr>
          <w:p w:rsidR="00203819" w:rsidRPr="00E35598" w:rsidRDefault="00203819" w:rsidP="00F15E8B">
            <w:pPr>
              <w:autoSpaceDE w:val="0"/>
              <w:autoSpaceDN w:val="0"/>
              <w:adjustRightInd w:val="0"/>
              <w:spacing w:after="120"/>
              <w:rPr>
                <w:rFonts w:ascii="Times New Roman" w:hAnsi="Times New Roman" w:cs="Times New Roman"/>
                <w:i/>
                <w:color w:val="231F20"/>
                <w:sz w:val="24"/>
                <w:szCs w:val="24"/>
              </w:rPr>
            </w:pPr>
            <w:r w:rsidRPr="00E35598">
              <w:rPr>
                <w:rFonts w:ascii="Times New Roman" w:hAnsi="Times New Roman" w:cs="Times New Roman"/>
                <w:color w:val="000000"/>
                <w:sz w:val="24"/>
                <w:szCs w:val="24"/>
              </w:rPr>
              <w:fldChar w:fldCharType="begin"/>
            </w:r>
            <w:r w:rsidRPr="00E35598">
              <w:rPr>
                <w:rFonts w:ascii="Times New Roman" w:hAnsi="Times New Roman" w:cs="Times New Roman"/>
                <w:color w:val="000000"/>
                <w:sz w:val="24"/>
                <w:szCs w:val="24"/>
              </w:rPr>
              <w:instrText xml:space="preserve"> ADDIN EN.CITE &lt;EndNote&gt;&lt;Cite&gt;&lt;Author&gt;Westacott&lt;/Author&gt;&lt;Year&gt;2013&lt;/Year&gt;&lt;RecNum&gt;930&lt;/RecNum&gt;&lt;Suffix&gt; p.17&lt;/Suffix&gt;&lt;DisplayText&gt;(Westacott, 2013 p.17)&lt;/DisplayText&gt;&lt;record&gt;&lt;rec-number&gt;930&lt;/rec-number&gt;&lt;foreign-keys&gt;&lt;key app="EN" db-id="2d55ddxp82fad7eea2bv02s35r95fpzrz0ra"&gt;930&lt;/key&gt;&lt;/foreign-keys&gt;&lt;ref-type name="Journal Article"&gt;17&lt;/ref-type&gt;&lt;contributors&gt;&lt;authors&gt;&lt;author&gt;Westacott, R.&lt;/author&gt;&lt;/authors&gt;&lt;/contributors&gt;&lt;titles&gt;&lt;title&gt;Education: Get Real&lt;/title&gt;&lt;secondary-title&gt;The Chemical Engineer&lt;/secondary-title&gt;&lt;/titles&gt;&lt;periodical&gt;&lt;full-title&gt;The Chemical Engineer&lt;/full-title&gt;&lt;/periodical&gt;&lt;pages&gt;36 - 37&lt;/pages&gt;&lt;number&gt;868&lt;/number&gt;&lt;dates&gt;&lt;year&gt;2013&lt;/year&gt;&lt;/dates&gt;&lt;urls&gt;&lt;/urls&gt;&lt;/record&gt;&lt;/Cite&gt;&lt;/EndNote&gt;</w:instrText>
            </w:r>
            <w:r w:rsidRPr="00E35598">
              <w:rPr>
                <w:rFonts w:ascii="Times New Roman" w:hAnsi="Times New Roman" w:cs="Times New Roman"/>
                <w:color w:val="000000"/>
                <w:sz w:val="24"/>
                <w:szCs w:val="24"/>
              </w:rPr>
              <w:fldChar w:fldCharType="separate"/>
            </w:r>
            <w:r w:rsidRPr="00E35598">
              <w:rPr>
                <w:rFonts w:ascii="Times New Roman" w:hAnsi="Times New Roman" w:cs="Times New Roman"/>
                <w:noProof/>
                <w:color w:val="000000"/>
                <w:sz w:val="24"/>
                <w:szCs w:val="24"/>
              </w:rPr>
              <w:t>(</w:t>
            </w:r>
            <w:hyperlink w:anchor="_ENREF_42" w:tooltip="Westacott, 2013 #930" w:history="1">
              <w:r w:rsidRPr="00E35598">
                <w:rPr>
                  <w:rFonts w:ascii="Times New Roman" w:hAnsi="Times New Roman" w:cs="Times New Roman"/>
                  <w:noProof/>
                  <w:color w:val="000000"/>
                  <w:sz w:val="24"/>
                  <w:szCs w:val="24"/>
                </w:rPr>
                <w:t>Westacott, 2013 p.17</w:t>
              </w:r>
            </w:hyperlink>
            <w:r w:rsidRPr="00E35598">
              <w:rPr>
                <w:rFonts w:ascii="Times New Roman" w:hAnsi="Times New Roman" w:cs="Times New Roman"/>
                <w:noProof/>
                <w:color w:val="000000"/>
                <w:sz w:val="24"/>
                <w:szCs w:val="24"/>
              </w:rPr>
              <w:t>)</w:t>
            </w:r>
            <w:r w:rsidRPr="00E35598">
              <w:rPr>
                <w:rFonts w:ascii="Times New Roman" w:hAnsi="Times New Roman" w:cs="Times New Roman"/>
                <w:color w:val="000000"/>
                <w:sz w:val="24"/>
                <w:szCs w:val="24"/>
              </w:rPr>
              <w:fldChar w:fldCharType="end"/>
            </w:r>
          </w:p>
        </w:tc>
        <w:tc>
          <w:tcPr>
            <w:tcW w:w="7149" w:type="dxa"/>
          </w:tcPr>
          <w:p w:rsidR="00203819" w:rsidRPr="00E35598" w:rsidRDefault="00203819" w:rsidP="00F15E8B">
            <w:pPr>
              <w:autoSpaceDE w:val="0"/>
              <w:autoSpaceDN w:val="0"/>
              <w:adjustRightInd w:val="0"/>
              <w:spacing w:after="120"/>
              <w:rPr>
                <w:rFonts w:ascii="Times New Roman" w:hAnsi="Times New Roman" w:cs="Times New Roman"/>
                <w:i/>
                <w:color w:val="231F20"/>
                <w:sz w:val="24"/>
                <w:szCs w:val="24"/>
              </w:rPr>
            </w:pPr>
            <w:r w:rsidRPr="00E35598">
              <w:rPr>
                <w:rFonts w:ascii="Times New Roman" w:hAnsi="Times New Roman" w:cs="Times New Roman"/>
                <w:i/>
                <w:color w:val="000000"/>
                <w:sz w:val="24"/>
                <w:szCs w:val="24"/>
              </w:rPr>
              <w:t>“As a consequence, the chance of any relatively recent academic appointment in chemical engineering having any significant industrial experience is quite low.”</w:t>
            </w:r>
          </w:p>
        </w:tc>
      </w:tr>
    </w:tbl>
    <w:p w:rsidR="00203819" w:rsidRDefault="00203819" w:rsidP="00203819"/>
    <w:p w:rsidR="00824D8F" w:rsidRPr="00E35598" w:rsidRDefault="00203819" w:rsidP="00824D8F">
      <w:pPr>
        <w:spacing w:after="120" w:line="480" w:lineRule="auto"/>
        <w:rPr>
          <w:rFonts w:ascii="Times New Roman" w:hAnsi="Times New Roman" w:cs="Times New Roman"/>
          <w:sz w:val="24"/>
          <w:szCs w:val="24"/>
        </w:rPr>
      </w:pPr>
      <w:r w:rsidRPr="00E35598">
        <w:rPr>
          <w:rFonts w:ascii="Times New Roman" w:hAnsi="Times New Roman" w:cs="Times New Roman"/>
          <w:b/>
          <w:sz w:val="24"/>
          <w:szCs w:val="24"/>
        </w:rPr>
        <w:t>Table 1:</w:t>
      </w:r>
      <w:r w:rsidRPr="00E35598">
        <w:rPr>
          <w:rFonts w:ascii="Times New Roman" w:hAnsi="Times New Roman" w:cs="Times New Roman"/>
          <w:sz w:val="24"/>
          <w:szCs w:val="24"/>
        </w:rPr>
        <w:t xml:space="preserve"> </w:t>
      </w:r>
      <w:r>
        <w:rPr>
          <w:rFonts w:ascii="Times New Roman" w:hAnsi="Times New Roman" w:cs="Times New Roman"/>
          <w:sz w:val="24"/>
          <w:szCs w:val="24"/>
        </w:rPr>
        <w:t>T</w:t>
      </w:r>
      <w:r w:rsidRPr="00E35598">
        <w:rPr>
          <w:rFonts w:ascii="Times New Roman" w:hAnsi="Times New Roman" w:cs="Times New Roman"/>
          <w:sz w:val="24"/>
          <w:szCs w:val="24"/>
        </w:rPr>
        <w:t>he rise of the career academic in higher education</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Despite growing disquiet within industry and academia, many construction faculties continue to be steadfastly motivated by research objectives. An important driver for this focus has been the introduction and subsequent refinement of the Research Assessment Exercise (RAE) and Research Excellence Framework (REF) respectively. To achieve higher scores and receive research funding, lecturing staff are required to be research active. The results of the research audit feature prominently in national and global university league tables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&lt;EndNote&gt;&lt;Cite&gt;&lt;Author&gt;Land&lt;/Author&gt;&lt;Year&gt;2015&lt;/Year&gt;&lt;RecNum&gt;994&lt;/RecNum&gt;&lt;DisplayText&gt;(Land and Gordon, 2015)&lt;/DisplayText&gt;&lt;record&gt;&lt;rec-number&gt;994&lt;/rec-number&gt;&lt;foreign-keys&gt;&lt;key app="EN" db-id="xfrfxxa5s9zd24ere5vxz598p9vapa52dapr"&gt;994&lt;/key&gt;&lt;/foreign-keys&gt;&lt;ref-type name="Government Document"&gt;46&lt;/ref-type&gt;&lt;contributors&gt;&lt;authors&gt;&lt;author&gt;Land, R.&lt;/author&gt;&lt;author&gt;Gordon, G.&lt;/author&gt;&lt;/authors&gt;&lt;/contributors&gt;&lt;titles&gt;&lt;title&gt;Teaching exellence initiatives: modalities and operational factors&lt;/title&gt;&lt;/titles&gt;&lt;dates&gt;&lt;year&gt;2015&lt;/year&gt;&lt;/dates&gt;&lt;pub-location&gt;York&lt;/pub-location&gt;&lt;publisher&gt;The Higher Education Department&lt;/publisher&gt;&lt;urls&gt;&lt;/urls&gt;&lt;/record&gt;&lt;/Cite&gt;&lt;/EndNote&gt;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8" w:tooltip="Land, 2015 #994" w:history="1">
        <w:r>
          <w:rPr>
            <w:rFonts w:ascii="Times New Roman" w:hAnsi="Times New Roman" w:cs="Times New Roman"/>
            <w:noProof/>
            <w:sz w:val="24"/>
            <w:szCs w:val="24"/>
          </w:rPr>
          <w:t>Land and Gordon, 2015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The growing significance and financial benefits associated with the research audit (RAE &amp; REF) coupled with national and international league table position have had a notable impact on university recruitment strategy. Nowadays, for universities keen to compete in a crowded, competitive and increasingly global knowledge economy, construction industry exposure and professional experience now “counts for little when measured against four good journal papers”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&lt;EndNote&gt;&lt;Cite&gt;&lt;Author&gt;Barr&lt;/Author&gt;&lt;Year&gt;2008&lt;/Year&gt;&lt;RecNum&gt;923&lt;/RecNum&gt;&lt;Suffix&gt; p.20&lt;/Suffix&gt;&lt;DisplayText&gt;(Barr, 2008 p.20)&lt;/DisplayText&gt;&lt;record&gt;&lt;rec-number&gt;923&lt;/rec-number&gt;&lt;foreign-keys&gt;&lt;key app="EN" db-id="xfrfxxa5s9zd24ere5vxz598p9vapa52dapr"&gt;923&lt;/key&gt;&lt;/foreign-keys&gt;&lt;ref-type name="Journal Article"&gt;17&lt;/ref-type&gt;&lt;contributors&gt;&lt;authors&gt;&lt;author&gt;Barr, B&lt;/author&gt;&lt;/authors&gt;&lt;/contributors&gt;&lt;titles&gt;&lt;title&gt;UK civil engineering education in the twenty-first century&lt;/title&gt;&lt;secondary-title&gt;Proceedings of the Institution of Civil Engineers - Management, Procurement and Law&lt;/secondary-title&gt;&lt;/titles&gt;&lt;pages&gt;17 - 23&lt;/pages&gt;&lt;volume&gt;161&lt;/volume&gt;&lt;number&gt;1&lt;/number&gt;&lt;dates&gt;&lt;year&gt;2008&lt;/year&gt;&lt;/dates&gt;&lt;urls&gt;&lt;/urls&gt;&lt;/record&gt;&lt;/Cite&gt;&lt;/EndNote&gt;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 w:tooltip="Barr, 2008 #923" w:history="1">
        <w:r>
          <w:rPr>
            <w:rFonts w:ascii="Times New Roman" w:hAnsi="Times New Roman" w:cs="Times New Roman"/>
            <w:noProof/>
            <w:sz w:val="24"/>
            <w:szCs w:val="24"/>
          </w:rPr>
          <w:t>Barr, 2008 p.20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color w:val="FF0000"/>
          <w:sz w:val="24"/>
          <w:szCs w:val="24"/>
        </w:rPr>
        <w:t>.</w:t>
      </w:r>
      <w:r>
        <w:rPr>
          <w:rFonts w:ascii="Times New Roman" w:hAnsi="Times New Roman" w:cs="Times New Roman"/>
          <w:sz w:val="24"/>
          <w:szCs w:val="24"/>
        </w:rPr>
        <w:t xml:space="preserve"> In response to this increasingly worldwide consumerist approach to </w:t>
      </w:r>
      <w:r w:rsidRPr="002844EB">
        <w:rPr>
          <w:rFonts w:ascii="Times New Roman" w:hAnsi="Times New Roman" w:cs="Times New Roman"/>
          <w:sz w:val="24"/>
          <w:szCs w:val="24"/>
        </w:rPr>
        <w:t>HE</w:t>
      </w:r>
      <w:r w:rsidRPr="005D2A9B">
        <w:rPr>
          <w:rFonts w:ascii="Times New Roman" w:hAnsi="Times New Roman" w:cs="Times New Roman"/>
          <w:sz w:val="24"/>
          <w:szCs w:val="24"/>
        </w:rPr>
        <w:t xml:space="preserve"> </w:t>
      </w:r>
      <w:r w:rsidRPr="005D2A9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&lt;EndNote&gt;&lt;Cite&gt;&lt;Author&gt;Land&lt;/Author&gt;&lt;Year&gt;2015&lt;/Year&gt;&lt;RecNum&gt;994&lt;/RecNum&gt;&lt;DisplayText&gt;(Land and Gordon, 2015)&lt;/DisplayText&gt;&lt;record&gt;&lt;rec-number&gt;994&lt;/rec-number&gt;&lt;foreign-keys&gt;&lt;key app="EN" db-id="xfrfxxa5s9zd24ere5vxz598p9vapa52dapr"&gt;994&lt;/key&gt;&lt;/foreign-keys&gt;&lt;ref-type name="Government Document"&gt;46&lt;/ref-type&gt;&lt;contributors&gt;&lt;authors&gt;&lt;author&gt;Land, R.&lt;/author&gt;&lt;author&gt;Gordon, G.&lt;/author&gt;&lt;/authors&gt;&lt;/contributors&gt;&lt;titles&gt;&lt;title&gt;Teaching exellence initiatives: modalities and operational factors&lt;/title&gt;&lt;/titles&gt;&lt;dates&gt;&lt;year&gt;2015&lt;/year&gt;&lt;/dates&gt;&lt;pub-location&gt;York&lt;/pub-location&gt;&lt;publisher&gt;The Higher Education Department&lt;/publisher&gt;&lt;urls&gt;&lt;/urls&gt;&lt;/record&gt;&lt;/Cite&gt;&lt;/EndNote&gt;</w:instrText>
      </w:r>
      <w:r w:rsidRPr="005D2A9B">
        <w:rPr>
          <w:rFonts w:ascii="Times New Roman" w:hAnsi="Times New Roman" w:cs="Times New Roman"/>
          <w:sz w:val="24"/>
          <w:szCs w:val="24"/>
        </w:rPr>
        <w:fldChar w:fldCharType="separate"/>
      </w:r>
      <w:r w:rsidRPr="005D2A9B">
        <w:rPr>
          <w:rFonts w:ascii="Times New Roman" w:hAnsi="Times New Roman" w:cs="Times New Roman"/>
          <w:noProof/>
          <w:sz w:val="24"/>
          <w:szCs w:val="24"/>
        </w:rPr>
        <w:t>(</w:t>
      </w:r>
      <w:hyperlink w:anchor="_ENREF_28" w:tooltip="Land, 2015 #994" w:history="1">
        <w:r w:rsidRPr="005D2A9B">
          <w:rPr>
            <w:rFonts w:ascii="Times New Roman" w:hAnsi="Times New Roman" w:cs="Times New Roman"/>
            <w:noProof/>
            <w:sz w:val="24"/>
            <w:szCs w:val="24"/>
          </w:rPr>
          <w:t>Land and Gordon, 2015</w:t>
        </w:r>
      </w:hyperlink>
      <w:r w:rsidRPr="005D2A9B">
        <w:rPr>
          <w:rFonts w:ascii="Times New Roman" w:hAnsi="Times New Roman" w:cs="Times New Roman"/>
          <w:noProof/>
          <w:sz w:val="24"/>
          <w:szCs w:val="24"/>
        </w:rPr>
        <w:t>)</w:t>
      </w:r>
      <w:r w:rsidRPr="005D2A9B">
        <w:rPr>
          <w:rFonts w:ascii="Times New Roman" w:hAnsi="Times New Roman" w:cs="Times New Roman"/>
          <w:sz w:val="24"/>
          <w:szCs w:val="24"/>
        </w:rPr>
        <w:fldChar w:fldCharType="end"/>
      </w:r>
      <w:r>
        <w:rPr>
          <w:rFonts w:ascii="Times New Roman" w:hAnsi="Times New Roman" w:cs="Times New Roman"/>
          <w:sz w:val="24"/>
          <w:szCs w:val="24"/>
        </w:rPr>
        <w:t>, remaining research passive as opposed to research proactive is no longer a sustainable proposition</w:t>
      </w:r>
      <w:r w:rsidRPr="00920EF0">
        <w:rPr>
          <w:rFonts w:ascii="Times New Roman" w:hAnsi="Times New Roman" w:cs="Times New Roman"/>
          <w:sz w:val="24"/>
          <w:szCs w:val="24"/>
        </w:rPr>
        <w:t xml:space="preserve"> </w:t>
      </w:r>
      <w:r>
        <w:rPr>
          <w:rFonts w:ascii="Times New Roman" w:hAnsi="Times New Roman" w:cs="Times New Roman"/>
          <w:sz w:val="24"/>
          <w:szCs w:val="24"/>
        </w:rPr>
        <w:t xml:space="preserve">for the majority of construction faculties.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In UK HE, the relationship between teaching and research is complex, diverse and highly contested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&lt;EndNote&gt;&lt;Cite&gt;&lt;Author&gt;Peel&lt;/Author&gt;&lt;Year&gt;2006&lt;/Year&gt;&lt;RecNum&gt;898&lt;/RecNum&gt;&lt;DisplayText&gt;(Peel, 2006)&lt;/DisplayText&gt;&lt;record&gt;&lt;rec-number&gt;898&lt;/rec-number&gt;&lt;foreign-keys&gt;&lt;key app="EN" db-id="xfrfxxa5s9zd24ere5vxz598p9vapa52dapr"&gt;898&lt;/key&gt;&lt;/foreign-keys&gt;&lt;ref-type name="Journal Article"&gt;17&lt;/ref-type&gt;&lt;contributors&gt;&lt;authors&gt;&lt;author&gt;Peel, D.&lt;/author&gt;&lt;/authors&gt;&lt;/contributors&gt;&lt;titles&gt;&lt;title&gt;Planning Educational Research and the UK Research Assessment Exercise&lt;/title&gt;&lt;secondary-title&gt;Journal for Education in the Built Environment&lt;/secondary-title&gt;&lt;/titles&gt;&lt;pages&gt;30 - 50&lt;/pages&gt;&lt;volume&gt;1&lt;/volume&gt;&lt;number&gt;1&lt;/number&gt;&lt;dates&gt;&lt;year&gt;2006&lt;/year&gt;&lt;/dates&gt;&lt;urls&gt;&lt;/urls&gt;&lt;/record&gt;&lt;/Cite&gt;&lt;/EndNote&gt;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5" w:tooltip="Peel, 2006 #898" w:history="1">
        <w:r>
          <w:rPr>
            <w:rFonts w:ascii="Times New Roman" w:hAnsi="Times New Roman" w:cs="Times New Roman"/>
            <w:noProof/>
            <w:sz w:val="24"/>
            <w:szCs w:val="24"/>
          </w:rPr>
          <w:t>Peel, 2006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Making sense of the growing popularity of the career academic in construction education and implications for future teaching and student learning requires contextual sympathy and sensitivity towards historical and cultural practices. Contextual awareness is not confined to the history of construction education. The evolving structural framework of HE also plays a prominent</w:t>
      </w:r>
      <w:r w:rsidDel="000724A8">
        <w:rPr>
          <w:rFonts w:ascii="Times New Roman" w:hAnsi="Times New Roman" w:cs="Times New Roman"/>
          <w:sz w:val="24"/>
          <w:szCs w:val="24"/>
        </w:rPr>
        <w:t xml:space="preserve"> </w:t>
      </w:r>
      <w:r>
        <w:rPr>
          <w:rFonts w:ascii="Times New Roman" w:hAnsi="Times New Roman" w:cs="Times New Roman"/>
          <w:sz w:val="24"/>
          <w:szCs w:val="24"/>
        </w:rPr>
        <w:t xml:space="preserve">role. The transition from elitist institute to ‘massification’ and incumbent neoliberal philosophy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&lt;EndNote&gt;&lt;Cite&gt;&lt;Author&gt;Snell&lt;/Author&gt;&lt;Year&gt;1996&lt;/Year&gt;&lt;RecNum&gt;907&lt;/RecNum&gt;&lt;DisplayText&gt;(Snell, 1996, Jarvis, 2014)&lt;/DisplayText&gt;&lt;record&gt;&lt;rec-number&gt;907&lt;/rec-number&gt;&lt;foreign-keys&gt;&lt;key app="EN" db-id="xfrfxxa5s9zd24ere5vxz598p9vapa52dapr"&gt;907&lt;/key&gt;&lt;/foreign-keys&gt;&lt;ref-type name="Journal Article"&gt;17&lt;/ref-type&gt;&lt;contributors&gt;&lt;authors&gt;&lt;author&gt;Snell, K.D.M.&lt;/author&gt;&lt;/authors&gt;&lt;/contributors&gt;&lt;titles&gt;&lt;title&gt;The apprenticeship system in British history: the fragmentation of a cultural institution&lt;/title&gt;&lt;secondary-title&gt;History of Education&lt;/secondary-title&gt;&lt;/titles&gt;&lt;pages&gt;303 - 321&lt;/pages&gt;&lt;volume&gt;25&lt;/volume&gt;&lt;number&gt;4&lt;/number&gt;&lt;dates&gt;&lt;year&gt;1996&lt;/year&gt;&lt;/dates&gt;&lt;urls&gt;&lt;/urls&gt;&lt;/record&gt;&lt;/Cite&gt;&lt;Cite&gt;&lt;Author&gt;Jarvis&lt;/Author&gt;&lt;Year&gt;2014&lt;/Year&gt;&lt;RecNum&gt;965&lt;/RecNum&gt;&lt;record&gt;&lt;rec-number&gt;965&lt;/rec-number&gt;&lt;foreign-keys&gt;&lt;key app="EN" db-id="xfrfxxa5s9zd24ere5vxz598p9vapa52dapr"&gt;965&lt;/key&gt;&lt;/foreign-keys&gt;&lt;ref-type name="Journal Article"&gt;17&lt;/ref-type&gt;&lt;contributors&gt;&lt;authors&gt;&lt;author&gt;Jarvis, D.S.L.&lt;/author&gt;&lt;/authors&gt;&lt;/contributors&gt;&lt;titles&gt;&lt;title&gt;Regulating higher education: Quality assurance and neo-liberal managerialism in higher education - A critical introduction&lt;/title&gt;&lt;secondary-title&gt;Policy and Society&lt;/secondary-title&gt;&lt;/titles&gt;&lt;pages&gt;155 - 166&lt;/pages&gt;&lt;volume&gt;32&lt;/volume&gt;&lt;dates&gt;&lt;year&gt;2014&lt;/year&gt;&lt;/dates&gt;&lt;urls&gt;&lt;/urls&gt;&lt;/record&gt;&lt;/Cite&gt;&lt;/EndNote&gt;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9" w:tooltip="Snell, 1996 #907" w:history="1">
        <w:r>
          <w:rPr>
            <w:rFonts w:ascii="Times New Roman" w:hAnsi="Times New Roman" w:cs="Times New Roman"/>
            <w:noProof/>
            <w:sz w:val="24"/>
            <w:szCs w:val="24"/>
          </w:rPr>
          <w:t>Snell, 1996</w:t>
        </w:r>
      </w:hyperlink>
      <w:r>
        <w:rPr>
          <w:rFonts w:ascii="Times New Roman" w:hAnsi="Times New Roman" w:cs="Times New Roman"/>
          <w:noProof/>
          <w:sz w:val="24"/>
          <w:szCs w:val="24"/>
        </w:rPr>
        <w:t xml:space="preserve">, </w:t>
      </w:r>
      <w:hyperlink w:anchor="_ENREF_24" w:tooltip="Jarvis, 2014 #965" w:history="1">
        <w:r>
          <w:rPr>
            <w:rFonts w:ascii="Times New Roman" w:hAnsi="Times New Roman" w:cs="Times New Roman"/>
            <w:noProof/>
            <w:sz w:val="24"/>
            <w:szCs w:val="24"/>
          </w:rPr>
          <w:t>Jarvis, 2014</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brought consequences that necessitated recalibration of professional identities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&lt;EndNote&gt;&lt;Cite&gt;&lt;Author&gt;Beck&lt;/Author&gt;&lt;Year&gt;2005&lt;/Year&gt;&lt;RecNum&gt;992&lt;/RecNum&gt;&lt;DisplayText&gt;(Beck and Young, 2005)&lt;/DisplayText&gt;&lt;record&gt;&lt;rec-number&gt;992&lt;/rec-number&gt;&lt;foreign-keys&gt;&lt;key app="EN" db-id="xfrfxxa5s9zd24ere5vxz598p9vapa52dapr"&gt;992&lt;/key&gt;&lt;/foreign-keys&gt;&lt;ref-type name="Journal Article"&gt;17&lt;/ref-type&gt;&lt;contributors&gt;&lt;authors&gt;&lt;author&gt;Beck, J.&lt;/author&gt;&lt;author&gt;Young, M.F.D.&lt;/author&gt;&lt;/authors&gt;&lt;/contributors&gt;&lt;titles&gt;&lt;title&gt;The assault on the professions and the restructuring of academics and professional identies: a Bernstein analysis&lt;/title&gt;&lt;secondary-title&gt;British Journal of Sociology of Education&lt;/secondary-title&gt;&lt;/titles&gt;&lt;pages&gt;183 - 197&lt;/pages&gt;&lt;volume&gt;26&lt;/volume&gt;&lt;number&gt;2&lt;/number&gt;&lt;dates&gt;&lt;year&gt;2005&lt;/year&gt;&lt;/dates&gt;&lt;urls&gt;&lt;/urls&gt;&lt;/record&gt;&lt;/Cite&gt;&lt;/EndNote&gt;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7" w:tooltip="Beck, 2005 #992" w:history="1">
        <w:r>
          <w:rPr>
            <w:rFonts w:ascii="Times New Roman" w:hAnsi="Times New Roman" w:cs="Times New Roman"/>
            <w:noProof/>
            <w:sz w:val="24"/>
            <w:szCs w:val="24"/>
          </w:rPr>
          <w:t>Beck and Young, 2005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Policy development over the past fifty years has </w:t>
      </w:r>
      <w:r w:rsidRPr="003B5D4B">
        <w:rPr>
          <w:rFonts w:ascii="Times New Roman" w:hAnsi="Times New Roman" w:cs="Times New Roman"/>
          <w:sz w:val="24"/>
          <w:szCs w:val="24"/>
        </w:rPr>
        <w:t xml:space="preserve"> </w:t>
      </w:r>
      <w:r>
        <w:rPr>
          <w:rFonts w:ascii="Times New Roman" w:hAnsi="Times New Roman" w:cs="Times New Roman"/>
          <w:sz w:val="24"/>
          <w:szCs w:val="24"/>
        </w:rPr>
        <w:t xml:space="preserve">reformed HE interpretation of the teaching-research nexus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&lt;EndNote&gt;&lt;Cite&gt;&lt;Author&gt;Deem&lt;/Author&gt;&lt;Year&gt;2007&lt;/Year&gt;&lt;RecNum&gt;938&lt;/RecNum&gt;&lt;DisplayText&gt;(Deem and Lucas, 2007, Stappenbelt, 2013)&lt;/DisplayText&gt;&lt;record&gt;&lt;rec-number&gt;938&lt;/rec-number&gt;&lt;foreign-keys&gt;&lt;key app="EN" db-id="xfrfxxa5s9zd24ere5vxz598p9vapa52dapr"&gt;938&lt;/key&gt;&lt;/foreign-keys&gt;&lt;ref-type name="Journal Article"&gt;17&lt;/ref-type&gt;&lt;contributors&gt;&lt;authors&gt;&lt;author&gt;Deem, R.&lt;/author&gt;&lt;author&gt;Lucas, L&lt;/author&gt;&lt;/authors&gt;&lt;/contributors&gt;&lt;titles&gt;&lt;title&gt;Research and teaching cultures in two contrasting UK policy contexts: Academic life in Education Departments in five English and Scottish universities&lt;/title&gt;&lt;secondary-title&gt;Higher Education&lt;/secondary-title&gt;&lt;/titles&gt;&lt;volume&gt;54&lt;/volume&gt;&lt;number&gt;115 - 133&lt;/number&gt;&lt;dates&gt;&lt;year&gt;2007&lt;/year&gt;&lt;/dates&gt;&lt;urls&gt;&lt;/urls&gt;&lt;/record&gt;&lt;/Cite&gt;&lt;Cite&gt;&lt;Author&gt;Stappenbelt&lt;/Author&gt;&lt;Year&gt;2013&lt;/Year&gt;&lt;RecNum&gt;893&lt;/RecNum&gt;&lt;record&gt;&lt;rec-number&gt;893&lt;/rec-number&gt;&lt;foreign-keys&gt;&lt;key app="EN" db-id="xfrfxxa5s9zd24ere5vxz598p9vapa52dapr"&gt;893&lt;/key&gt;&lt;/foreign-keys&gt;&lt;ref-type name="Journal Article"&gt;17&lt;/ref-type&gt;&lt;contributors&gt;&lt;authors&gt;&lt;author&gt;Stappenbelt, B.&lt;/author&gt;&lt;/authors&gt;&lt;/contributors&gt;&lt;titles&gt;&lt;title&gt;The effectiveness of the teaching-research nexus in facilitating student learning&lt;/title&gt;&lt;secondary-title&gt;Engineering Education&lt;/secondary-title&gt;&lt;/titles&gt;&lt;pages&gt;111 - 121&lt;/pages&gt;&lt;volume&gt;8&lt;/volume&gt;&lt;number&gt;1&lt;/number&gt;&lt;dates&gt;&lt;year&gt;2013&lt;/year&gt;&lt;/dates&gt;&lt;urls&gt;&lt;/urls&gt;&lt;/record&gt;&lt;/Cite&gt;&lt;/EndNote&gt;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5" w:tooltip="Deem, 2007 #938" w:history="1">
        <w:r>
          <w:rPr>
            <w:rFonts w:ascii="Times New Roman" w:hAnsi="Times New Roman" w:cs="Times New Roman"/>
            <w:noProof/>
            <w:sz w:val="24"/>
            <w:szCs w:val="24"/>
          </w:rPr>
          <w:t>Deem and Lucas, 2007</w:t>
        </w:r>
      </w:hyperlink>
      <w:r>
        <w:rPr>
          <w:rFonts w:ascii="Times New Roman" w:hAnsi="Times New Roman" w:cs="Times New Roman"/>
          <w:noProof/>
          <w:sz w:val="24"/>
          <w:szCs w:val="24"/>
        </w:rPr>
        <w:t xml:space="preserve">, </w:t>
      </w:r>
      <w:hyperlink w:anchor="_ENREF_40" w:tooltip="Stappenbelt, 2013 #893" w:history="1">
        <w:r>
          <w:rPr>
            <w:rFonts w:ascii="Times New Roman" w:hAnsi="Times New Roman" w:cs="Times New Roman"/>
            <w:noProof/>
            <w:sz w:val="24"/>
            <w:szCs w:val="24"/>
          </w:rPr>
          <w:t>Stappenbelt, 2013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However, these developments must also be understood from competing perspectives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&lt;EndNote&gt;&lt;Cite&gt;&lt;Author&gt;Peel&lt;/Author&gt;&lt;Year&gt;2006&lt;/Year&gt;&lt;RecNum&gt;898&lt;/RecNum&gt;&lt;DisplayText&gt;(Peel, 2006)&lt;/DisplayText&gt;&lt;record&gt;&lt;rec-number&gt;898&lt;/rec-number&gt;&lt;foreign-keys&gt;&lt;key app="EN" db-id="xfrfxxa5s9zd24ere5vxz598p9vapa52dapr"&gt;898&lt;/key&gt;&lt;/foreign-keys&gt;&lt;ref-type name="Journal Article"&gt;17&lt;/ref-type&gt;&lt;contributors&gt;&lt;authors&gt;&lt;author&gt;Peel, D.&lt;/author&gt;&lt;/authors&gt;&lt;/contributors&gt;&lt;titles&gt;&lt;title&gt;Planning Educational Research and the UK Research Assessment Exercise&lt;/title&gt;&lt;secondary-title&gt;Journal for Education in the Built Environment&lt;/secondary-title&gt;&lt;/titles&gt;&lt;pages&gt;30 - 50&lt;/pages&gt;&lt;volume&gt;1&lt;/volume&gt;&lt;number&gt;1&lt;/number&gt;&lt;dates&gt;&lt;year&gt;2006&lt;/year&gt;&lt;/dates&gt;&lt;urls&gt;&lt;/urls&gt;&lt;/record&gt;&lt;/Cite&gt;&lt;/EndNote&gt;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5" w:tooltip="Peel, 2006 #898" w:history="1">
        <w:r>
          <w:rPr>
            <w:rFonts w:ascii="Times New Roman" w:hAnsi="Times New Roman" w:cs="Times New Roman"/>
            <w:noProof/>
            <w:sz w:val="24"/>
            <w:szCs w:val="24"/>
          </w:rPr>
          <w:t>Peel, 2006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For different academic disciplines there are arguably discrete educational strategies, instrumentally bound by context, content and culture. For example, the notion of a research active, career academic delivering non-vocational programme(s) might be familiar within Arts or Humanities. Both exhibit a well-established standing as an academic endeavour. Yet, for many vocational subjects such as construction </w:t>
      </w:r>
      <w:r w:rsidRPr="00770C02">
        <w:rPr>
          <w:rFonts w:ascii="Times New Roman" w:hAnsi="Times New Roman" w:cs="Times New Roman"/>
          <w:sz w:val="24"/>
          <w:szCs w:val="24"/>
        </w:rPr>
        <w:t>with</w:t>
      </w:r>
      <w:r>
        <w:rPr>
          <w:rFonts w:ascii="Times New Roman" w:hAnsi="Times New Roman" w:cs="Times New Roman"/>
          <w:sz w:val="24"/>
          <w:szCs w:val="24"/>
        </w:rPr>
        <w:t xml:space="preserve"> its </w:t>
      </w:r>
      <w:r w:rsidRPr="00770C02">
        <w:rPr>
          <w:rFonts w:ascii="Times New Roman" w:hAnsi="Times New Roman" w:cs="Times New Roman"/>
          <w:sz w:val="24"/>
          <w:szCs w:val="24"/>
        </w:rPr>
        <w:t xml:space="preserve">educational </w:t>
      </w:r>
      <w:r>
        <w:rPr>
          <w:rFonts w:ascii="Times New Roman" w:hAnsi="Times New Roman" w:cs="Times New Roman"/>
          <w:sz w:val="24"/>
          <w:szCs w:val="24"/>
        </w:rPr>
        <w:t>heritage</w:t>
      </w:r>
      <w:r w:rsidRPr="00770C02">
        <w:rPr>
          <w:rFonts w:ascii="Times New Roman" w:hAnsi="Times New Roman" w:cs="Times New Roman"/>
          <w:sz w:val="24"/>
          <w:szCs w:val="24"/>
        </w:rPr>
        <w:t xml:space="preserve"> in pupillage and guild </w:t>
      </w:r>
      <w:r>
        <w:rPr>
          <w:rFonts w:ascii="Times New Roman" w:hAnsi="Times New Roman" w:cs="Times New Roman"/>
          <w:sz w:val="24"/>
          <w:szCs w:val="24"/>
        </w:rPr>
        <w:t xml:space="preserve">structures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&lt;EndNote&gt;&lt;Cite&gt;&lt;Author&gt;Koskela&lt;/Author&gt;&lt;Year&gt;2000&lt;/Year&gt;&lt;RecNum&gt;995&lt;/RecNum&gt;&lt;DisplayText&gt;(Koskela, 2000)&lt;/DisplayText&gt;&lt;record&gt;&lt;rec-number&gt;995&lt;/rec-number&gt;&lt;foreign-keys&gt;&lt;key app="EN" db-id="xfrfxxa5s9zd24ere5vxz598p9vapa52dapr"&gt;995&lt;/key&gt;&lt;/foreign-keys&gt;&lt;ref-type name="Thesis"&gt;32&lt;/ref-type&gt;&lt;contributors&gt;&lt;authors&gt;&lt;author&gt;Koskela, L.&lt;/author&gt;&lt;/authors&gt;&lt;/contributors&gt;&lt;titles&gt;&lt;title&gt;An exploration towards a production theory and its application to construction&lt;/title&gt;&lt;secondary-title&gt;VTT Technical Research Centre of Finland&lt;/secondary-title&gt;&lt;/titles&gt;&lt;dates&gt;&lt;year&gt;2000&lt;/year&gt;&lt;/dates&gt;&lt;publisher&gt;VTT Technical Research Centre of Finland&lt;/publisher&gt;&lt;urls&gt;&lt;/urls&gt;&lt;/record&gt;&lt;/Cite&gt;&lt;/EndNote&gt;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5" w:tooltip="Koskela, 2000 #995" w:history="1">
        <w:r>
          <w:rPr>
            <w:rFonts w:ascii="Times New Roman" w:hAnsi="Times New Roman" w:cs="Times New Roman"/>
            <w:noProof/>
            <w:sz w:val="24"/>
            <w:szCs w:val="24"/>
          </w:rPr>
          <w:t>Koskela, 2000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the endorsement of career academics and research-led teaching at the expense of experience-led teaching is arguably felt more acutely. Incremental</w:t>
      </w:r>
      <w:r w:rsidDel="0047470D">
        <w:rPr>
          <w:rFonts w:ascii="Times New Roman" w:hAnsi="Times New Roman" w:cs="Times New Roman"/>
          <w:sz w:val="24"/>
          <w:szCs w:val="24"/>
        </w:rPr>
        <w:t xml:space="preserve"> </w:t>
      </w:r>
      <w:r>
        <w:rPr>
          <w:rFonts w:ascii="Times New Roman" w:hAnsi="Times New Roman" w:cs="Times New Roman"/>
          <w:sz w:val="24"/>
          <w:szCs w:val="24"/>
        </w:rPr>
        <w:t xml:space="preserve">shifts in HE policy and the recalibration of professional identities jeopardize the long-standing logic that binds scientific principles with the grounded realities of construction practice and every-day problem solving.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The fragmentation of theory and practice has been a recurrent theme throughout the twentieth century (Snell, 1996) and continues to generate considerable debate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&lt;EndNote&gt;&lt;Cite&gt;&lt;Author&gt;Land&lt;/Author&gt;&lt;Year&gt;2015&lt;/Year&gt;&lt;RecNum&gt;994&lt;/RecNum&gt;&lt;DisplayText&gt;(Land and Gordon, 2015, Graham, 2015, Dempster et al., 2015)&lt;/DisplayText&gt;&lt;record&gt;&lt;rec-number&gt;994&lt;/rec-number&gt;&lt;foreign-keys&gt;&lt;key app="EN" db-id="xfrfxxa5s9zd24ere5vxz598p9vapa52dapr"&gt;994&lt;/key&gt;&lt;/foreign-keys&gt;&lt;ref-type name="Government Document"&gt;46&lt;/ref-type&gt;&lt;contributors&gt;&lt;authors&gt;&lt;author&gt;Land, R.&lt;/author&gt;&lt;author&gt;Gordon, G.&lt;/author&gt;&lt;/authors&gt;&lt;/contributors&gt;&lt;titles&gt;&lt;title&gt;Teaching exellence initiatives: modalities and operational factors&lt;/title&gt;&lt;/titles&gt;&lt;dates&gt;&lt;year&gt;2015&lt;/year&gt;&lt;/dates&gt;&lt;pub-location&gt;York&lt;/pub-location&gt;&lt;publisher&gt;The Higher Education Department&lt;/publisher&gt;&lt;urls&gt;&lt;/urls&gt;&lt;/record&gt;&lt;/Cite&gt;&lt;Cite&gt;&lt;Author&gt;Graham&lt;/Author&gt;&lt;Year&gt;2015&lt;/Year&gt;&lt;RecNum&gt;993&lt;/RecNum&gt;&lt;record&gt;&lt;rec-number&gt;993&lt;/rec-number&gt;&lt;foreign-keys&gt;&lt;key app="EN" db-id="xfrfxxa5s9zd24ere5vxz598p9vapa52dapr"&gt;993&lt;/key&gt;&lt;/foreign-keys&gt;&lt;ref-type name="Government Document"&gt;46&lt;/ref-type&gt;&lt;contributors&gt;&lt;authors&gt;&lt;author&gt;Graham, R.&lt;/author&gt;&lt;/authors&gt;&lt;/contributors&gt;&lt;titles&gt;&lt;title&gt;Does teaching advance your academic career? Perspecties of promotion procedures in UK higher education&lt;/title&gt;&lt;/titles&gt;&lt;dates&gt;&lt;year&gt;2015&lt;/year&gt;&lt;/dates&gt;&lt;publisher&gt;Royal Academy of Engineering&lt;/publisher&gt;&lt;urls&gt;&lt;/urls&gt;&lt;/record&gt;&lt;/Cite&gt;&lt;Cite&gt;&lt;Author&gt;Dempster&lt;/Author&gt;&lt;Year&gt;2015&lt;/Year&gt;&lt;RecNum&gt;991&lt;/RecNum&gt;&lt;record&gt;&lt;rec-number&gt;991&lt;/rec-number&gt;&lt;foreign-keys&gt;&lt;key app="EN" db-id="xfrfxxa5s9zd24ere5vxz598p9vapa52dapr"&gt;991&lt;/key&gt;&lt;/foreign-keys&gt;&lt;ref-type name="Government Document"&gt;46&lt;/ref-type&gt;&lt;contributors&gt;&lt;authors&gt;&lt;author&gt;Dempster, S.&lt;/author&gt;&lt;author&gt;Saunders, M.&lt;/author&gt;&lt;author&gt;Daglish, D.&lt;/author&gt;&lt;/authors&gt;&lt;secondary-authors&gt;&lt;author&gt;QAA&lt;/author&gt;&lt;/secondary-authors&gt;&lt;/contributors&gt;&lt;titles&gt;&lt;title&gt;Evaluation of the Enhancement Themes 2014: final report&lt;/title&gt;&lt;/titles&gt;&lt;dates&gt;&lt;year&gt;2015&lt;/year&gt;&lt;/dates&gt;&lt;pub-location&gt;Glasgow&lt;/pub-location&gt;&lt;publisher&gt;QAA Scotland&lt;/publisher&gt;&lt;urls&gt;&lt;/urls&gt;&lt;/record&gt;&lt;/Cite&gt;&lt;/EndNote&gt;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8" w:tooltip="Land, 2015 #994" w:history="1">
        <w:r>
          <w:rPr>
            <w:rFonts w:ascii="Times New Roman" w:hAnsi="Times New Roman" w:cs="Times New Roman"/>
            <w:noProof/>
            <w:sz w:val="24"/>
            <w:szCs w:val="24"/>
          </w:rPr>
          <w:t>Land and Gordon, 2015</w:t>
        </w:r>
      </w:hyperlink>
      <w:r>
        <w:rPr>
          <w:rFonts w:ascii="Times New Roman" w:hAnsi="Times New Roman" w:cs="Times New Roman"/>
          <w:noProof/>
          <w:sz w:val="24"/>
          <w:szCs w:val="24"/>
        </w:rPr>
        <w:t xml:space="preserve">, </w:t>
      </w:r>
      <w:hyperlink w:anchor="_ENREF_23" w:tooltip="Graham, 2015 #993" w:history="1">
        <w:r>
          <w:rPr>
            <w:rFonts w:ascii="Times New Roman" w:hAnsi="Times New Roman" w:cs="Times New Roman"/>
            <w:noProof/>
            <w:sz w:val="24"/>
            <w:szCs w:val="24"/>
          </w:rPr>
          <w:t>Graham, 2015</w:t>
        </w:r>
      </w:hyperlink>
      <w:r>
        <w:rPr>
          <w:rFonts w:ascii="Times New Roman" w:hAnsi="Times New Roman" w:cs="Times New Roman"/>
          <w:noProof/>
          <w:sz w:val="24"/>
          <w:szCs w:val="24"/>
        </w:rPr>
        <w:t xml:space="preserve">, </w:t>
      </w:r>
      <w:hyperlink w:anchor="_ENREF_16" w:tooltip="Dempster, 2015 #991" w:history="1">
        <w:r>
          <w:rPr>
            <w:rFonts w:ascii="Times New Roman" w:hAnsi="Times New Roman" w:cs="Times New Roman"/>
            <w:noProof/>
            <w:sz w:val="24"/>
            <w:szCs w:val="24"/>
          </w:rPr>
          <w:t>Dempster et al., 2015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35598">
        <w:rPr>
          <w:rFonts w:ascii="Times New Roman" w:hAnsi="Times New Roman" w:cs="Times New Roman"/>
          <w:sz w:val="24"/>
          <w:szCs w:val="24"/>
        </w:rPr>
        <w:t>This is</w:t>
      </w:r>
      <w:r>
        <w:rPr>
          <w:rFonts w:ascii="Times New Roman" w:hAnsi="Times New Roman" w:cs="Times New Roman"/>
          <w:sz w:val="24"/>
          <w:szCs w:val="24"/>
        </w:rPr>
        <w:t xml:space="preserve"> thus</w:t>
      </w:r>
      <w:r w:rsidRPr="00E35598">
        <w:rPr>
          <w:rFonts w:ascii="Times New Roman" w:hAnsi="Times New Roman" w:cs="Times New Roman"/>
          <w:sz w:val="24"/>
          <w:szCs w:val="24"/>
        </w:rPr>
        <w:t xml:space="preserve"> a polemic paper charting the rise of the career academic</w:t>
      </w:r>
      <w:r>
        <w:rPr>
          <w:rFonts w:ascii="Times New Roman" w:hAnsi="Times New Roman" w:cs="Times New Roman"/>
          <w:sz w:val="24"/>
          <w:szCs w:val="24"/>
        </w:rPr>
        <w:t xml:space="preserve"> in construction education</w:t>
      </w:r>
      <w:r w:rsidRPr="00E35598">
        <w:rPr>
          <w:rFonts w:ascii="Times New Roman" w:hAnsi="Times New Roman" w:cs="Times New Roman"/>
          <w:sz w:val="24"/>
          <w:szCs w:val="24"/>
        </w:rPr>
        <w:t xml:space="preserve"> and exploring the implications</w:t>
      </w:r>
      <w:r>
        <w:rPr>
          <w:rFonts w:ascii="Times New Roman" w:hAnsi="Times New Roman" w:cs="Times New Roman"/>
          <w:sz w:val="24"/>
          <w:szCs w:val="24"/>
        </w:rPr>
        <w:t xml:space="preserve"> for,</w:t>
      </w:r>
      <w:r w:rsidRPr="00E35598">
        <w:rPr>
          <w:rFonts w:ascii="Times New Roman" w:hAnsi="Times New Roman" w:cs="Times New Roman"/>
          <w:sz w:val="24"/>
          <w:szCs w:val="24"/>
        </w:rPr>
        <w:t xml:space="preserve"> and impact</w:t>
      </w:r>
      <w:r>
        <w:rPr>
          <w:rFonts w:ascii="Times New Roman" w:hAnsi="Times New Roman" w:cs="Times New Roman"/>
          <w:sz w:val="24"/>
          <w:szCs w:val="24"/>
        </w:rPr>
        <w:t xml:space="preserve"> on teaching and student learning</w:t>
      </w:r>
      <w:r w:rsidRPr="00E35598">
        <w:rPr>
          <w:rFonts w:ascii="Times New Roman" w:hAnsi="Times New Roman" w:cs="Times New Roman"/>
          <w:sz w:val="24"/>
          <w:szCs w:val="24"/>
        </w:rPr>
        <w:t xml:space="preserve">. The opening section of the paper traces </w:t>
      </w:r>
      <w:r>
        <w:rPr>
          <w:rFonts w:ascii="Times New Roman" w:hAnsi="Times New Roman" w:cs="Times New Roman"/>
          <w:sz w:val="24"/>
          <w:szCs w:val="24"/>
        </w:rPr>
        <w:t xml:space="preserve">three key policy </w:t>
      </w:r>
      <w:r w:rsidRPr="00E35598">
        <w:rPr>
          <w:rFonts w:ascii="Times New Roman" w:hAnsi="Times New Roman" w:cs="Times New Roman"/>
          <w:sz w:val="24"/>
          <w:szCs w:val="24"/>
        </w:rPr>
        <w:t>developments</w:t>
      </w:r>
      <w:r>
        <w:rPr>
          <w:rFonts w:ascii="Times New Roman" w:hAnsi="Times New Roman" w:cs="Times New Roman"/>
          <w:sz w:val="24"/>
          <w:szCs w:val="24"/>
        </w:rPr>
        <w:t xml:space="preserve"> in the provision of HE</w:t>
      </w:r>
      <w:r w:rsidRPr="00E35598">
        <w:rPr>
          <w:rFonts w:ascii="Times New Roman" w:hAnsi="Times New Roman" w:cs="Times New Roman"/>
          <w:sz w:val="24"/>
          <w:szCs w:val="24"/>
        </w:rPr>
        <w:t xml:space="preserve"> in the UK. </w:t>
      </w:r>
      <w:r>
        <w:rPr>
          <w:rFonts w:ascii="Times New Roman" w:hAnsi="Times New Roman" w:cs="Times New Roman"/>
          <w:sz w:val="24"/>
          <w:szCs w:val="24"/>
        </w:rPr>
        <w:t>T</w:t>
      </w:r>
      <w:r w:rsidRPr="00E35598">
        <w:rPr>
          <w:rFonts w:ascii="Times New Roman" w:hAnsi="Times New Roman" w:cs="Times New Roman"/>
          <w:sz w:val="24"/>
          <w:szCs w:val="24"/>
        </w:rPr>
        <w:t>he following section introduces the concept of the career academic</w:t>
      </w:r>
      <w:r>
        <w:rPr>
          <w:rFonts w:ascii="Times New Roman" w:hAnsi="Times New Roman" w:cs="Times New Roman"/>
          <w:sz w:val="24"/>
          <w:szCs w:val="24"/>
        </w:rPr>
        <w:t xml:space="preserve"> </w:t>
      </w:r>
      <w:r w:rsidRPr="00E35598">
        <w:rPr>
          <w:rFonts w:ascii="Times New Roman" w:hAnsi="Times New Roman" w:cs="Times New Roman"/>
          <w:sz w:val="24"/>
          <w:szCs w:val="24"/>
        </w:rPr>
        <w:t xml:space="preserve">and their </w:t>
      </w:r>
      <w:r>
        <w:rPr>
          <w:rFonts w:ascii="Times New Roman" w:hAnsi="Times New Roman" w:cs="Times New Roman"/>
          <w:sz w:val="24"/>
          <w:szCs w:val="24"/>
        </w:rPr>
        <w:t>ubiquitous appeal</w:t>
      </w:r>
      <w:r w:rsidRPr="00E35598">
        <w:rPr>
          <w:rFonts w:ascii="Times New Roman" w:hAnsi="Times New Roman" w:cs="Times New Roman"/>
          <w:sz w:val="24"/>
          <w:szCs w:val="24"/>
        </w:rPr>
        <w:t xml:space="preserve">. The discussion section critically </w:t>
      </w:r>
      <w:r>
        <w:rPr>
          <w:rFonts w:ascii="Times New Roman" w:hAnsi="Times New Roman" w:cs="Times New Roman"/>
          <w:sz w:val="24"/>
          <w:szCs w:val="24"/>
        </w:rPr>
        <w:t>evaluates</w:t>
      </w:r>
      <w:r w:rsidRPr="00E35598">
        <w:rPr>
          <w:rFonts w:ascii="Times New Roman" w:hAnsi="Times New Roman" w:cs="Times New Roman"/>
          <w:sz w:val="24"/>
          <w:szCs w:val="24"/>
        </w:rPr>
        <w:t xml:space="preserve"> the rise of the career academic in construction education and </w:t>
      </w:r>
      <w:r>
        <w:rPr>
          <w:rFonts w:ascii="Times New Roman" w:hAnsi="Times New Roman" w:cs="Times New Roman"/>
          <w:sz w:val="24"/>
          <w:szCs w:val="24"/>
        </w:rPr>
        <w:t>considers</w:t>
      </w:r>
      <w:r w:rsidRPr="00E35598">
        <w:rPr>
          <w:rFonts w:ascii="Times New Roman" w:hAnsi="Times New Roman" w:cs="Times New Roman"/>
          <w:sz w:val="24"/>
          <w:szCs w:val="24"/>
        </w:rPr>
        <w:t xml:space="preserve"> implications and </w:t>
      </w:r>
      <w:r>
        <w:rPr>
          <w:rFonts w:ascii="Times New Roman" w:hAnsi="Times New Roman" w:cs="Times New Roman"/>
          <w:sz w:val="24"/>
          <w:szCs w:val="24"/>
        </w:rPr>
        <w:t xml:space="preserve">potential </w:t>
      </w:r>
      <w:r w:rsidRPr="00E35598">
        <w:rPr>
          <w:rFonts w:ascii="Times New Roman" w:hAnsi="Times New Roman" w:cs="Times New Roman"/>
          <w:sz w:val="24"/>
          <w:szCs w:val="24"/>
        </w:rPr>
        <w:t>impact</w:t>
      </w:r>
      <w:r>
        <w:rPr>
          <w:rFonts w:ascii="Times New Roman" w:hAnsi="Times New Roman" w:cs="Times New Roman"/>
          <w:sz w:val="24"/>
          <w:szCs w:val="24"/>
        </w:rPr>
        <w:t>s</w:t>
      </w:r>
      <w:r w:rsidRPr="00E35598">
        <w:rPr>
          <w:rFonts w:ascii="Times New Roman" w:hAnsi="Times New Roman" w:cs="Times New Roman"/>
          <w:sz w:val="24"/>
          <w:szCs w:val="24"/>
        </w:rPr>
        <w:t xml:space="preserve"> </w:t>
      </w:r>
      <w:r>
        <w:rPr>
          <w:rFonts w:ascii="Times New Roman" w:hAnsi="Times New Roman" w:cs="Times New Roman"/>
          <w:sz w:val="24"/>
          <w:szCs w:val="24"/>
        </w:rPr>
        <w:t>on</w:t>
      </w:r>
      <w:r w:rsidRPr="00E35598">
        <w:rPr>
          <w:rFonts w:ascii="Times New Roman" w:hAnsi="Times New Roman" w:cs="Times New Roman"/>
          <w:sz w:val="24"/>
          <w:szCs w:val="24"/>
        </w:rPr>
        <w:t xml:space="preserve"> </w:t>
      </w:r>
      <w:r>
        <w:rPr>
          <w:rFonts w:ascii="Times New Roman" w:hAnsi="Times New Roman" w:cs="Times New Roman"/>
          <w:sz w:val="24"/>
          <w:szCs w:val="24"/>
        </w:rPr>
        <w:t>teaching standards</w:t>
      </w:r>
      <w:r w:rsidRPr="00E35598">
        <w:rPr>
          <w:rFonts w:ascii="Times New Roman" w:hAnsi="Times New Roman" w:cs="Times New Roman"/>
          <w:sz w:val="24"/>
          <w:szCs w:val="24"/>
        </w:rPr>
        <w:t xml:space="preserve"> and student learning. The paper concludes with </w:t>
      </w:r>
      <w:r>
        <w:rPr>
          <w:rFonts w:ascii="Times New Roman" w:hAnsi="Times New Roman" w:cs="Times New Roman"/>
          <w:sz w:val="24"/>
          <w:szCs w:val="24"/>
        </w:rPr>
        <w:t>reflections on the contribution of career academics in construction education and the urgent requirement for re-imagined, revitalized and innovative experience-led teaching strategies.</w:t>
      </w:r>
      <w:r w:rsidRPr="00E35598">
        <w:rPr>
          <w:rFonts w:ascii="Times New Roman" w:hAnsi="Times New Roman" w:cs="Times New Roman"/>
          <w:sz w:val="24"/>
          <w:szCs w:val="24"/>
        </w:rPr>
        <w:t xml:space="preserve"> </w:t>
      </w:r>
    </w:p>
    <w:p w:rsidR="00824D8F" w:rsidRPr="00E35598" w:rsidRDefault="00824D8F" w:rsidP="00824D8F">
      <w:pPr>
        <w:spacing w:after="120" w:line="480" w:lineRule="auto"/>
        <w:rPr>
          <w:rFonts w:ascii="Times New Roman" w:hAnsi="Times New Roman" w:cs="Times New Roman"/>
          <w:b/>
          <w:sz w:val="24"/>
          <w:szCs w:val="24"/>
        </w:rPr>
      </w:pPr>
      <w:r w:rsidRPr="00E35598">
        <w:rPr>
          <w:rFonts w:ascii="Times New Roman" w:hAnsi="Times New Roman" w:cs="Times New Roman"/>
          <w:b/>
          <w:sz w:val="24"/>
          <w:szCs w:val="24"/>
        </w:rPr>
        <w:t>CONTEMPORARY HIGHER EDUCATION IN THE UK</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To make sense of construction education within the HE sector, key policy events need to be reviewed. T</w:t>
      </w:r>
      <w:r w:rsidRPr="00E35598">
        <w:rPr>
          <w:rFonts w:ascii="Times New Roman" w:hAnsi="Times New Roman" w:cs="Times New Roman"/>
          <w:sz w:val="24"/>
          <w:szCs w:val="24"/>
        </w:rPr>
        <w:t>he past five decades</w:t>
      </w:r>
      <w:r>
        <w:rPr>
          <w:rFonts w:ascii="Times New Roman" w:hAnsi="Times New Roman" w:cs="Times New Roman"/>
          <w:sz w:val="24"/>
          <w:szCs w:val="24"/>
        </w:rPr>
        <w:t xml:space="preserve"> has</w:t>
      </w:r>
      <w:r w:rsidRPr="00E35598">
        <w:rPr>
          <w:rFonts w:ascii="Times New Roman" w:hAnsi="Times New Roman" w:cs="Times New Roman"/>
          <w:sz w:val="24"/>
          <w:szCs w:val="24"/>
        </w:rPr>
        <w:t xml:space="preserve"> borne witness to a “period of kaleidoscopic growth and transformation”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&lt;EndNote&gt;&lt;Cite&gt;&lt;Author&gt;Lowe&lt;/Author&gt;&lt;Year&gt;2012&lt;/Year&gt;&lt;RecNum&gt;916&lt;/RecNum&gt;&lt;Suffix&gt; p.107&lt;/Suffix&gt;&lt;DisplayText&gt;(Lowe, 2012 p.107)&lt;/DisplayText&gt;&lt;record&gt;&lt;rec-number&gt;916&lt;/rec-number&gt;&lt;foreign-keys&gt;&lt;key app="EN" db-id="xfrfxxa5s9zd24ere5vxz598p9vapa52dapr"&gt;916&lt;/key&gt;&lt;/foreign-keys&gt;&lt;ref-type name="Journal Article"&gt;17&lt;/ref-type&gt;&lt;contributors&gt;&lt;authors&gt;&lt;author&gt;Lowe, R.&lt;/author&gt;&lt;/authors&gt;&lt;/contributors&gt;&lt;titles&gt;&lt;title&gt;The changing role of the academic journal: the coverage of higher eduation in History of education as a case study, 1972-2011&lt;/title&gt;&lt;secondary-title&gt;History of Education&lt;/secondary-title&gt;&lt;/titles&gt;&lt;pages&gt;103 - 115&lt;/pages&gt;&lt;volume&gt;41&lt;/volume&gt;&lt;number&gt;1&lt;/number&gt;&lt;dates&gt;&lt;year&gt;2012&lt;/year&gt;&lt;/dates&gt;&lt;urls&gt;&lt;/urls&gt;&lt;/record&gt;&lt;/Cite&gt;&lt;/EndNote&gt;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30" w:tooltip="Lowe, 2012 #916" w:history="1">
        <w:r w:rsidRPr="00E35598">
          <w:rPr>
            <w:rFonts w:ascii="Times New Roman" w:hAnsi="Times New Roman" w:cs="Times New Roman"/>
            <w:noProof/>
            <w:sz w:val="24"/>
            <w:szCs w:val="24"/>
          </w:rPr>
          <w:t>Lowe, 2012 p.107</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Pr>
          <w:rFonts w:ascii="Times New Roman" w:hAnsi="Times New Roman" w:cs="Times New Roman"/>
          <w:sz w:val="24"/>
          <w:szCs w:val="24"/>
        </w:rPr>
        <w:t xml:space="preserve"> of the UK university system. The provision of HE has changed from an arguably elitist institution to a mass education system with “big business”</w:t>
      </w:r>
      <w:r w:rsidRPr="0019122A">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&lt;EndNote&gt;&lt;Cite&gt;&lt;Author&gt;Coate&lt;/Author&gt;&lt;Year&gt;2001&lt;/Year&gt;&lt;RecNum&gt;970&lt;/RecNum&gt;&lt;Suffix&gt; p.158&lt;/Suffix&gt;&lt;DisplayText&gt;(Coate et al., 2001 p.158)&lt;/DisplayText&gt;&lt;record&gt;&lt;rec-number&gt;970&lt;/rec-number&gt;&lt;foreign-keys&gt;&lt;key app="EN" db-id="xfrfxxa5s9zd24ere5vxz598p9vapa52dapr"&gt;970&lt;/key&gt;&lt;/foreign-keys&gt;&lt;ref-type name="Journal Article"&gt;17&lt;/ref-type&gt;&lt;contributors&gt;&lt;authors&gt;&lt;author&gt;Coate, K.&lt;/author&gt;&lt;author&gt;Barnett, R.&lt;/author&gt;&lt;author&gt;Williams, G.&lt;/author&gt;&lt;/authors&gt;&lt;/contributors&gt;&lt;titles&gt;&lt;title&gt;Relationships Between Teaching and Research in Higher Education in England&lt;/title&gt;&lt;secondary-title&gt;Higher Education Quarterly&lt;/secondary-title&gt;&lt;/titles&gt;&lt;pages&gt;158 - 174&lt;/pages&gt;&lt;volume&gt;55&lt;/volume&gt;&lt;number&gt;2&lt;/number&gt;&lt;dates&gt;&lt;year&gt;2001&lt;/year&gt;&lt;/dates&gt;&lt;urls&gt;&lt;/urls&gt;&lt;/record&gt;&lt;/Cite&gt;&lt;/EndNote&gt;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2" w:tooltip="Coate, 2001 #970" w:history="1">
        <w:r>
          <w:rPr>
            <w:rFonts w:ascii="Times New Roman" w:hAnsi="Times New Roman" w:cs="Times New Roman"/>
            <w:noProof/>
            <w:sz w:val="24"/>
            <w:szCs w:val="24"/>
          </w:rPr>
          <w:t>Coate et al., 2001 p.158</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objectives. T</w:t>
      </w:r>
      <w:r w:rsidRPr="00E35598">
        <w:rPr>
          <w:rFonts w:ascii="Times New Roman" w:hAnsi="Times New Roman" w:cs="Times New Roman"/>
          <w:sz w:val="24"/>
          <w:szCs w:val="24"/>
        </w:rPr>
        <w:t>he rise of the career academic</w:t>
      </w:r>
      <w:r>
        <w:rPr>
          <w:rFonts w:ascii="Times New Roman" w:hAnsi="Times New Roman" w:cs="Times New Roman"/>
          <w:sz w:val="24"/>
          <w:szCs w:val="24"/>
        </w:rPr>
        <w:t xml:space="preserve"> in construction education is arguably reflective of successive policy change and the incumbent consumerism that accompany  an “evaluative and regulatory”,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&lt;EndNote&gt;&lt;Cite&gt;&lt;Author&gt;Jarvis&lt;/Author&gt;&lt;Year&gt;2014&lt;/Year&gt;&lt;RecNum&gt;965&lt;/RecNum&gt;&lt;Suffix&gt;p.156&lt;/Suffix&gt;&lt;DisplayText&gt;(Jarvis, 2014p.156)&lt;/DisplayText&gt;&lt;record&gt;&lt;rec-number&gt;965&lt;/rec-number&gt;&lt;foreign-keys&gt;&lt;key app="EN" db-id="xfrfxxa5s9zd24ere5vxz598p9vapa52dapr"&gt;965&lt;/key&gt;&lt;/foreign-keys&gt;&lt;ref-type name="Journal Article"&gt;17&lt;/ref-type&gt;&lt;contributors&gt;&lt;authors&gt;&lt;author&gt;Jarvis, D.S.L.&lt;/author&gt;&lt;/authors&gt;&lt;/contributors&gt;&lt;titles&gt;&lt;title&gt;Regulating higher education: Quality assurance and neo-liberal managerialism in higher education - A critical introduction&lt;/title&gt;&lt;secondary-title&gt;Policy and Society&lt;/secondary-title&gt;&lt;/titles&gt;&lt;pages&gt;155 - 166&lt;/pages&gt;&lt;volume&gt;32&lt;/volume&gt;&lt;dates&gt;&lt;year&gt;2014&lt;/year&gt;&lt;/dates&gt;&lt;urls&gt;&lt;/urls&gt;&lt;/record&gt;&lt;/Cite&gt;&lt;/EndNote&gt;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4" w:tooltip="Jarvis, 2014 #965" w:history="1">
        <w:r>
          <w:rPr>
            <w:rFonts w:ascii="Times New Roman" w:hAnsi="Times New Roman" w:cs="Times New Roman"/>
            <w:noProof/>
            <w:sz w:val="24"/>
            <w:szCs w:val="24"/>
          </w:rPr>
          <w:t>Jarvis, 2014p.156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form of accountability within a highly competitive and crowded marketplace. </w:t>
      </w:r>
      <w:r w:rsidRPr="00E35598">
        <w:rPr>
          <w:rFonts w:ascii="Times New Roman" w:hAnsi="Times New Roman" w:cs="Times New Roman"/>
          <w:sz w:val="24"/>
          <w:szCs w:val="24"/>
        </w:rPr>
        <w:t xml:space="preserve">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Reasons</w:t>
      </w:r>
      <w:r w:rsidRPr="00E35598">
        <w:rPr>
          <w:rFonts w:ascii="Times New Roman" w:hAnsi="Times New Roman" w:cs="Times New Roman"/>
          <w:sz w:val="24"/>
          <w:szCs w:val="24"/>
        </w:rPr>
        <w:t xml:space="preserve"> for</w:t>
      </w:r>
      <w:r>
        <w:rPr>
          <w:rFonts w:ascii="Times New Roman" w:hAnsi="Times New Roman" w:cs="Times New Roman"/>
          <w:sz w:val="24"/>
          <w:szCs w:val="24"/>
        </w:rPr>
        <w:t xml:space="preserve"> this transformation </w:t>
      </w:r>
      <w:r w:rsidRPr="00E35598">
        <w:rPr>
          <w:rFonts w:ascii="Times New Roman" w:hAnsi="Times New Roman" w:cs="Times New Roman"/>
          <w:sz w:val="24"/>
          <w:szCs w:val="24"/>
        </w:rPr>
        <w:t>are</w:t>
      </w:r>
      <w:r>
        <w:rPr>
          <w:rFonts w:ascii="Times New Roman" w:hAnsi="Times New Roman" w:cs="Times New Roman"/>
          <w:sz w:val="24"/>
          <w:szCs w:val="24"/>
        </w:rPr>
        <w:t xml:space="preserve"> </w:t>
      </w:r>
      <w:r w:rsidRPr="00E35598">
        <w:rPr>
          <w:rFonts w:ascii="Times New Roman" w:hAnsi="Times New Roman" w:cs="Times New Roman"/>
          <w:sz w:val="24"/>
          <w:szCs w:val="24"/>
        </w:rPr>
        <w:t xml:space="preserve">complex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&lt;EndNote&gt;&lt;Cite&gt;&lt;Author&gt;Wyness&lt;/Author&gt;&lt;Year&gt;2010&lt;/Year&gt;&lt;RecNum&gt;903&lt;/RecNum&gt;&lt;DisplayText&gt;(Wyness, 2010)&lt;/DisplayText&gt;&lt;record&gt;&lt;rec-number&gt;903&lt;/rec-number&gt;&lt;foreign-keys&gt;&lt;key app="EN" db-id="xfrfxxa5s9zd24ere5vxz598p9vapa52dapr"&gt;903&lt;/key&gt;&lt;/foreign-keys&gt;&lt;ref-type name="Government Document"&gt;46&lt;/ref-type&gt;&lt;contributors&gt;&lt;authors&gt;&lt;author&gt;Wyness, G.&lt;/author&gt;&lt;/authors&gt;&lt;secondary-authors&gt;&lt;author&gt;Department of Quantitative Social Science&lt;/author&gt;&lt;/secondary-authors&gt;&lt;/contributors&gt;&lt;titles&gt;&lt;title&gt;Policy changes in UK higher edcuation funding, 1963-2009&lt;/title&gt;&lt;/titles&gt;&lt;dates&gt;&lt;year&gt;2010&lt;/year&gt;&lt;/dates&gt;&lt;pub-location&gt;London&lt;/pub-location&gt;&lt;publisher&gt;Institute of Education University of London&lt;/publisher&gt;&lt;urls&gt;&lt;/urls&gt;&lt;/record&gt;&lt;/Cite&gt;&lt;/EndNote&gt;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46" w:tooltip="Wyness, 2010 #903" w:history="1">
        <w:r w:rsidRPr="00E35598">
          <w:rPr>
            <w:rFonts w:ascii="Times New Roman" w:hAnsi="Times New Roman" w:cs="Times New Roman"/>
            <w:noProof/>
            <w:sz w:val="24"/>
            <w:szCs w:val="24"/>
          </w:rPr>
          <w:t>Wyness, 2010</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35598">
        <w:rPr>
          <w:rFonts w:ascii="Times New Roman" w:hAnsi="Times New Roman" w:cs="Times New Roman"/>
          <w:sz w:val="24"/>
          <w:szCs w:val="24"/>
        </w:rPr>
        <w:t xml:space="preserve">contextual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&lt;EndNote&gt;&lt;Cite&gt;&lt;Author&gt;Taylor&lt;/Author&gt;&lt;Year&gt;2008&lt;/Year&gt;&lt;RecNum&gt;900&lt;/RecNum&gt;&lt;DisplayText&gt;(Taylor, 2008)&lt;/DisplayText&gt;&lt;record&gt;&lt;rec-number&gt;900&lt;/rec-number&gt;&lt;foreign-keys&gt;&lt;key app="EN" db-id="xfrfxxa5s9zd24ere5vxz598p9vapa52dapr"&gt;900&lt;/key&gt;&lt;/foreign-keys&gt;&lt;ref-type name="Journal Article"&gt;17&lt;/ref-type&gt;&lt;contributors&gt;&lt;authors&gt;&lt;author&gt;Taylor, J.&lt;/author&gt;&lt;/authors&gt;&lt;/contributors&gt;&lt;titles&gt;&lt;title&gt;The teaching-research nexus and the importance of context: a comparative study of England and Sweden&lt;/title&gt;&lt;secondary-title&gt;A Journal of Comparative and International Education&lt;/secondary-title&gt;&lt;/titles&gt;&lt;pages&gt;53 - 69&lt;/pages&gt;&lt;volume&gt;38&lt;/volume&gt;&lt;number&gt;1&lt;/number&gt;&lt;dates&gt;&lt;year&gt;2008&lt;/year&gt;&lt;/dates&gt;&lt;urls&gt;&lt;/urls&gt;&lt;/record&gt;&lt;/Cite&gt;&lt;/EndNote&gt;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41" w:tooltip="Taylor, 2008 #900" w:history="1">
        <w:r w:rsidRPr="00E35598">
          <w:rPr>
            <w:rFonts w:ascii="Times New Roman" w:hAnsi="Times New Roman" w:cs="Times New Roman"/>
            <w:noProof/>
            <w:sz w:val="24"/>
            <w:szCs w:val="24"/>
          </w:rPr>
          <w:t>Taylor, 2008</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Pr>
          <w:rFonts w:ascii="Times New Roman" w:hAnsi="Times New Roman" w:cs="Times New Roman"/>
          <w:sz w:val="24"/>
          <w:szCs w:val="24"/>
        </w:rPr>
        <w:t xml:space="preserve"> and profoundly significant for construction education. Three policy developments are noteworthy for their impact on the changing character of the UK HE sector and subsequent influence on the provision and delivery of construction education. Firstly, the Robbins Report published in 1963, secondly, The </w:t>
      </w:r>
      <w:r w:rsidRPr="00E35598">
        <w:rPr>
          <w:rFonts w:ascii="Times New Roman" w:hAnsi="Times New Roman" w:cs="Times New Roman"/>
          <w:sz w:val="24"/>
          <w:szCs w:val="24"/>
        </w:rPr>
        <w:t xml:space="preserve">Further and Higher Education Act 1992 </w:t>
      </w:r>
      <w:r>
        <w:rPr>
          <w:rFonts w:ascii="Times New Roman" w:hAnsi="Times New Roman" w:cs="Times New Roman"/>
          <w:sz w:val="24"/>
          <w:szCs w:val="24"/>
        </w:rPr>
        <w:t xml:space="preserve">and finally, The Dearing Report published in 1997.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T</w:t>
      </w:r>
      <w:r w:rsidRPr="00E35598">
        <w:rPr>
          <w:rFonts w:ascii="Times New Roman" w:hAnsi="Times New Roman" w:cs="Times New Roman"/>
          <w:sz w:val="24"/>
          <w:szCs w:val="24"/>
        </w:rPr>
        <w:t>he R</w:t>
      </w:r>
      <w:r>
        <w:rPr>
          <w:rFonts w:ascii="Times New Roman" w:hAnsi="Times New Roman" w:cs="Times New Roman"/>
          <w:sz w:val="24"/>
          <w:szCs w:val="24"/>
        </w:rPr>
        <w:t>obbins R</w:t>
      </w:r>
      <w:r w:rsidRPr="00E35598">
        <w:rPr>
          <w:rFonts w:ascii="Times New Roman" w:hAnsi="Times New Roman" w:cs="Times New Roman"/>
          <w:sz w:val="24"/>
          <w:szCs w:val="24"/>
        </w:rPr>
        <w:t>eport</w:t>
      </w:r>
      <w:r>
        <w:rPr>
          <w:rFonts w:ascii="Times New Roman" w:hAnsi="Times New Roman" w:cs="Times New Roman"/>
          <w:sz w:val="24"/>
          <w:szCs w:val="24"/>
        </w:rPr>
        <w:t xml:space="preserve"> (1963) was arguably the catalyst for ongoing reform in UK HE provision. This review of HE </w:t>
      </w:r>
      <w:r w:rsidRPr="00E35598">
        <w:rPr>
          <w:rFonts w:ascii="Times New Roman" w:hAnsi="Times New Roman" w:cs="Times New Roman"/>
          <w:sz w:val="24"/>
          <w:szCs w:val="24"/>
        </w:rPr>
        <w:t xml:space="preserve">introduced an agenda for change, </w:t>
      </w:r>
      <w:r>
        <w:rPr>
          <w:rFonts w:ascii="Times New Roman" w:hAnsi="Times New Roman" w:cs="Times New Roman"/>
          <w:sz w:val="24"/>
          <w:szCs w:val="24"/>
        </w:rPr>
        <w:t xml:space="preserve">both in terms of increasing student </w:t>
      </w:r>
      <w:r w:rsidRPr="00E35598">
        <w:rPr>
          <w:rFonts w:ascii="Times New Roman" w:hAnsi="Times New Roman" w:cs="Times New Roman"/>
          <w:sz w:val="24"/>
          <w:szCs w:val="24"/>
        </w:rPr>
        <w:t>accessibility</w:t>
      </w:r>
      <w:r>
        <w:rPr>
          <w:rFonts w:ascii="Times New Roman" w:hAnsi="Times New Roman" w:cs="Times New Roman"/>
          <w:sz w:val="24"/>
          <w:szCs w:val="24"/>
        </w:rPr>
        <w:t xml:space="preserve"> and equality,</w:t>
      </w:r>
      <w:r w:rsidRPr="00E35598">
        <w:rPr>
          <w:rFonts w:ascii="Times New Roman" w:hAnsi="Times New Roman" w:cs="Times New Roman"/>
          <w:sz w:val="24"/>
          <w:szCs w:val="24"/>
        </w:rPr>
        <w:t xml:space="preserve"> </w:t>
      </w:r>
      <w:r>
        <w:rPr>
          <w:rFonts w:ascii="Times New Roman" w:hAnsi="Times New Roman" w:cs="Times New Roman"/>
          <w:sz w:val="24"/>
          <w:szCs w:val="24"/>
        </w:rPr>
        <w:t>and also revised conditions of engagement and accountability</w:t>
      </w:r>
      <w:r w:rsidRPr="00E35598">
        <w:rPr>
          <w:rFonts w:ascii="Times New Roman" w:hAnsi="Times New Roman" w:cs="Times New Roman"/>
          <w:sz w:val="24"/>
          <w:szCs w:val="24"/>
        </w:rPr>
        <w:t xml:space="preserve"> between</w:t>
      </w:r>
      <w:r>
        <w:rPr>
          <w:rFonts w:ascii="Times New Roman" w:hAnsi="Times New Roman" w:cs="Times New Roman"/>
          <w:sz w:val="24"/>
          <w:szCs w:val="24"/>
        </w:rPr>
        <w:t xml:space="preserve"> HE a</w:t>
      </w:r>
      <w:r w:rsidRPr="00E35598">
        <w:rPr>
          <w:rFonts w:ascii="Times New Roman" w:hAnsi="Times New Roman" w:cs="Times New Roman"/>
          <w:sz w:val="24"/>
          <w:szCs w:val="24"/>
        </w:rPr>
        <w:t xml:space="preserve">nd </w:t>
      </w:r>
      <w:r>
        <w:rPr>
          <w:rFonts w:ascii="Times New Roman" w:hAnsi="Times New Roman" w:cs="Times New Roman"/>
          <w:sz w:val="24"/>
          <w:szCs w:val="24"/>
        </w:rPr>
        <w:t>Central G</w:t>
      </w:r>
      <w:r w:rsidRPr="00E35598">
        <w:rPr>
          <w:rFonts w:ascii="Times New Roman" w:hAnsi="Times New Roman" w:cs="Times New Roman"/>
          <w:sz w:val="24"/>
          <w:szCs w:val="24"/>
        </w:rPr>
        <w:t>overnment.</w:t>
      </w:r>
      <w:r>
        <w:rPr>
          <w:rFonts w:ascii="Times New Roman" w:hAnsi="Times New Roman" w:cs="Times New Roman"/>
          <w:sz w:val="24"/>
          <w:szCs w:val="24"/>
        </w:rPr>
        <w:t xml:space="preserve"> Subsequent g</w:t>
      </w:r>
      <w:r w:rsidRPr="00C50A78">
        <w:rPr>
          <w:rFonts w:ascii="Times New Roman" w:hAnsi="Times New Roman" w:cs="Times New Roman"/>
          <w:sz w:val="24"/>
          <w:szCs w:val="24"/>
        </w:rPr>
        <w:t xml:space="preserve">rowth in student numbers was accommodated by </w:t>
      </w:r>
      <w:r>
        <w:rPr>
          <w:rFonts w:ascii="Times New Roman" w:hAnsi="Times New Roman" w:cs="Times New Roman"/>
          <w:sz w:val="24"/>
          <w:szCs w:val="24"/>
        </w:rPr>
        <w:t>the</w:t>
      </w:r>
      <w:r w:rsidRPr="00C50A78">
        <w:rPr>
          <w:rFonts w:ascii="Times New Roman" w:hAnsi="Times New Roman" w:cs="Times New Roman"/>
          <w:sz w:val="24"/>
          <w:szCs w:val="24"/>
        </w:rPr>
        <w:t xml:space="preserve"> increase in UK universities. In 1960-61, universities in the UK numbered 33, over the next ten years (1960-61 to 1970-71) the number of UK universities grew to 44. </w:t>
      </w:r>
      <w:r>
        <w:rPr>
          <w:rFonts w:ascii="Times New Roman" w:hAnsi="Times New Roman" w:cs="Times New Roman"/>
          <w:sz w:val="24"/>
          <w:szCs w:val="24"/>
        </w:rPr>
        <w:t xml:space="preserve">Significantly, many of the newer post 1963 universities, colloquially know ‘plate-glass’ universities had their scholarly origins in ’Colleges of Advanced Technology’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&lt;EndNote&gt;&lt;Cite&gt;&lt;Author&gt;Wyness&lt;/Author&gt;&lt;Year&gt;2010&lt;/Year&gt;&lt;RecNum&gt;903&lt;/RecNum&gt;&lt;DisplayText&gt;(Wyness, 2010)&lt;/DisplayText&gt;&lt;record&gt;&lt;rec-number&gt;903&lt;/rec-number&gt;&lt;foreign-keys&gt;&lt;key app="EN" db-id="xfrfxxa5s9zd24ere5vxz598p9vapa52dapr"&gt;903&lt;/key&gt;&lt;/foreign-keys&gt;&lt;ref-type name="Government Document"&gt;46&lt;/ref-type&gt;&lt;contributors&gt;&lt;authors&gt;&lt;author&gt;Wyness, G.&lt;/author&gt;&lt;/authors&gt;&lt;secondary-authors&gt;&lt;author&gt;Department of Quantitative Social Science&lt;/author&gt;&lt;/secondary-authors&gt;&lt;/contributors&gt;&lt;titles&gt;&lt;title&gt;Policy changes in UK higher edcuation funding, 1963-2009&lt;/title&gt;&lt;/titles&gt;&lt;dates&gt;&lt;year&gt;2010&lt;/year&gt;&lt;/dates&gt;&lt;pub-location&gt;London&lt;/pub-location&gt;&lt;publisher&gt;Institute of Education University of London&lt;/publisher&gt;&lt;urls&gt;&lt;/urls&gt;&lt;/record&gt;&lt;/Cite&gt;&lt;/EndNote&gt;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6" w:tooltip="Wyness, 2010 #903" w:history="1">
        <w:r>
          <w:rPr>
            <w:rFonts w:ascii="Times New Roman" w:hAnsi="Times New Roman" w:cs="Times New Roman"/>
            <w:noProof/>
            <w:sz w:val="24"/>
            <w:szCs w:val="24"/>
          </w:rPr>
          <w:t>Wyness, 2010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and the provision of predominately vocational programmes.      </w:t>
      </w:r>
      <w:r w:rsidRPr="00E35598">
        <w:rPr>
          <w:rFonts w:ascii="Times New Roman" w:hAnsi="Times New Roman" w:cs="Times New Roman"/>
          <w:sz w:val="24"/>
          <w:szCs w:val="24"/>
        </w:rPr>
        <w:t xml:space="preserve">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Further</w:t>
      </w:r>
      <w:r w:rsidDel="00DF14C2">
        <w:rPr>
          <w:rFonts w:ascii="Times New Roman" w:hAnsi="Times New Roman" w:cs="Times New Roman"/>
          <w:sz w:val="24"/>
          <w:szCs w:val="24"/>
        </w:rPr>
        <w:t xml:space="preserve"> </w:t>
      </w:r>
      <w:r w:rsidRPr="008059D2">
        <w:rPr>
          <w:rFonts w:ascii="Times New Roman" w:hAnsi="Times New Roman" w:cs="Times New Roman"/>
          <w:sz w:val="24"/>
          <w:szCs w:val="24"/>
        </w:rPr>
        <w:t xml:space="preserve">expansion was </w:t>
      </w:r>
      <w:r>
        <w:rPr>
          <w:rFonts w:ascii="Times New Roman" w:hAnsi="Times New Roman" w:cs="Times New Roman"/>
          <w:sz w:val="24"/>
          <w:szCs w:val="24"/>
        </w:rPr>
        <w:t>ratified in 1992 when enactment of T</w:t>
      </w:r>
      <w:r w:rsidRPr="008059D2">
        <w:rPr>
          <w:rFonts w:ascii="Times New Roman" w:hAnsi="Times New Roman" w:cs="Times New Roman"/>
          <w:sz w:val="24"/>
          <w:szCs w:val="24"/>
        </w:rPr>
        <w:t>he Further and Higher Education Act 1992</w:t>
      </w:r>
      <w:r>
        <w:rPr>
          <w:rFonts w:ascii="Times New Roman" w:hAnsi="Times New Roman" w:cs="Times New Roman"/>
          <w:sz w:val="24"/>
          <w:szCs w:val="24"/>
        </w:rPr>
        <w:t xml:space="preserve"> </w:t>
      </w:r>
      <w:r w:rsidRPr="00E35598">
        <w:rPr>
          <w:rFonts w:ascii="Times New Roman" w:hAnsi="Times New Roman" w:cs="Times New Roman"/>
          <w:sz w:val="24"/>
          <w:szCs w:val="24"/>
        </w:rPr>
        <w:t xml:space="preserve">removed the ‘binary line’ between </w:t>
      </w:r>
      <w:r>
        <w:rPr>
          <w:rFonts w:ascii="Times New Roman" w:hAnsi="Times New Roman" w:cs="Times New Roman"/>
          <w:sz w:val="24"/>
          <w:szCs w:val="24"/>
        </w:rPr>
        <w:t>existing</w:t>
      </w:r>
      <w:r w:rsidRPr="00E35598">
        <w:rPr>
          <w:rFonts w:ascii="Times New Roman" w:hAnsi="Times New Roman" w:cs="Times New Roman"/>
          <w:sz w:val="24"/>
          <w:szCs w:val="24"/>
        </w:rPr>
        <w:t xml:space="preserve"> universities and polytechnics in </w:t>
      </w:r>
      <w:r w:rsidRPr="001450EB">
        <w:rPr>
          <w:rFonts w:ascii="Times New Roman" w:hAnsi="Times New Roman" w:cs="Times New Roman"/>
          <w:sz w:val="24"/>
          <w:szCs w:val="24"/>
        </w:rPr>
        <w:t xml:space="preserve">England </w:t>
      </w:r>
      <w:r>
        <w:rPr>
          <w:rFonts w:ascii="Times New Roman" w:hAnsi="Times New Roman" w:cs="Times New Roman"/>
          <w:sz w:val="24"/>
          <w:szCs w:val="24"/>
        </w:rPr>
        <w:t xml:space="preserve">and Wales </w:t>
      </w:r>
      <w:r w:rsidRPr="001450EB">
        <w:rPr>
          <w:rFonts w:ascii="Times New Roman" w:hAnsi="Times New Roman" w:cs="Times New Roman"/>
          <w:sz w:val="24"/>
          <w:szCs w:val="24"/>
        </w:rPr>
        <w:t>(Jarvis, 2014)</w:t>
      </w:r>
      <w:r w:rsidRPr="00E35598">
        <w:rPr>
          <w:rFonts w:ascii="Times New Roman" w:hAnsi="Times New Roman" w:cs="Times New Roman"/>
          <w:sz w:val="24"/>
          <w:szCs w:val="24"/>
        </w:rPr>
        <w:t xml:space="preserve"> and</w:t>
      </w:r>
      <w:r>
        <w:rPr>
          <w:rFonts w:ascii="Times New Roman" w:hAnsi="Times New Roman" w:cs="Times New Roman"/>
          <w:sz w:val="24"/>
          <w:szCs w:val="24"/>
        </w:rPr>
        <w:t xml:space="preserve"> their counterparts in Scotland (universities and central i</w:t>
      </w:r>
      <w:r w:rsidRPr="00E35598">
        <w:rPr>
          <w:rFonts w:ascii="Times New Roman" w:hAnsi="Times New Roman" w:cs="Times New Roman"/>
          <w:sz w:val="24"/>
          <w:szCs w:val="24"/>
        </w:rPr>
        <w:t>nstitutes</w:t>
      </w:r>
      <w:r>
        <w:rPr>
          <w:rFonts w:ascii="Times New Roman" w:hAnsi="Times New Roman" w:cs="Times New Roman"/>
          <w:sz w:val="24"/>
          <w:szCs w:val="24"/>
        </w:rPr>
        <w:t xml:space="preserve"> (CI))</w:t>
      </w:r>
      <w:r w:rsidRPr="00E35598">
        <w:rPr>
          <w:rFonts w:ascii="Times New Roman" w:hAnsi="Times New Roman" w:cs="Times New Roman"/>
          <w:sz w:val="24"/>
          <w:szCs w:val="24"/>
        </w:rPr>
        <w:t xml:space="preserve">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&lt;EndNote&gt;&lt;Cite&gt;&lt;Author&gt;McNay&lt;/Author&gt;&lt;Year&gt;2006&lt;/Year&gt;&lt;RecNum&gt;913&lt;/RecNum&gt;&lt;DisplayText&gt;(McNay, 2006)&lt;/DisplayText&gt;&lt;record&gt;&lt;rec-number&gt;913&lt;/rec-number&gt;&lt;foreign-keys&gt;&lt;key app="EN" db-id="xfrfxxa5s9zd24ere5vxz598p9vapa52dapr"&gt;913&lt;/key&gt;&lt;/foreign-keys&gt;&lt;ref-type name="Book Section"&gt;5&lt;/ref-type&gt;&lt;contributors&gt;&lt;authors&gt;&lt;author&gt;McNay, I.&lt;/author&gt;&lt;/authors&gt;&lt;secondary-authors&gt;&lt;author&gt;Mcnay, I.&lt;/author&gt;&lt;/secondary-authors&gt;&lt;/contributors&gt;&lt;titles&gt;&lt;title&gt;Delivering Mass Higher Education - The Reality of Policy in Practice&lt;/title&gt;&lt;secondary-title&gt;Beyond Mass Higher Education&lt;/secondary-title&gt;&lt;/titles&gt;&lt;dates&gt;&lt;year&gt;2006&lt;/year&gt;&lt;/dates&gt;&lt;pub-location&gt;Maidenhead&lt;/pub-location&gt;&lt;publisher&gt;SRHE and Open University Press&lt;/publisher&gt;&lt;urls&gt;&lt;/urls&gt;&lt;/record&gt;&lt;/Cite&gt;&lt;/EndNote&gt;</w:instrText>
      </w:r>
      <w:r w:rsidRPr="00E35598">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2" w:tooltip="McNay, 2006 #913" w:history="1">
        <w:r>
          <w:rPr>
            <w:rFonts w:ascii="Times New Roman" w:hAnsi="Times New Roman" w:cs="Times New Roman"/>
            <w:noProof/>
            <w:sz w:val="24"/>
            <w:szCs w:val="24"/>
          </w:rPr>
          <w:t>McNay, 2006</w:t>
        </w:r>
      </w:hyperlink>
      <w:r>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Pr>
          <w:rFonts w:ascii="Times New Roman" w:hAnsi="Times New Roman" w:cs="Times New Roman"/>
          <w:sz w:val="24"/>
          <w:szCs w:val="24"/>
        </w:rPr>
        <w:t>. This</w:t>
      </w:r>
      <w:r w:rsidRPr="001660A6">
        <w:rPr>
          <w:rFonts w:ascii="Times New Roman" w:hAnsi="Times New Roman" w:cs="Times New Roman"/>
          <w:sz w:val="24"/>
          <w:szCs w:val="24"/>
        </w:rPr>
        <w:t xml:space="preserve"> </w:t>
      </w:r>
      <w:r>
        <w:rPr>
          <w:rFonts w:ascii="Times New Roman" w:hAnsi="Times New Roman" w:cs="Times New Roman"/>
          <w:sz w:val="24"/>
          <w:szCs w:val="24"/>
        </w:rPr>
        <w:t xml:space="preserve">policy development helped polytechnics and CI’s </w:t>
      </w:r>
      <w:r w:rsidRPr="001660A6">
        <w:rPr>
          <w:rFonts w:ascii="Times New Roman" w:hAnsi="Times New Roman" w:cs="Times New Roman"/>
          <w:sz w:val="24"/>
          <w:szCs w:val="24"/>
        </w:rPr>
        <w:t>rebrand as self-governing</w:t>
      </w:r>
      <w:r>
        <w:rPr>
          <w:rFonts w:ascii="Times New Roman" w:hAnsi="Times New Roman" w:cs="Times New Roman"/>
          <w:sz w:val="24"/>
          <w:szCs w:val="24"/>
        </w:rPr>
        <w:t>, post-1992</w:t>
      </w:r>
      <w:r w:rsidRPr="001660A6">
        <w:rPr>
          <w:rFonts w:ascii="Times New Roman" w:hAnsi="Times New Roman" w:cs="Times New Roman"/>
          <w:sz w:val="24"/>
          <w:szCs w:val="24"/>
        </w:rPr>
        <w:t xml:space="preserve"> universities </w:t>
      </w:r>
      <w:r>
        <w:rPr>
          <w:rFonts w:ascii="Times New Roman" w:hAnsi="Times New Roman" w:cs="Times New Roman"/>
          <w:sz w:val="24"/>
          <w:szCs w:val="24"/>
        </w:rPr>
        <w:t xml:space="preserve">complete </w:t>
      </w:r>
      <w:r w:rsidRPr="001660A6">
        <w:rPr>
          <w:rFonts w:ascii="Times New Roman" w:hAnsi="Times New Roman" w:cs="Times New Roman"/>
          <w:sz w:val="24"/>
          <w:szCs w:val="24"/>
        </w:rPr>
        <w:t xml:space="preserve">with </w:t>
      </w:r>
      <w:r>
        <w:rPr>
          <w:rFonts w:ascii="Times New Roman" w:hAnsi="Times New Roman" w:cs="Times New Roman"/>
          <w:sz w:val="24"/>
          <w:szCs w:val="24"/>
        </w:rPr>
        <w:t>newfound</w:t>
      </w:r>
      <w:r w:rsidRPr="001660A6">
        <w:rPr>
          <w:rFonts w:ascii="Times New Roman" w:hAnsi="Times New Roman" w:cs="Times New Roman"/>
          <w:sz w:val="24"/>
          <w:szCs w:val="24"/>
        </w:rPr>
        <w:t xml:space="preserve"> institutional power to award their own degrees. For many, </w:t>
      </w:r>
      <w:r>
        <w:rPr>
          <w:rFonts w:ascii="Times New Roman" w:hAnsi="Times New Roman" w:cs="Times New Roman"/>
          <w:sz w:val="24"/>
          <w:szCs w:val="24"/>
        </w:rPr>
        <w:t>this</w:t>
      </w:r>
      <w:r w:rsidRPr="001660A6">
        <w:rPr>
          <w:rFonts w:ascii="Times New Roman" w:hAnsi="Times New Roman" w:cs="Times New Roman"/>
          <w:sz w:val="24"/>
          <w:szCs w:val="24"/>
        </w:rPr>
        <w:t xml:space="preserve"> heralded the beginning of the present-day mass </w:t>
      </w:r>
      <w:r>
        <w:rPr>
          <w:rFonts w:ascii="Times New Roman" w:hAnsi="Times New Roman" w:cs="Times New Roman"/>
          <w:sz w:val="24"/>
          <w:szCs w:val="24"/>
        </w:rPr>
        <w:t>HE</w:t>
      </w:r>
      <w:r w:rsidRPr="001660A6">
        <w:rPr>
          <w:rFonts w:ascii="Times New Roman" w:hAnsi="Times New Roman" w:cs="Times New Roman"/>
          <w:sz w:val="24"/>
          <w:szCs w:val="24"/>
        </w:rPr>
        <w:t xml:space="preserve"> system</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&lt;EndNote&gt;&lt;Cite&gt;&lt;Author&gt;Scott&lt;/Author&gt;&lt;Year&gt;1995&lt;/Year&gt;&lt;RecNum&gt;910&lt;/RecNum&gt;&lt;DisplayText&gt;(Scott, 1995)&lt;/DisplayText&gt;&lt;record&gt;&lt;rec-number&gt;910&lt;/rec-number&gt;&lt;foreign-keys&gt;&lt;key app="EN" db-id="xfrfxxa5s9zd24ere5vxz598p9vapa52dapr"&gt;910&lt;/key&gt;&lt;/foreign-keys&gt;&lt;ref-type name="Book"&gt;6&lt;/ref-type&gt;&lt;contributors&gt;&lt;authors&gt;&lt;author&gt;Scott, P.&lt;/author&gt;&lt;/authors&gt;&lt;/contributors&gt;&lt;titles&gt;&lt;title&gt;The Meanings of Mass Higher Education&lt;/title&gt;&lt;/titles&gt;&lt;dates&gt;&lt;year&gt;1995&lt;/year&gt;&lt;/dates&gt;&lt;pub-location&gt;Buckingham&lt;/pub-location&gt;&lt;publisher&gt;SRHE and Open University Press&lt;/publisher&gt;&lt;urls&gt;&lt;/urls&gt;&lt;/record&gt;&lt;/Cite&gt;&lt;/EndNote&gt;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7" w:tooltip="Scott, 1995 #910" w:history="1">
        <w:r>
          <w:rPr>
            <w:rFonts w:ascii="Times New Roman" w:hAnsi="Times New Roman" w:cs="Times New Roman"/>
            <w:noProof/>
            <w:sz w:val="24"/>
            <w:szCs w:val="24"/>
          </w:rPr>
          <w:t>Scott, 1995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The realignment of Further Education (FE) and HE boundaries was profound. Not only were FE students reclassified as HE, existing FE staff members immediately became ‘part and parcel’ of a revamped UK university system. Post-1992 universities with their pedagogical roots in the delivery of vocational programmes now had to compete with highly respected (Ancient &amp; Red Brick) universities and the more recent post-1963 (Plate-Glass) universities.           </w:t>
      </w:r>
    </w:p>
    <w:p w:rsidR="00824D8F" w:rsidRPr="00E35598"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In response to the considerable challenges this presented, t</w:t>
      </w:r>
      <w:r w:rsidRPr="00E35598">
        <w:rPr>
          <w:rFonts w:ascii="Times New Roman" w:hAnsi="Times New Roman" w:cs="Times New Roman"/>
          <w:sz w:val="24"/>
          <w:szCs w:val="24"/>
        </w:rPr>
        <w:t>he Dearing Report</w:t>
      </w:r>
      <w:r>
        <w:rPr>
          <w:rFonts w:ascii="Times New Roman" w:hAnsi="Times New Roman" w:cs="Times New Roman"/>
          <w:sz w:val="24"/>
          <w:szCs w:val="24"/>
        </w:rPr>
        <w:t xml:space="preserve"> (1997)</w:t>
      </w:r>
      <w:r w:rsidRPr="00E35598">
        <w:rPr>
          <w:rFonts w:ascii="Times New Roman" w:hAnsi="Times New Roman" w:cs="Times New Roman"/>
          <w:sz w:val="24"/>
          <w:szCs w:val="24"/>
        </w:rPr>
        <w:t xml:space="preserve"> set out </w:t>
      </w:r>
      <w:r>
        <w:rPr>
          <w:rFonts w:ascii="Times New Roman" w:hAnsi="Times New Roman" w:cs="Times New Roman"/>
          <w:sz w:val="24"/>
          <w:szCs w:val="24"/>
        </w:rPr>
        <w:t>progressive proposals</w:t>
      </w:r>
      <w:r w:rsidRPr="00E35598">
        <w:rPr>
          <w:rFonts w:ascii="Times New Roman" w:hAnsi="Times New Roman" w:cs="Times New Roman"/>
          <w:sz w:val="24"/>
          <w:szCs w:val="24"/>
        </w:rPr>
        <w:t xml:space="preserve"> </w:t>
      </w:r>
      <w:r>
        <w:rPr>
          <w:rFonts w:ascii="Times New Roman" w:hAnsi="Times New Roman" w:cs="Times New Roman"/>
          <w:sz w:val="24"/>
          <w:szCs w:val="24"/>
        </w:rPr>
        <w:t>aimed to deliver affordable, accountable and sustainable mass HE</w:t>
      </w:r>
      <w:r w:rsidRPr="00E35598">
        <w:rPr>
          <w:rFonts w:ascii="Times New Roman" w:hAnsi="Times New Roman" w:cs="Times New Roman"/>
          <w:sz w:val="24"/>
          <w:szCs w:val="24"/>
        </w:rPr>
        <w:t xml:space="preserve">. Key recommendations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&lt;EndNote&gt;&lt;Cite&gt;&lt;Author&gt;Dearing&lt;/Author&gt;&lt;Year&gt;1997&lt;/Year&gt;&lt;RecNum&gt;906&lt;/RecNum&gt;&lt;DisplayText&gt;(Dearing, 1997)&lt;/DisplayText&gt;&lt;record&gt;&lt;rec-number&gt;906&lt;/rec-number&gt;&lt;foreign-keys&gt;&lt;key app="EN" db-id="xfrfxxa5s9zd24ere5vxz598p9vapa52dapr"&gt;906&lt;/key&gt;&lt;/foreign-keys&gt;&lt;ref-type name="Government Document"&gt;46&lt;/ref-type&gt;&lt;contributors&gt;&lt;authors&gt;&lt;author&gt;Dearing, R.&lt;/author&gt;&lt;/authors&gt;&lt;/contributors&gt;&lt;titles&gt;&lt;title&gt;National Committee of Inquiry into Higher Education Report of the National Committee, the Dearing Report&lt;/title&gt;&lt;/titles&gt;&lt;dates&gt;&lt;year&gt;1997&lt;/year&gt;&lt;/dates&gt;&lt;pub-location&gt;Norwich&lt;/pub-location&gt;&lt;publisher&gt;HMSO&lt;/publisher&gt;&lt;urls&gt;&lt;/urls&gt;&lt;/record&gt;&lt;/Cite&gt;&lt;/EndNote&gt;</w:instrText>
      </w:r>
      <w:r w:rsidRPr="00E35598">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4" w:tooltip="Dearing, 1997 #906" w:history="1">
        <w:r>
          <w:rPr>
            <w:rFonts w:ascii="Times New Roman" w:hAnsi="Times New Roman" w:cs="Times New Roman"/>
            <w:noProof/>
            <w:sz w:val="24"/>
            <w:szCs w:val="24"/>
          </w:rPr>
          <w:t>Dearing, 1997</w:t>
        </w:r>
      </w:hyperlink>
      <w:r>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35598">
        <w:rPr>
          <w:rFonts w:ascii="Times New Roman" w:hAnsi="Times New Roman" w:cs="Times New Roman"/>
          <w:sz w:val="24"/>
          <w:szCs w:val="24"/>
        </w:rPr>
        <w:t xml:space="preserve">included the introduction of </w:t>
      </w:r>
      <w:r>
        <w:rPr>
          <w:rFonts w:ascii="Times New Roman" w:hAnsi="Times New Roman" w:cs="Times New Roman"/>
          <w:sz w:val="24"/>
          <w:szCs w:val="24"/>
        </w:rPr>
        <w:t xml:space="preserve">upfront </w:t>
      </w:r>
      <w:r w:rsidRPr="00E35598">
        <w:rPr>
          <w:rFonts w:ascii="Times New Roman" w:hAnsi="Times New Roman" w:cs="Times New Roman"/>
          <w:sz w:val="24"/>
          <w:szCs w:val="24"/>
        </w:rPr>
        <w:t>student tuition fees alongside near universal access to low interest student loans.</w:t>
      </w:r>
      <w:r>
        <w:rPr>
          <w:rFonts w:ascii="Times New Roman" w:hAnsi="Times New Roman" w:cs="Times New Roman"/>
          <w:sz w:val="24"/>
          <w:szCs w:val="24"/>
        </w:rPr>
        <w:t xml:space="preserve"> To oversee the revised HE structure, a new regulatory agency was established; namely, The Higher Education Quality Council (HEQC)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&lt;EndNote&gt;&lt;Cite&gt;&lt;Author&gt;Jarvis&lt;/Author&gt;&lt;Year&gt;2014&lt;/Year&gt;&lt;RecNum&gt;965&lt;/RecNum&gt;&lt;DisplayText&gt;(Jarvis, 2014)&lt;/DisplayText&gt;&lt;record&gt;&lt;rec-number&gt;965&lt;/rec-number&gt;&lt;foreign-keys&gt;&lt;key app="EN" db-id="xfrfxxa5s9zd24ere5vxz598p9vapa52dapr"&gt;965&lt;/key&gt;&lt;/foreign-keys&gt;&lt;ref-type name="Journal Article"&gt;17&lt;/ref-type&gt;&lt;contributors&gt;&lt;authors&gt;&lt;author&gt;Jarvis, D.S.L.&lt;/author&gt;&lt;/authors&gt;&lt;/contributors&gt;&lt;titles&gt;&lt;title&gt;Regulating higher education: Quality assurance and neo-liberal managerialism in higher education - A critical introduction&lt;/title&gt;&lt;secondary-title&gt;Policy and Society&lt;/secondary-title&gt;&lt;/titles&gt;&lt;pages&gt;155 - 166&lt;/pages&gt;&lt;volume&gt;32&lt;/volume&gt;&lt;dates&gt;&lt;year&gt;2014&lt;/year&gt;&lt;/dates&gt;&lt;urls&gt;&lt;/urls&gt;&lt;/record&gt;&lt;/Cite&gt;&lt;/EndNote&gt;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4" w:tooltip="Jarvis, 2014 #965" w:history="1">
        <w:r>
          <w:rPr>
            <w:rFonts w:ascii="Times New Roman" w:hAnsi="Times New Roman" w:cs="Times New Roman"/>
            <w:noProof/>
            <w:sz w:val="24"/>
            <w:szCs w:val="24"/>
          </w:rPr>
          <w:t>Jarvis, 2014</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E35598">
        <w:rPr>
          <w:rFonts w:ascii="Times New Roman" w:hAnsi="Times New Roman" w:cs="Times New Roman"/>
          <w:sz w:val="24"/>
          <w:szCs w:val="24"/>
        </w:rPr>
        <w:t xml:space="preserve"> Whilst </w:t>
      </w:r>
      <w:r>
        <w:rPr>
          <w:rFonts w:ascii="Times New Roman" w:hAnsi="Times New Roman" w:cs="Times New Roman"/>
          <w:sz w:val="24"/>
          <w:szCs w:val="24"/>
        </w:rPr>
        <w:t xml:space="preserve">the </w:t>
      </w:r>
      <w:r w:rsidRPr="00E35598">
        <w:rPr>
          <w:rFonts w:ascii="Times New Roman" w:hAnsi="Times New Roman" w:cs="Times New Roman"/>
          <w:sz w:val="24"/>
          <w:szCs w:val="24"/>
        </w:rPr>
        <w:t>guiding principles</w:t>
      </w:r>
      <w:r>
        <w:rPr>
          <w:rFonts w:ascii="Times New Roman" w:hAnsi="Times New Roman" w:cs="Times New Roman"/>
          <w:sz w:val="24"/>
          <w:szCs w:val="24"/>
        </w:rPr>
        <w:t xml:space="preserve"> </w:t>
      </w:r>
      <w:r w:rsidRPr="00E35598">
        <w:rPr>
          <w:rFonts w:ascii="Times New Roman" w:hAnsi="Times New Roman" w:cs="Times New Roman"/>
          <w:sz w:val="24"/>
          <w:szCs w:val="24"/>
        </w:rPr>
        <w:t xml:space="preserve">outlined in Dearing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ExcludeAuth="1"&gt;&lt;Author&gt;Dearing&lt;/Author&gt;&lt;Year&gt;1997&lt;/Year&gt;&lt;RecNum&gt;906&lt;/RecNum&gt;&lt;DisplayText&gt;(1997)&lt;/DisplayText&gt;&lt;record&gt;&lt;rec-number&gt;906&lt;/rec-number&gt;&lt;foreign-keys&gt;&lt;key app="EN" db-id="xfrfxxa5s9zd24ere5vxz598p9vapa52dapr"&gt;906&lt;/key&gt;&lt;/foreign-keys&gt;&lt;ref-type name="Government Document"&gt;46&lt;/ref-type&gt;&lt;contributors&gt;&lt;authors&gt;&lt;author&gt;Dearing, R.&lt;/author&gt;&lt;/authors&gt;&lt;/contributors&gt;&lt;titles&gt;&lt;title&gt;National Committee of Inquiry into Higher Education Report of the National Committee, the Dearing Report&lt;/title&gt;&lt;/titles&gt;&lt;dates&gt;&lt;year&gt;1997&lt;/year&gt;&lt;/dates&gt;&lt;pub-location&gt;Norwich&lt;/pub-location&gt;&lt;publisher&gt;HMSO&lt;/publisher&gt;&lt;urls&gt;&lt;/urls&gt;&lt;/record&gt;&lt;/Cite&gt;&lt;/EndNote&gt;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4" w:tooltip="Dearing, 1997 #906" w:history="1">
        <w:r>
          <w:rPr>
            <w:rFonts w:ascii="Times New Roman" w:hAnsi="Times New Roman" w:cs="Times New Roman"/>
            <w:noProof/>
            <w:sz w:val="24"/>
            <w:szCs w:val="24"/>
          </w:rPr>
          <w:t>1997</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E35598">
        <w:rPr>
          <w:rFonts w:ascii="Times New Roman" w:hAnsi="Times New Roman" w:cs="Times New Roman"/>
          <w:sz w:val="24"/>
          <w:szCs w:val="24"/>
        </w:rPr>
        <w:t xml:space="preserve"> </w:t>
      </w:r>
      <w:r>
        <w:rPr>
          <w:rFonts w:ascii="Times New Roman" w:hAnsi="Times New Roman" w:cs="Times New Roman"/>
          <w:sz w:val="24"/>
          <w:szCs w:val="24"/>
        </w:rPr>
        <w:t>disclose</w:t>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many </w:t>
      </w:r>
      <w:r w:rsidRPr="00E35598">
        <w:rPr>
          <w:rFonts w:ascii="Times New Roman" w:hAnsi="Times New Roman" w:cs="Times New Roman"/>
          <w:sz w:val="24"/>
          <w:szCs w:val="24"/>
        </w:rPr>
        <w:t xml:space="preserve">parallels with </w:t>
      </w:r>
      <w:r>
        <w:rPr>
          <w:rFonts w:ascii="Times New Roman" w:hAnsi="Times New Roman" w:cs="Times New Roman"/>
          <w:sz w:val="24"/>
          <w:szCs w:val="24"/>
        </w:rPr>
        <w:t xml:space="preserve">previous consultations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&lt;EndNote&gt;&lt;Cite&gt;&lt;Author&gt;Robbins&lt;/Author&gt;&lt;Year&gt;1963&lt;/Year&gt;&lt;RecNum&gt;905&lt;/RecNum&gt;&lt;Prefix&gt;see &lt;/Prefix&gt;&lt;DisplayText&gt;(see Robbins, 1963)&lt;/DisplayText&gt;&lt;record&gt;&lt;rec-number&gt;905&lt;/rec-number&gt;&lt;foreign-keys&gt;&lt;key app="EN" db-id="xfrfxxa5s9zd24ere5vxz598p9vapa52dapr"&gt;905&lt;/key&gt;&lt;/foreign-keys&gt;&lt;ref-type name="Government Document"&gt;46&lt;/ref-type&gt;&lt;contributors&gt;&lt;authors&gt;&lt;author&gt;Robbins, C.B.&lt;/author&gt;&lt;/authors&gt;&lt;/contributors&gt;&lt;titles&gt;&lt;title&gt;Report of the Committee Appointed by the Prime Minister under the Chairmanship of Lord Robbins&lt;/title&gt;&lt;/titles&gt;&lt;dates&gt;&lt;year&gt;1963&lt;/year&gt;&lt;/dates&gt;&lt;pub-location&gt;London&lt;/pub-location&gt;&lt;publisher&gt;HMSO&lt;/publisher&gt;&lt;urls&gt;&lt;/urls&gt;&lt;/record&gt;&lt;/Cite&gt;&lt;/EndNote&gt;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6" w:tooltip="Robbins, 1963 #905" w:history="1">
        <w:r>
          <w:rPr>
            <w:rFonts w:ascii="Times New Roman" w:hAnsi="Times New Roman" w:cs="Times New Roman"/>
            <w:noProof/>
            <w:sz w:val="24"/>
            <w:szCs w:val="24"/>
          </w:rPr>
          <w:t>see Robbins, 1963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for the first time, the economic rationality between HE and </w:t>
      </w:r>
      <w:r w:rsidRPr="00E35598">
        <w:rPr>
          <w:rFonts w:ascii="Times New Roman" w:hAnsi="Times New Roman" w:cs="Times New Roman"/>
          <w:sz w:val="24"/>
          <w:szCs w:val="24"/>
        </w:rPr>
        <w:t>wealth</w:t>
      </w:r>
      <w:r>
        <w:rPr>
          <w:rFonts w:ascii="Times New Roman" w:hAnsi="Times New Roman" w:cs="Times New Roman"/>
          <w:sz w:val="24"/>
          <w:szCs w:val="24"/>
        </w:rPr>
        <w:t xml:space="preserve"> creation</w:t>
      </w:r>
      <w:r w:rsidRPr="00E35598">
        <w:rPr>
          <w:rFonts w:ascii="Times New Roman" w:hAnsi="Times New Roman" w:cs="Times New Roman"/>
          <w:sz w:val="24"/>
          <w:szCs w:val="24"/>
        </w:rPr>
        <w:t xml:space="preserve"> </w:t>
      </w:r>
      <w:r>
        <w:rPr>
          <w:rFonts w:ascii="Times New Roman" w:hAnsi="Times New Roman" w:cs="Times New Roman"/>
          <w:sz w:val="24"/>
          <w:szCs w:val="24"/>
        </w:rPr>
        <w:t>was made explicit</w:t>
      </w:r>
      <w:r w:rsidRPr="00E35598">
        <w:rPr>
          <w:rFonts w:ascii="Times New Roman" w:hAnsi="Times New Roman" w:cs="Times New Roman"/>
          <w:sz w:val="24"/>
          <w:szCs w:val="24"/>
        </w:rPr>
        <w:t>.</w:t>
      </w:r>
    </w:p>
    <w:p w:rsidR="00824D8F" w:rsidRDefault="00824D8F" w:rsidP="00824D8F">
      <w:pPr>
        <w:spacing w:after="120" w:line="480" w:lineRule="auto"/>
        <w:rPr>
          <w:rFonts w:ascii="Times New Roman" w:hAnsi="Times New Roman" w:cs="Times New Roman"/>
          <w:b/>
          <w:sz w:val="24"/>
          <w:szCs w:val="24"/>
        </w:rPr>
      </w:pPr>
      <w:r>
        <w:rPr>
          <w:rFonts w:ascii="Times New Roman" w:hAnsi="Times New Roman" w:cs="Times New Roman"/>
          <w:sz w:val="24"/>
          <w:szCs w:val="24"/>
        </w:rPr>
        <w:t xml:space="preserve">In the UK, HE is now “big business” (Coate et al, 2001 p.158) and forms an integral part of the </w:t>
      </w:r>
      <w:r w:rsidRPr="00E35598">
        <w:rPr>
          <w:rFonts w:ascii="Times New Roman" w:hAnsi="Times New Roman" w:cs="Times New Roman"/>
          <w:sz w:val="24"/>
          <w:szCs w:val="24"/>
        </w:rPr>
        <w:t xml:space="preserve">“enterprise culture” and the incumbent “market-dominated beliefs” it promotes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&lt;EndNote&gt;&lt;Cite&gt;&lt;Author&gt;Snell&lt;/Author&gt;&lt;Year&gt;1996&lt;/Year&gt;&lt;RecNum&gt;907&lt;/RecNum&gt;&lt;Suffix&gt; p.320&lt;/Suffix&gt;&lt;DisplayText&gt;(Snell, 1996 p.320)&lt;/DisplayText&gt;&lt;record&gt;&lt;rec-number&gt;907&lt;/rec-number&gt;&lt;foreign-keys&gt;&lt;key app="EN" db-id="xfrfxxa5s9zd24ere5vxz598p9vapa52dapr"&gt;907&lt;/key&gt;&lt;/foreign-keys&gt;&lt;ref-type name="Journal Article"&gt;17&lt;/ref-type&gt;&lt;contributors&gt;&lt;authors&gt;&lt;author&gt;Snell, K.D.M.&lt;/author&gt;&lt;/authors&gt;&lt;/contributors&gt;&lt;titles&gt;&lt;title&gt;The apprenticeship system in British history: the fragmentation of a cultural institution&lt;/title&gt;&lt;secondary-title&gt;History of Education&lt;/secondary-title&gt;&lt;/titles&gt;&lt;pages&gt;303 - 321&lt;/pages&gt;&lt;volume&gt;25&lt;/volume&gt;&lt;number&gt;4&lt;/number&gt;&lt;dates&gt;&lt;year&gt;1996&lt;/year&gt;&lt;/dates&gt;&lt;urls&gt;&lt;/urls&gt;&lt;/record&gt;&lt;/Cite&gt;&lt;/EndNote&gt;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39" w:tooltip="Snell, 1996 #907" w:history="1">
        <w:r w:rsidRPr="00E35598">
          <w:rPr>
            <w:rFonts w:ascii="Times New Roman" w:hAnsi="Times New Roman" w:cs="Times New Roman"/>
            <w:noProof/>
            <w:sz w:val="24"/>
            <w:szCs w:val="24"/>
          </w:rPr>
          <w:t>Snell, 1996 p.320</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Pr>
          <w:rFonts w:ascii="Times New Roman" w:hAnsi="Times New Roman" w:cs="Times New Roman"/>
          <w:sz w:val="24"/>
          <w:szCs w:val="24"/>
        </w:rPr>
        <w:t xml:space="preserve">. Given </w:t>
      </w:r>
      <w:r w:rsidRPr="00E35598">
        <w:rPr>
          <w:rFonts w:ascii="Times New Roman" w:hAnsi="Times New Roman" w:cs="Times New Roman"/>
          <w:sz w:val="24"/>
          <w:szCs w:val="24"/>
        </w:rPr>
        <w:t>students would</w:t>
      </w:r>
      <w:r>
        <w:rPr>
          <w:rFonts w:ascii="Times New Roman" w:hAnsi="Times New Roman" w:cs="Times New Roman"/>
          <w:sz w:val="24"/>
          <w:szCs w:val="24"/>
        </w:rPr>
        <w:t xml:space="preserve"> now be</w:t>
      </w:r>
      <w:r w:rsidRPr="00E35598">
        <w:rPr>
          <w:rFonts w:ascii="Times New Roman" w:hAnsi="Times New Roman" w:cs="Times New Roman"/>
          <w:sz w:val="24"/>
          <w:szCs w:val="24"/>
        </w:rPr>
        <w:t xml:space="preserve"> </w:t>
      </w:r>
      <w:r>
        <w:rPr>
          <w:rFonts w:ascii="Times New Roman" w:hAnsi="Times New Roman" w:cs="Times New Roman"/>
          <w:sz w:val="24"/>
          <w:szCs w:val="24"/>
        </w:rPr>
        <w:t>‘investing’</w:t>
      </w:r>
      <w:r w:rsidRPr="00E35598">
        <w:rPr>
          <w:rFonts w:ascii="Times New Roman" w:hAnsi="Times New Roman" w:cs="Times New Roman"/>
          <w:sz w:val="24"/>
          <w:szCs w:val="24"/>
        </w:rPr>
        <w:t xml:space="preserve"> metaphorically and literally in their </w:t>
      </w:r>
      <w:r>
        <w:rPr>
          <w:rFonts w:ascii="Times New Roman" w:hAnsi="Times New Roman" w:cs="Times New Roman"/>
          <w:sz w:val="24"/>
          <w:szCs w:val="24"/>
        </w:rPr>
        <w:t xml:space="preserve">HE learning experience; </w:t>
      </w:r>
      <w:r w:rsidRPr="00E35598">
        <w:rPr>
          <w:rFonts w:ascii="Times New Roman" w:hAnsi="Times New Roman" w:cs="Times New Roman"/>
          <w:sz w:val="24"/>
          <w:szCs w:val="24"/>
        </w:rPr>
        <w:t xml:space="preserve">the </w:t>
      </w:r>
      <w:r>
        <w:rPr>
          <w:rFonts w:ascii="Times New Roman" w:hAnsi="Times New Roman" w:cs="Times New Roman"/>
          <w:sz w:val="24"/>
          <w:szCs w:val="24"/>
        </w:rPr>
        <w:t>economic ‘value’</w:t>
      </w:r>
      <w:r w:rsidRPr="00E35598">
        <w:rPr>
          <w:rFonts w:ascii="Times New Roman" w:hAnsi="Times New Roman" w:cs="Times New Roman"/>
          <w:sz w:val="24"/>
          <w:szCs w:val="24"/>
        </w:rPr>
        <w:t xml:space="preserve"> of </w:t>
      </w:r>
      <w:r>
        <w:rPr>
          <w:rFonts w:ascii="Times New Roman" w:hAnsi="Times New Roman" w:cs="Times New Roman"/>
          <w:sz w:val="24"/>
          <w:szCs w:val="24"/>
        </w:rPr>
        <w:t xml:space="preserve">a university degree </w:t>
      </w:r>
      <w:r w:rsidRPr="00E35598">
        <w:rPr>
          <w:rFonts w:ascii="Times New Roman" w:hAnsi="Times New Roman" w:cs="Times New Roman"/>
          <w:sz w:val="24"/>
          <w:szCs w:val="24"/>
        </w:rPr>
        <w:t xml:space="preserve">swiftly attained a more pertinent and private role. </w:t>
      </w:r>
      <w:r>
        <w:rPr>
          <w:rFonts w:ascii="Times New Roman" w:hAnsi="Times New Roman" w:cs="Times New Roman"/>
          <w:sz w:val="24"/>
          <w:szCs w:val="24"/>
        </w:rPr>
        <w:t>Drawing upon comparison with the elitist institutional frameworks of yesteryear,</w:t>
      </w:r>
      <w:r w:rsidRPr="00E35598">
        <w:rPr>
          <w:rFonts w:ascii="Times New Roman" w:hAnsi="Times New Roman" w:cs="Times New Roman"/>
          <w:sz w:val="24"/>
          <w:szCs w:val="24"/>
        </w:rPr>
        <w:t xml:space="preserve"> </w:t>
      </w:r>
      <w:r>
        <w:rPr>
          <w:rFonts w:ascii="Times New Roman" w:hAnsi="Times New Roman" w:cs="Times New Roman"/>
          <w:sz w:val="24"/>
          <w:szCs w:val="24"/>
        </w:rPr>
        <w:t>post-1963 and post-1992  universities with their extended history in delivering vocational programmes now play an important and potentially lucrative part in</w:t>
      </w:r>
      <w:r w:rsidRPr="00E35598">
        <w:rPr>
          <w:rFonts w:ascii="Times New Roman" w:hAnsi="Times New Roman" w:cs="Times New Roman"/>
          <w:sz w:val="24"/>
          <w:szCs w:val="24"/>
        </w:rPr>
        <w:t xml:space="preserve"> “a very complex knowledge producing game”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&lt;EndNote&gt;&lt;Cite&gt;&lt;Author&gt;Gibbons&lt;/Author&gt;&lt;Year&gt;1994&lt;/Year&gt;&lt;RecNum&gt;902&lt;/RecNum&gt;&lt;Suffix&gt; p.65&lt;/Suffix&gt;&lt;DisplayText&gt;(Gibbons et al., 1994 p.65)&lt;/DisplayText&gt;&lt;record&gt;&lt;rec-number&gt;902&lt;/rec-number&gt;&lt;foreign-keys&gt;&lt;key app="EN" db-id="xfrfxxa5s9zd24ere5vxz598p9vapa52dapr"&gt;902&lt;/key&gt;&lt;/foreign-keys&gt;&lt;ref-type name="Electronic Book"&gt;44&lt;/ref-type&gt;&lt;contributors&gt;&lt;authors&gt;&lt;author&gt;Gibbons, M.&lt;/author&gt;&lt;author&gt;Limoges, C.&lt;/author&gt;&lt;author&gt;Nowotny, H.&lt;/author&gt;&lt;author&gt;Schwartzman, S.&lt;/author&gt;&lt;author&gt;Scott, P.&lt;/author&gt;&lt;author&gt;Trow, M.&lt;/author&gt;&lt;/authors&gt;&lt;/contributors&gt;&lt;titles&gt;&lt;title&gt;The New Production of Knowledge: The Dynamics of Science and Research in Contemporary Societies&lt;/title&gt;&lt;/titles&gt;&lt;dates&gt;&lt;year&gt;1994&lt;/year&gt;&lt;/dates&gt;&lt;pub-location&gt;London&lt;/pub-location&gt;&lt;publisher&gt;SAGE Publications&lt;/publisher&gt;&lt;urls&gt;&lt;/urls&gt;&lt;/record&gt;&lt;/Cite&gt;&lt;/EndNote&gt;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21" w:tooltip="Gibbons, 1994 #902" w:history="1">
        <w:r w:rsidRPr="00E35598">
          <w:rPr>
            <w:rFonts w:ascii="Times New Roman" w:hAnsi="Times New Roman" w:cs="Times New Roman"/>
            <w:noProof/>
            <w:sz w:val="24"/>
            <w:szCs w:val="24"/>
          </w:rPr>
          <w:t>Gibbons et al., 1994 p.65</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 xml:space="preserve">.  </w:t>
      </w:r>
      <w:r>
        <w:rPr>
          <w:rFonts w:ascii="Times New Roman" w:hAnsi="Times New Roman" w:cs="Times New Roman"/>
          <w:sz w:val="24"/>
          <w:szCs w:val="24"/>
        </w:rPr>
        <w:t>Central to institutional success</w:t>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is securing teaching and research funding stream(s) and the restructuring of academic and professional identities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&lt;EndNote&gt;&lt;Cite&gt;&lt;Author&gt;Beck&lt;/Author&gt;&lt;Year&gt;2005&lt;/Year&gt;&lt;RecNum&gt;992&lt;/RecNum&gt;&lt;DisplayText&gt;(Beck and Young, 2005)&lt;/DisplayText&gt;&lt;record&gt;&lt;rec-number&gt;992&lt;/rec-number&gt;&lt;foreign-keys&gt;&lt;key app="EN" db-id="xfrfxxa5s9zd24ere5vxz598p9vapa52dapr"&gt;992&lt;/key&gt;&lt;/foreign-keys&gt;&lt;ref-type name="Journal Article"&gt;17&lt;/ref-type&gt;&lt;contributors&gt;&lt;authors&gt;&lt;author&gt;Beck, J.&lt;/author&gt;&lt;author&gt;Young, M.F.D.&lt;/author&gt;&lt;/authors&gt;&lt;/contributors&gt;&lt;titles&gt;&lt;title&gt;The assault on the professions and the restructuring of academics and professional identies: a Bernstein analysis&lt;/title&gt;&lt;secondary-title&gt;British Journal of Sociology of Education&lt;/secondary-title&gt;&lt;/titles&gt;&lt;pages&gt;183 - 197&lt;/pages&gt;&lt;volume&gt;26&lt;/volume&gt;&lt;number&gt;2&lt;/number&gt;&lt;dates&gt;&lt;year&gt;2005&lt;/year&gt;&lt;/dates&gt;&lt;urls&gt;&lt;/urls&gt;&lt;/record&gt;&lt;/Cite&gt;&lt;/EndNote&gt;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7" w:tooltip="Beck, 2005 #992" w:history="1">
        <w:r>
          <w:rPr>
            <w:rFonts w:ascii="Times New Roman" w:hAnsi="Times New Roman" w:cs="Times New Roman"/>
            <w:noProof/>
            <w:sz w:val="24"/>
            <w:szCs w:val="24"/>
          </w:rPr>
          <w:t>Beck and Young, 2005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824D8F" w:rsidRPr="00CC3EBA" w:rsidRDefault="00824D8F" w:rsidP="00824D8F">
      <w:pPr>
        <w:spacing w:after="120" w:line="480" w:lineRule="auto"/>
        <w:rPr>
          <w:rFonts w:ascii="Times New Roman" w:hAnsi="Times New Roman" w:cs="Times New Roman"/>
          <w:b/>
          <w:sz w:val="24"/>
          <w:szCs w:val="24"/>
        </w:rPr>
      </w:pPr>
      <w:r w:rsidRPr="00CC3EBA">
        <w:rPr>
          <w:rFonts w:ascii="Times New Roman" w:hAnsi="Times New Roman" w:cs="Times New Roman"/>
          <w:b/>
          <w:sz w:val="24"/>
          <w:szCs w:val="24"/>
        </w:rPr>
        <w:t xml:space="preserve">Funding </w:t>
      </w:r>
    </w:p>
    <w:p w:rsidR="00824D8F"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 xml:space="preserve">Options for university funding remain diverse; however there are essentially two </w:t>
      </w:r>
      <w:r>
        <w:rPr>
          <w:rFonts w:ascii="Times New Roman" w:hAnsi="Times New Roman" w:cs="Times New Roman"/>
          <w:sz w:val="24"/>
          <w:szCs w:val="24"/>
        </w:rPr>
        <w:t>funding streams</w:t>
      </w:r>
      <w:r w:rsidRPr="00E35598">
        <w:rPr>
          <w:rFonts w:ascii="Times New Roman" w:hAnsi="Times New Roman" w:cs="Times New Roman"/>
          <w:sz w:val="24"/>
          <w:szCs w:val="24"/>
        </w:rPr>
        <w:t xml:space="preserve">; 1/ allocated funding based on student </w:t>
      </w:r>
      <w:r>
        <w:rPr>
          <w:rFonts w:ascii="Times New Roman" w:hAnsi="Times New Roman" w:cs="Times New Roman"/>
          <w:sz w:val="24"/>
          <w:szCs w:val="24"/>
        </w:rPr>
        <w:t xml:space="preserve">access, </w:t>
      </w:r>
      <w:r w:rsidRPr="00E35598">
        <w:rPr>
          <w:rFonts w:ascii="Times New Roman" w:hAnsi="Times New Roman" w:cs="Times New Roman"/>
          <w:sz w:val="24"/>
          <w:szCs w:val="24"/>
        </w:rPr>
        <w:t>enrolment</w:t>
      </w:r>
      <w:r>
        <w:rPr>
          <w:rFonts w:ascii="Times New Roman" w:hAnsi="Times New Roman" w:cs="Times New Roman"/>
          <w:sz w:val="24"/>
          <w:szCs w:val="24"/>
        </w:rPr>
        <w:t xml:space="preserve"> and progression </w:t>
      </w:r>
      <w:r w:rsidRPr="00E35598">
        <w:rPr>
          <w:rFonts w:ascii="Times New Roman" w:hAnsi="Times New Roman" w:cs="Times New Roman"/>
          <w:sz w:val="24"/>
          <w:szCs w:val="24"/>
        </w:rPr>
        <w:t>and 2/ allocated funding based on an external audit of research excellence. The former is largely based on student tuition fees (although an alternative centrally funded model exists in Scotland)</w:t>
      </w:r>
      <w:r>
        <w:rPr>
          <w:rFonts w:ascii="Times New Roman" w:hAnsi="Times New Roman" w:cs="Times New Roman"/>
          <w:sz w:val="24"/>
          <w:szCs w:val="24"/>
        </w:rPr>
        <w:t>. T</w:t>
      </w:r>
      <w:r w:rsidRPr="00E35598">
        <w:rPr>
          <w:rFonts w:ascii="Times New Roman" w:hAnsi="Times New Roman" w:cs="Times New Roman"/>
          <w:sz w:val="24"/>
          <w:szCs w:val="24"/>
        </w:rPr>
        <w:t xml:space="preserve">he latter is more complex but revolves around the periodic </w:t>
      </w:r>
      <w:r>
        <w:rPr>
          <w:rFonts w:ascii="Times New Roman" w:hAnsi="Times New Roman" w:cs="Times New Roman"/>
          <w:sz w:val="24"/>
          <w:szCs w:val="24"/>
        </w:rPr>
        <w:t>RAE</w:t>
      </w:r>
      <w:r w:rsidRPr="00E35598">
        <w:rPr>
          <w:rFonts w:ascii="Times New Roman" w:hAnsi="Times New Roman" w:cs="Times New Roman"/>
          <w:sz w:val="24"/>
          <w:szCs w:val="24"/>
        </w:rPr>
        <w:t xml:space="preserve"> or more recently</w:t>
      </w:r>
      <w:r>
        <w:rPr>
          <w:rFonts w:ascii="Times New Roman" w:hAnsi="Times New Roman" w:cs="Times New Roman"/>
          <w:sz w:val="24"/>
          <w:szCs w:val="24"/>
        </w:rPr>
        <w:t>,</w:t>
      </w:r>
      <w:r w:rsidRPr="00E35598">
        <w:rPr>
          <w:rFonts w:ascii="Times New Roman" w:hAnsi="Times New Roman" w:cs="Times New Roman"/>
          <w:sz w:val="24"/>
          <w:szCs w:val="24"/>
        </w:rPr>
        <w:t xml:space="preserve"> the </w:t>
      </w:r>
      <w:r>
        <w:rPr>
          <w:rFonts w:ascii="Times New Roman" w:hAnsi="Times New Roman" w:cs="Times New Roman"/>
          <w:sz w:val="24"/>
          <w:szCs w:val="24"/>
        </w:rPr>
        <w:t>REF</w:t>
      </w:r>
      <w:r w:rsidRPr="00E35598">
        <w:rPr>
          <w:rFonts w:ascii="Times New Roman" w:hAnsi="Times New Roman" w:cs="Times New Roman"/>
          <w:sz w:val="24"/>
          <w:szCs w:val="24"/>
        </w:rPr>
        <w:t xml:space="preserve"> 2014.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Given the critical role of finance to institutional well-being, access to f</w:t>
      </w:r>
      <w:r w:rsidRPr="00E35598">
        <w:rPr>
          <w:rFonts w:ascii="Times New Roman" w:hAnsi="Times New Roman" w:cs="Times New Roman"/>
          <w:sz w:val="24"/>
          <w:szCs w:val="24"/>
        </w:rPr>
        <w:t xml:space="preserve">unding </w:t>
      </w:r>
      <w:r>
        <w:rPr>
          <w:rFonts w:ascii="Times New Roman" w:hAnsi="Times New Roman" w:cs="Times New Roman"/>
          <w:sz w:val="24"/>
          <w:szCs w:val="24"/>
        </w:rPr>
        <w:t>dominates</w:t>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university </w:t>
      </w:r>
      <w:r w:rsidRPr="00E35598">
        <w:rPr>
          <w:rFonts w:ascii="Times New Roman" w:hAnsi="Times New Roman" w:cs="Times New Roman"/>
          <w:sz w:val="24"/>
          <w:szCs w:val="24"/>
        </w:rPr>
        <w:t>policy</w:t>
      </w:r>
      <w:r>
        <w:rPr>
          <w:rFonts w:ascii="Times New Roman" w:hAnsi="Times New Roman" w:cs="Times New Roman"/>
          <w:sz w:val="24"/>
          <w:szCs w:val="24"/>
        </w:rPr>
        <w:t>-making. This has arguably created a ‘principled’</w:t>
      </w:r>
      <w:r w:rsidRPr="00E35598">
        <w:rPr>
          <w:rFonts w:ascii="Times New Roman" w:hAnsi="Times New Roman" w:cs="Times New Roman"/>
          <w:sz w:val="24"/>
          <w:szCs w:val="24"/>
        </w:rPr>
        <w:t xml:space="preserve"> </w:t>
      </w:r>
      <w:r>
        <w:rPr>
          <w:rFonts w:ascii="Times New Roman" w:hAnsi="Times New Roman" w:cs="Times New Roman"/>
          <w:sz w:val="24"/>
          <w:szCs w:val="24"/>
        </w:rPr>
        <w:t>pedagogical</w:t>
      </w:r>
      <w:r w:rsidRPr="00E35598">
        <w:rPr>
          <w:rFonts w:ascii="Times New Roman" w:hAnsi="Times New Roman" w:cs="Times New Roman"/>
          <w:sz w:val="24"/>
          <w:szCs w:val="24"/>
        </w:rPr>
        <w:t xml:space="preserve"> tension between </w:t>
      </w:r>
      <w:r>
        <w:rPr>
          <w:rFonts w:ascii="Times New Roman" w:hAnsi="Times New Roman" w:cs="Times New Roman"/>
          <w:sz w:val="24"/>
          <w:szCs w:val="24"/>
        </w:rPr>
        <w:t>two discrete teaching strategies namely, experience</w:t>
      </w:r>
      <w:r w:rsidRPr="00E35598">
        <w:rPr>
          <w:rFonts w:ascii="Times New Roman" w:hAnsi="Times New Roman" w:cs="Times New Roman"/>
          <w:sz w:val="24"/>
          <w:szCs w:val="24"/>
        </w:rPr>
        <w:t xml:space="preserve">-led or </w:t>
      </w:r>
      <w:r>
        <w:rPr>
          <w:rFonts w:ascii="Times New Roman" w:hAnsi="Times New Roman" w:cs="Times New Roman"/>
          <w:sz w:val="24"/>
          <w:szCs w:val="24"/>
        </w:rPr>
        <w:t xml:space="preserve">an </w:t>
      </w:r>
      <w:r w:rsidRPr="00E35598">
        <w:rPr>
          <w:rFonts w:ascii="Times New Roman" w:hAnsi="Times New Roman" w:cs="Times New Roman"/>
          <w:sz w:val="24"/>
          <w:szCs w:val="24"/>
        </w:rPr>
        <w:t xml:space="preserve">alternatively research-led </w:t>
      </w:r>
      <w:r>
        <w:rPr>
          <w:rFonts w:ascii="Times New Roman" w:hAnsi="Times New Roman" w:cs="Times New Roman"/>
          <w:sz w:val="24"/>
          <w:szCs w:val="24"/>
        </w:rPr>
        <w:t>framework</w:t>
      </w:r>
      <w:r w:rsidRPr="00E35598">
        <w:rPr>
          <w:rFonts w:ascii="Times New Roman" w:hAnsi="Times New Roman" w:cs="Times New Roman"/>
          <w:sz w:val="24"/>
          <w:szCs w:val="24"/>
        </w:rPr>
        <w:t xml:space="preserve">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&lt;EndNote&gt;&lt;Cite&gt;&lt;Author&gt;Stappenbelt&lt;/Author&gt;&lt;Year&gt;2013&lt;/Year&gt;&lt;RecNum&gt;893&lt;/RecNum&gt;&lt;DisplayText&gt;(Stappenbelt, 2013)&lt;/DisplayText&gt;&lt;record&gt;&lt;rec-number&gt;893&lt;/rec-number&gt;&lt;foreign-keys&gt;&lt;key app="EN" db-id="xfrfxxa5s9zd24ere5vxz598p9vapa52dapr"&gt;893&lt;/key&gt;&lt;/foreign-keys&gt;&lt;ref-type name="Journal Article"&gt;17&lt;/ref-type&gt;&lt;contributors&gt;&lt;authors&gt;&lt;author&gt;Stappenbelt, B.&lt;/author&gt;&lt;/authors&gt;&lt;/contributors&gt;&lt;titles&gt;&lt;title&gt;The effectiveness of the teaching-research nexus in facilitating student learning&lt;/title&gt;&lt;secondary-title&gt;Engineering Education&lt;/secondary-title&gt;&lt;/titles&gt;&lt;pages&gt;111 - 121&lt;/pages&gt;&lt;volume&gt;8&lt;/volume&gt;&lt;number&gt;1&lt;/number&gt;&lt;dates&gt;&lt;year&gt;2013&lt;/year&gt;&lt;/dates&gt;&lt;urls&gt;&lt;/urls&gt;&lt;/record&gt;&lt;/Cite&gt;&lt;/EndNote&gt;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40" w:tooltip="Stappenbelt, 2013 #893" w:history="1">
        <w:r w:rsidRPr="00E35598">
          <w:rPr>
            <w:rFonts w:ascii="Times New Roman" w:hAnsi="Times New Roman" w:cs="Times New Roman"/>
            <w:noProof/>
            <w:sz w:val="24"/>
            <w:szCs w:val="24"/>
          </w:rPr>
          <w:t>Stappenbelt, 2013</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Pr>
          <w:rFonts w:ascii="Times New Roman" w:hAnsi="Times New Roman" w:cs="Times New Roman"/>
          <w:sz w:val="24"/>
          <w:szCs w:val="24"/>
        </w:rPr>
        <w:t xml:space="preserve">. Whereas experience-led teaching places knowledge, understanding and contextual learning at the heart of programme delivery, research-led strategies shift the educational focus, promoting knowledge and understanding supported by research (theory). </w:t>
      </w:r>
    </w:p>
    <w:p w:rsidR="00824D8F" w:rsidRPr="005D2A9B" w:rsidRDefault="00824D8F" w:rsidP="00824D8F">
      <w:pPr>
        <w:spacing w:after="120" w:line="480" w:lineRule="auto"/>
        <w:rPr>
          <w:rFonts w:ascii="Times New Roman" w:hAnsi="Times New Roman" w:cs="Times New Roman"/>
          <w:color w:val="FF0000"/>
          <w:sz w:val="24"/>
          <w:szCs w:val="24"/>
        </w:rPr>
      </w:pPr>
      <w:r>
        <w:rPr>
          <w:rFonts w:ascii="Times New Roman" w:hAnsi="Times New Roman" w:cs="Times New Roman"/>
          <w:sz w:val="24"/>
          <w:szCs w:val="24"/>
        </w:rPr>
        <w:t>Whilst it is acknowledged that teaching strategies vary from university to university, Land and Gordon</w:t>
      </w:r>
      <w:r w:rsidRPr="005D2A9B">
        <w:rPr>
          <w:rFonts w:ascii="Times New Roman" w:hAnsi="Times New Roman" w:cs="Times New Roman"/>
          <w:sz w:val="24"/>
          <w:szCs w:val="24"/>
        </w:rPr>
        <w:t xml:space="preserve"> </w:t>
      </w:r>
      <w:r w:rsidRPr="005D2A9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ExcludeAuth="1"&gt;&lt;Author&gt;Land&lt;/Author&gt;&lt;Year&gt;2015&lt;/Year&gt;&lt;RecNum&gt;994&lt;/RecNum&gt;&lt;DisplayText&gt;(2015)&lt;/DisplayText&gt;&lt;record&gt;&lt;rec-number&gt;994&lt;/rec-number&gt;&lt;foreign-keys&gt;&lt;key app="EN" db-id="xfrfxxa5s9zd24ere5vxz598p9vapa52dapr"&gt;994&lt;/key&gt;&lt;/foreign-keys&gt;&lt;ref-type name="Government Document"&gt;46&lt;/ref-type&gt;&lt;contributors&gt;&lt;authors&gt;&lt;author&gt;Land, R.&lt;/author&gt;&lt;author&gt;Gordon, G.&lt;/author&gt;&lt;/authors&gt;&lt;/contributors&gt;&lt;titles&gt;&lt;title&gt;Teaching exellence initiatives: modalities and operational factors&lt;/title&gt;&lt;/titles&gt;&lt;dates&gt;&lt;year&gt;2015&lt;/year&gt;&lt;/dates&gt;&lt;pub-location&gt;York&lt;/pub-location&gt;&lt;publisher&gt;The Higher Education Department&lt;/publisher&gt;&lt;urls&gt;&lt;/urls&gt;&lt;/record&gt;&lt;/Cite&gt;&lt;/EndNote&gt;</w:instrText>
      </w:r>
      <w:r w:rsidRPr="005D2A9B">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8" w:tooltip="Land, 2015 #994" w:history="1">
        <w:r>
          <w:rPr>
            <w:rFonts w:ascii="Times New Roman" w:hAnsi="Times New Roman" w:cs="Times New Roman"/>
            <w:noProof/>
            <w:sz w:val="24"/>
            <w:szCs w:val="24"/>
          </w:rPr>
          <w:t>2015</w:t>
        </w:r>
      </w:hyperlink>
      <w:r>
        <w:rPr>
          <w:rFonts w:ascii="Times New Roman" w:hAnsi="Times New Roman" w:cs="Times New Roman"/>
          <w:noProof/>
          <w:sz w:val="24"/>
          <w:szCs w:val="24"/>
        </w:rPr>
        <w:t>)</w:t>
      </w:r>
      <w:r w:rsidRPr="005D2A9B">
        <w:rPr>
          <w:rFonts w:ascii="Times New Roman" w:hAnsi="Times New Roman" w:cs="Times New Roman"/>
          <w:sz w:val="24"/>
          <w:szCs w:val="24"/>
        </w:rPr>
        <w:fldChar w:fldCharType="end"/>
      </w:r>
      <w:r>
        <w:rPr>
          <w:rFonts w:ascii="Times New Roman" w:hAnsi="Times New Roman" w:cs="Times New Roman"/>
          <w:sz w:val="24"/>
          <w:szCs w:val="24"/>
        </w:rPr>
        <w:t xml:space="preserve"> suggest that the acute disparity between teaching and research funding is likely to have a marked effect on academic judgment and educational outcomes. In response to pedagogical b</w:t>
      </w:r>
      <w:r w:rsidRPr="00A32766">
        <w:rPr>
          <w:rFonts w:ascii="Times New Roman" w:hAnsi="Times New Roman" w:cs="Times New Roman"/>
          <w:sz w:val="24"/>
          <w:szCs w:val="24"/>
        </w:rPr>
        <w:t>ifurcation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&lt;EndNote&gt;&lt;Cite&gt;&lt;Author&gt;Macfarlane&lt;/Author&gt;&lt;Year&gt;2011&lt;/Year&gt;&lt;RecNum&gt;937&lt;/RecNum&gt;&lt;DisplayText&gt;(Macfarlane, 2011)&lt;/DisplayText&gt;&lt;record&gt;&lt;rec-number&gt;937&lt;/rec-number&gt;&lt;foreign-keys&gt;&lt;key app="EN" db-id="xfrfxxa5s9zd24ere5vxz598p9vapa52dapr"&gt;937&lt;/key&gt;&lt;/foreign-keys&gt;&lt;ref-type name="Journal Article"&gt;17&lt;/ref-type&gt;&lt;contributors&gt;&lt;authors&gt;&lt;author&gt;Macfarlane, B.&lt;/author&gt;&lt;/authors&gt;&lt;/contributors&gt;&lt;titles&gt;&lt;title&gt;Prizes, pedagogic research and teaching professors: lowering the status of teaching and learning through bifurcation&lt;/title&gt;&lt;secondary-title&gt;Teaching in Higher Education&lt;/secondary-title&gt;&lt;/titles&gt;&lt;pages&gt;127 - 130&lt;/pages&gt;&lt;volume&gt;16&lt;/volume&gt;&lt;number&gt;1&lt;/number&gt;&lt;dates&gt;&lt;year&gt;2011&lt;/year&gt;&lt;/dates&gt;&lt;urls&gt;&lt;/urls&gt;&lt;/record&gt;&lt;/Cite&gt;&lt;/EndNote&gt;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1" w:tooltip="Macfarlane, 2011 #937" w:history="1">
        <w:r>
          <w:rPr>
            <w:rFonts w:ascii="Times New Roman" w:hAnsi="Times New Roman" w:cs="Times New Roman"/>
            <w:noProof/>
            <w:sz w:val="24"/>
            <w:szCs w:val="24"/>
          </w:rPr>
          <w:t>Macfarlane, 2011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35598">
        <w:rPr>
          <w:rFonts w:ascii="Times New Roman" w:hAnsi="Times New Roman" w:cs="Times New Roman"/>
          <w:sz w:val="24"/>
          <w:szCs w:val="24"/>
        </w:rPr>
        <w:t xml:space="preserve"> </w:t>
      </w:r>
      <w:r>
        <w:rPr>
          <w:rFonts w:ascii="Times New Roman" w:hAnsi="Times New Roman" w:cs="Times New Roman"/>
          <w:sz w:val="24"/>
          <w:szCs w:val="24"/>
        </w:rPr>
        <w:t>funding disparity</w:t>
      </w:r>
      <w:r w:rsidRPr="00E35598">
        <w:rPr>
          <w:rFonts w:ascii="Times New Roman" w:hAnsi="Times New Roman" w:cs="Times New Roman"/>
          <w:sz w:val="24"/>
          <w:szCs w:val="24"/>
        </w:rPr>
        <w:t xml:space="preserve"> and</w:t>
      </w:r>
      <w:r>
        <w:rPr>
          <w:rFonts w:ascii="Times New Roman" w:hAnsi="Times New Roman" w:cs="Times New Roman"/>
          <w:sz w:val="24"/>
          <w:szCs w:val="24"/>
        </w:rPr>
        <w:t xml:space="preserve"> ongoing commercialization of the HE system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&lt;EndNote&gt;&lt;Cite&gt;&lt;Author&gt;Coate&lt;/Author&gt;&lt;Year&gt;2001&lt;/Year&gt;&lt;RecNum&gt;970&lt;/RecNum&gt;&lt;DisplayText&gt;(Coate et al., 2001, Beck and Young, 2005)&lt;/DisplayText&gt;&lt;record&gt;&lt;rec-number&gt;970&lt;/rec-number&gt;&lt;foreign-keys&gt;&lt;key app="EN" db-id="xfrfxxa5s9zd24ere5vxz598p9vapa52dapr"&gt;970&lt;/key&gt;&lt;/foreign-keys&gt;&lt;ref-type name="Journal Article"&gt;17&lt;/ref-type&gt;&lt;contributors&gt;&lt;authors&gt;&lt;author&gt;Coate, K.&lt;/author&gt;&lt;author&gt;Barnett, R.&lt;/author&gt;&lt;author&gt;Williams, G.&lt;/author&gt;&lt;/authors&gt;&lt;/contributors&gt;&lt;titles&gt;&lt;title&gt;Relationships Between Teaching and Research in Higher Education in England&lt;/title&gt;&lt;secondary-title&gt;Higher Education Quarterly&lt;/secondary-title&gt;&lt;/titles&gt;&lt;pages&gt;158 - 174&lt;/pages&gt;&lt;volume&gt;55&lt;/volume&gt;&lt;number&gt;2&lt;/number&gt;&lt;dates&gt;&lt;year&gt;2001&lt;/year&gt;&lt;/dates&gt;&lt;urls&gt;&lt;/urls&gt;&lt;/record&gt;&lt;/Cite&gt;&lt;Cite&gt;&lt;Author&gt;Beck&lt;/Author&gt;&lt;Year&gt;2005&lt;/Year&gt;&lt;RecNum&gt;992&lt;/RecNum&gt;&lt;record&gt;&lt;rec-number&gt;992&lt;/rec-number&gt;&lt;foreign-keys&gt;&lt;key app="EN" db-id="xfrfxxa5s9zd24ere5vxz598p9vapa52dapr"&gt;992&lt;/key&gt;&lt;/foreign-keys&gt;&lt;ref-type name="Journal Article"&gt;17&lt;/ref-type&gt;&lt;contributors&gt;&lt;authors&gt;&lt;author&gt;Beck, J.&lt;/author&gt;&lt;author&gt;Young, M.F.D.&lt;/author&gt;&lt;/authors&gt;&lt;/contributors&gt;&lt;titles&gt;&lt;title&gt;The assault on the professions and the restructuring of academics and professional identies: a Bernstein analysis&lt;/title&gt;&lt;secondary-title&gt;British Journal of Sociology of Education&lt;/secondary-title&gt;&lt;/titles&gt;&lt;pages&gt;183 - 197&lt;/pages&gt;&lt;volume&gt;26&lt;/volume&gt;&lt;number&gt;2&lt;/number&gt;&lt;dates&gt;&lt;year&gt;2005&lt;/year&gt;&lt;/dates&gt;&lt;urls&gt;&lt;/urls&gt;&lt;/record&gt;&lt;/Cite&gt;&lt;/EndNote&gt;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2" w:tooltip="Coate, 2001 #970" w:history="1">
        <w:r>
          <w:rPr>
            <w:rFonts w:ascii="Times New Roman" w:hAnsi="Times New Roman" w:cs="Times New Roman"/>
            <w:noProof/>
            <w:sz w:val="24"/>
            <w:szCs w:val="24"/>
          </w:rPr>
          <w:t>Coate et al., 2001</w:t>
        </w:r>
      </w:hyperlink>
      <w:r>
        <w:rPr>
          <w:rFonts w:ascii="Times New Roman" w:hAnsi="Times New Roman" w:cs="Times New Roman"/>
          <w:noProof/>
          <w:sz w:val="24"/>
          <w:szCs w:val="24"/>
        </w:rPr>
        <w:t xml:space="preserve">, </w:t>
      </w:r>
      <w:hyperlink w:anchor="_ENREF_7" w:tooltip="Beck, 2005 #992" w:history="1">
        <w:r>
          <w:rPr>
            <w:rFonts w:ascii="Times New Roman" w:hAnsi="Times New Roman" w:cs="Times New Roman"/>
            <w:noProof/>
            <w:sz w:val="24"/>
            <w:szCs w:val="24"/>
          </w:rPr>
          <w:t>Beck and Young, 2005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E35598">
        <w:rPr>
          <w:rFonts w:ascii="Times New Roman" w:hAnsi="Times New Roman" w:cs="Times New Roman"/>
          <w:sz w:val="24"/>
          <w:szCs w:val="24"/>
        </w:rPr>
        <w:t xml:space="preserve">, the professional identity of university </w:t>
      </w:r>
      <w:r>
        <w:rPr>
          <w:rFonts w:ascii="Times New Roman" w:hAnsi="Times New Roman" w:cs="Times New Roman"/>
          <w:sz w:val="24"/>
          <w:szCs w:val="24"/>
        </w:rPr>
        <w:t>academics</w:t>
      </w:r>
      <w:r w:rsidRPr="00E35598">
        <w:rPr>
          <w:rFonts w:ascii="Times New Roman" w:hAnsi="Times New Roman" w:cs="Times New Roman"/>
          <w:sz w:val="24"/>
          <w:szCs w:val="24"/>
        </w:rPr>
        <w:t xml:space="preserve"> is being redefined</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&lt;EndNote&gt;&lt;Cite&gt;&lt;Author&gt;Nixon&lt;/Author&gt;&lt;Year&gt;2001&lt;/Year&gt;&lt;RecNum&gt;897&lt;/RecNum&gt;&lt;DisplayText&gt;(Nixon et al., 2001, Locke, 2014)&lt;/DisplayText&gt;&lt;record&gt;&lt;rec-number&gt;897&lt;/rec-number&gt;&lt;foreign-keys&gt;&lt;key app="EN" db-id="xfrfxxa5s9zd24ere5vxz598p9vapa52dapr"&gt;897&lt;/key&gt;&lt;/foreign-keys&gt;&lt;ref-type name="Journal Article"&gt;17&lt;/ref-type&gt;&lt;contributors&gt;&lt;authors&gt;&lt;author&gt;Nixon, J.&lt;/author&gt;&lt;author&gt;Marks, A.&lt;/author&gt;&lt;author&gt;Rowland, S.&lt;/author&gt;&lt;author&gt;Walker, M.&lt;/author&gt;&lt;/authors&gt;&lt;/contributors&gt;&lt;titles&gt;&lt;title&gt;Towards a New Academic Professionalism: A manifesto of hope&lt;/title&gt;&lt;secondary-title&gt;British Journal of Sociology of Education&lt;/secondary-title&gt;&lt;/titles&gt;&lt;pages&gt;227 - 244&lt;/pages&gt;&lt;volume&gt;22&lt;/volume&gt;&lt;number&gt;2&lt;/number&gt;&lt;dates&gt;&lt;year&gt;2001&lt;/year&gt;&lt;/dates&gt;&lt;urls&gt;&lt;/urls&gt;&lt;/record&gt;&lt;/Cite&gt;&lt;Cite&gt;&lt;Author&gt;Locke&lt;/Author&gt;&lt;Year&gt;2014&lt;/Year&gt;&lt;RecNum&gt;999&lt;/RecNum&gt;&lt;record&gt;&lt;rec-number&gt;999&lt;/rec-number&gt;&lt;foreign-keys&gt;&lt;key app="EN" db-id="xfrfxxa5s9zd24ere5vxz598p9vapa52dapr"&gt;999&lt;/key&gt;&lt;/foreign-keys&gt;&lt;ref-type name="Report"&gt;27&lt;/ref-type&gt;&lt;contributors&gt;&lt;authors&gt;&lt;author&gt;Locke, W.&lt;/author&gt;&lt;/authors&gt;&lt;/contributors&gt;&lt;titles&gt;&lt;title&gt;Shifting academic careers: implications for enhancing professionalism in teaching and support learning&lt;/title&gt;&lt;/titles&gt;&lt;dates&gt;&lt;year&gt;2014&lt;/year&gt;&lt;/dates&gt;&lt;pub-location&gt;York&lt;/pub-location&gt;&lt;publisher&gt;The Higher Education Academy&lt;/publisher&gt;&lt;urls&gt;&lt;/urls&gt;&lt;/record&gt;&lt;/Cite&gt;&lt;/EndNote&gt;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4" w:tooltip="Nixon, 2001 #897" w:history="1">
        <w:r>
          <w:rPr>
            <w:rFonts w:ascii="Times New Roman" w:hAnsi="Times New Roman" w:cs="Times New Roman"/>
            <w:noProof/>
            <w:sz w:val="24"/>
            <w:szCs w:val="24"/>
          </w:rPr>
          <w:t>Nixon et al., 2001</w:t>
        </w:r>
      </w:hyperlink>
      <w:r>
        <w:rPr>
          <w:rFonts w:ascii="Times New Roman" w:hAnsi="Times New Roman" w:cs="Times New Roman"/>
          <w:noProof/>
          <w:sz w:val="24"/>
          <w:szCs w:val="24"/>
        </w:rPr>
        <w:t xml:space="preserve">, </w:t>
      </w:r>
      <w:hyperlink w:anchor="_ENREF_29" w:tooltip="Locke, 2014 #999" w:history="1">
        <w:r>
          <w:rPr>
            <w:rFonts w:ascii="Times New Roman" w:hAnsi="Times New Roman" w:cs="Times New Roman"/>
            <w:noProof/>
            <w:sz w:val="24"/>
            <w:szCs w:val="24"/>
          </w:rPr>
          <w:t>Locke, 2014</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E35598">
        <w:rPr>
          <w:rFonts w:ascii="Times New Roman" w:hAnsi="Times New Roman" w:cs="Times New Roman"/>
          <w:sz w:val="24"/>
          <w:szCs w:val="24"/>
        </w:rPr>
        <w:t xml:space="preserve">.  </w:t>
      </w:r>
    </w:p>
    <w:p w:rsidR="00824D8F" w:rsidRPr="00E35598" w:rsidRDefault="00824D8F" w:rsidP="00824D8F">
      <w:pPr>
        <w:spacing w:after="120" w:line="480" w:lineRule="auto"/>
        <w:rPr>
          <w:rFonts w:ascii="Times New Roman" w:hAnsi="Times New Roman" w:cs="Times New Roman"/>
          <w:b/>
          <w:sz w:val="24"/>
          <w:szCs w:val="24"/>
        </w:rPr>
      </w:pPr>
      <w:r w:rsidRPr="00E35598">
        <w:rPr>
          <w:rFonts w:ascii="Times New Roman" w:hAnsi="Times New Roman" w:cs="Times New Roman"/>
          <w:b/>
          <w:sz w:val="24"/>
          <w:szCs w:val="24"/>
        </w:rPr>
        <w:t>The New Academic</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The restructuring of academic and professional identities in HE has been widely acknowledged. </w:t>
      </w:r>
      <w:r w:rsidRPr="00E35598">
        <w:rPr>
          <w:rFonts w:ascii="Times New Roman" w:hAnsi="Times New Roman" w:cs="Times New Roman"/>
          <w:sz w:val="24"/>
          <w:szCs w:val="24"/>
        </w:rPr>
        <w:t xml:space="preserve">According to Peel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ExcludeAuth="1"&gt;&lt;Author&gt;Peel&lt;/Author&gt;&lt;Year&gt;2006&lt;/Year&gt;&lt;RecNum&gt;898&lt;/RecNum&gt;&lt;Suffix&gt; p.43&lt;/Suffix&gt;&lt;DisplayText&gt;(2006 p.43)&lt;/DisplayText&gt;&lt;record&gt;&lt;rec-number&gt;898&lt;/rec-number&gt;&lt;foreign-keys&gt;&lt;key app="EN" db-id="xfrfxxa5s9zd24ere5vxz598p9vapa52dapr"&gt;898&lt;/key&gt;&lt;/foreign-keys&gt;&lt;ref-type name="Journal Article"&gt;17&lt;/ref-type&gt;&lt;contributors&gt;&lt;authors&gt;&lt;author&gt;Peel, D.&lt;/author&gt;&lt;/authors&gt;&lt;/contributors&gt;&lt;titles&gt;&lt;title&gt;Planning Educational Research and the UK Research Assessment Exercise&lt;/title&gt;&lt;secondary-title&gt;Journal for Education in the Built Environment&lt;/secondary-title&gt;&lt;/titles&gt;&lt;pages&gt;30 - 50&lt;/pages&gt;&lt;volume&gt;1&lt;/volume&gt;&lt;number&gt;1&lt;/number&gt;&lt;dates&gt;&lt;year&gt;2006&lt;/year&gt;&lt;/dates&gt;&lt;urls&gt;&lt;/urls&gt;&lt;/record&gt;&lt;/Cite&gt;&lt;/EndNote&gt;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35" w:tooltip="Peel, 2006 #898" w:history="1">
        <w:r w:rsidRPr="00E35598">
          <w:rPr>
            <w:rFonts w:ascii="Times New Roman" w:hAnsi="Times New Roman" w:cs="Times New Roman"/>
            <w:noProof/>
            <w:sz w:val="24"/>
            <w:szCs w:val="24"/>
          </w:rPr>
          <w:t>2006 p.43</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w:t>
      </w:r>
      <w:r>
        <w:rPr>
          <w:rFonts w:ascii="Times New Roman" w:hAnsi="Times New Roman" w:cs="Times New Roman"/>
          <w:sz w:val="24"/>
          <w:szCs w:val="24"/>
        </w:rPr>
        <w:t xml:space="preserve"> this </w:t>
      </w:r>
      <w:r w:rsidRPr="00E35598">
        <w:rPr>
          <w:rFonts w:ascii="Times New Roman" w:hAnsi="Times New Roman" w:cs="Times New Roman"/>
          <w:sz w:val="24"/>
          <w:szCs w:val="24"/>
        </w:rPr>
        <w:t xml:space="preserve">transformation has engendered a “new academic”. </w:t>
      </w:r>
      <w:r>
        <w:rPr>
          <w:rFonts w:ascii="Times New Roman" w:hAnsi="Times New Roman" w:cs="Times New Roman"/>
          <w:sz w:val="24"/>
          <w:szCs w:val="24"/>
        </w:rPr>
        <w:t>The</w:t>
      </w:r>
      <w:r w:rsidRPr="00E35598">
        <w:rPr>
          <w:rFonts w:ascii="Times New Roman" w:hAnsi="Times New Roman" w:cs="Times New Roman"/>
          <w:sz w:val="24"/>
          <w:szCs w:val="24"/>
        </w:rPr>
        <w:t xml:space="preserve"> new academic is not disconnected from </w:t>
      </w:r>
      <w:r>
        <w:rPr>
          <w:rFonts w:ascii="Times New Roman" w:hAnsi="Times New Roman" w:cs="Times New Roman"/>
          <w:sz w:val="24"/>
          <w:szCs w:val="24"/>
        </w:rPr>
        <w:t>the more ‘mature’</w:t>
      </w:r>
      <w:r w:rsidRPr="00E35598">
        <w:rPr>
          <w:rFonts w:ascii="Times New Roman" w:hAnsi="Times New Roman" w:cs="Times New Roman"/>
          <w:sz w:val="24"/>
          <w:szCs w:val="24"/>
        </w:rPr>
        <w:t xml:space="preserve"> </w:t>
      </w:r>
      <w:r>
        <w:rPr>
          <w:rFonts w:ascii="Times New Roman" w:hAnsi="Times New Roman" w:cs="Times New Roman"/>
          <w:sz w:val="24"/>
          <w:szCs w:val="24"/>
        </w:rPr>
        <w:t>academic</w:t>
      </w:r>
      <w:r w:rsidRPr="00E35598">
        <w:rPr>
          <w:rFonts w:ascii="Times New Roman" w:hAnsi="Times New Roman" w:cs="Times New Roman"/>
          <w:sz w:val="24"/>
          <w:szCs w:val="24"/>
        </w:rPr>
        <w:t xml:space="preserve"> in terms of workload, ambition or workplace anxiety.</w:t>
      </w:r>
      <w:r>
        <w:rPr>
          <w:rFonts w:ascii="Times New Roman" w:hAnsi="Times New Roman" w:cs="Times New Roman"/>
          <w:sz w:val="24"/>
          <w:szCs w:val="24"/>
        </w:rPr>
        <w:t xml:space="preserve"> They both </w:t>
      </w:r>
      <w:r w:rsidRPr="00E35598">
        <w:rPr>
          <w:rFonts w:ascii="Times New Roman" w:hAnsi="Times New Roman" w:cs="Times New Roman"/>
          <w:sz w:val="24"/>
          <w:szCs w:val="24"/>
        </w:rPr>
        <w:t xml:space="preserve">inhabit the same work environment; however the new academic’s interpretation of </w:t>
      </w:r>
      <w:r>
        <w:rPr>
          <w:rFonts w:ascii="Times New Roman" w:hAnsi="Times New Roman" w:cs="Times New Roman"/>
          <w:sz w:val="24"/>
          <w:szCs w:val="24"/>
        </w:rPr>
        <w:t>mass HE</w:t>
      </w:r>
      <w:r w:rsidRPr="00E35598">
        <w:rPr>
          <w:rFonts w:ascii="Times New Roman" w:hAnsi="Times New Roman" w:cs="Times New Roman"/>
          <w:sz w:val="24"/>
          <w:szCs w:val="24"/>
        </w:rPr>
        <w:t xml:space="preserve"> and </w:t>
      </w:r>
      <w:r>
        <w:rPr>
          <w:rFonts w:ascii="Times New Roman" w:hAnsi="Times New Roman" w:cs="Times New Roman"/>
          <w:sz w:val="24"/>
          <w:szCs w:val="24"/>
        </w:rPr>
        <w:t xml:space="preserve">their subsequent </w:t>
      </w:r>
      <w:r w:rsidRPr="00E35598">
        <w:rPr>
          <w:rFonts w:ascii="Times New Roman" w:hAnsi="Times New Roman" w:cs="Times New Roman"/>
          <w:sz w:val="24"/>
          <w:szCs w:val="24"/>
        </w:rPr>
        <w:t xml:space="preserve">management of </w:t>
      </w:r>
      <w:r>
        <w:rPr>
          <w:rFonts w:ascii="Times New Roman" w:hAnsi="Times New Roman" w:cs="Times New Roman"/>
          <w:sz w:val="24"/>
          <w:szCs w:val="24"/>
        </w:rPr>
        <w:t>teaching and research responsibilities arguably set them apart.</w:t>
      </w:r>
      <w:r w:rsidRPr="00E35598">
        <w:rPr>
          <w:rFonts w:ascii="Times New Roman" w:hAnsi="Times New Roman" w:cs="Times New Roman"/>
          <w:sz w:val="24"/>
          <w:szCs w:val="24"/>
        </w:rPr>
        <w:t xml:space="preserve">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For the new academic, university</w:t>
      </w:r>
      <w:r w:rsidRPr="00E35598">
        <w:rPr>
          <w:rFonts w:ascii="Times New Roman" w:hAnsi="Times New Roman" w:cs="Times New Roman"/>
          <w:sz w:val="24"/>
          <w:szCs w:val="24"/>
        </w:rPr>
        <w:t xml:space="preserve"> teaching duties have become </w:t>
      </w:r>
      <w:r>
        <w:rPr>
          <w:rFonts w:ascii="Times New Roman" w:hAnsi="Times New Roman" w:cs="Times New Roman"/>
          <w:sz w:val="24"/>
          <w:szCs w:val="24"/>
        </w:rPr>
        <w:t>routinely</w:t>
      </w:r>
      <w:r w:rsidRPr="00E35598">
        <w:rPr>
          <w:rFonts w:ascii="Times New Roman" w:hAnsi="Times New Roman" w:cs="Times New Roman"/>
          <w:sz w:val="24"/>
          <w:szCs w:val="24"/>
        </w:rPr>
        <w:t xml:space="preserve"> varied and </w:t>
      </w:r>
      <w:r>
        <w:rPr>
          <w:rFonts w:ascii="Times New Roman" w:hAnsi="Times New Roman" w:cs="Times New Roman"/>
          <w:sz w:val="24"/>
          <w:szCs w:val="24"/>
        </w:rPr>
        <w:t xml:space="preserve">increasingly </w:t>
      </w:r>
      <w:r w:rsidRPr="00E35598">
        <w:rPr>
          <w:rFonts w:ascii="Times New Roman" w:hAnsi="Times New Roman" w:cs="Times New Roman"/>
          <w:sz w:val="24"/>
          <w:szCs w:val="24"/>
        </w:rPr>
        <w:t xml:space="preserve">administrative. </w:t>
      </w:r>
      <w:r>
        <w:rPr>
          <w:rFonts w:ascii="Times New Roman" w:hAnsi="Times New Roman" w:cs="Times New Roman"/>
          <w:sz w:val="24"/>
          <w:szCs w:val="24"/>
        </w:rPr>
        <w:t>A discerning student</w:t>
      </w:r>
      <w:r w:rsidRPr="00E35598">
        <w:rPr>
          <w:rFonts w:ascii="Times New Roman" w:hAnsi="Times New Roman" w:cs="Times New Roman"/>
          <w:sz w:val="24"/>
          <w:szCs w:val="24"/>
        </w:rPr>
        <w:t xml:space="preserve"> population</w:t>
      </w:r>
      <w:r>
        <w:rPr>
          <w:rFonts w:ascii="Times New Roman" w:hAnsi="Times New Roman" w:cs="Times New Roman"/>
          <w:sz w:val="24"/>
          <w:szCs w:val="24"/>
        </w:rPr>
        <w:t xml:space="preserve"> now</w:t>
      </w:r>
      <w:r w:rsidRPr="00E35598">
        <w:rPr>
          <w:rFonts w:ascii="Times New Roman" w:hAnsi="Times New Roman" w:cs="Times New Roman"/>
          <w:sz w:val="24"/>
          <w:szCs w:val="24"/>
        </w:rPr>
        <w:t xml:space="preserve"> seek university courses that</w:t>
      </w:r>
      <w:r>
        <w:rPr>
          <w:rFonts w:ascii="Times New Roman" w:hAnsi="Times New Roman" w:cs="Times New Roman"/>
          <w:sz w:val="24"/>
          <w:szCs w:val="24"/>
        </w:rPr>
        <w:t xml:space="preserve"> explicitly</w:t>
      </w:r>
      <w:r w:rsidRPr="00E35598">
        <w:rPr>
          <w:rFonts w:ascii="Times New Roman" w:hAnsi="Times New Roman" w:cs="Times New Roman"/>
          <w:sz w:val="24"/>
          <w:szCs w:val="24"/>
        </w:rPr>
        <w:t xml:space="preserve"> complement employment</w:t>
      </w:r>
      <w:r>
        <w:rPr>
          <w:rFonts w:ascii="Times New Roman" w:hAnsi="Times New Roman" w:cs="Times New Roman"/>
          <w:sz w:val="24"/>
          <w:szCs w:val="24"/>
        </w:rPr>
        <w:t xml:space="preserve"> supply and</w:t>
      </w:r>
      <w:r w:rsidRPr="00E35598">
        <w:rPr>
          <w:rFonts w:ascii="Times New Roman" w:hAnsi="Times New Roman" w:cs="Times New Roman"/>
          <w:sz w:val="24"/>
          <w:szCs w:val="24"/>
        </w:rPr>
        <w:t xml:space="preserve"> demand. This requires </w:t>
      </w:r>
      <w:r>
        <w:rPr>
          <w:rFonts w:ascii="Times New Roman" w:hAnsi="Times New Roman" w:cs="Times New Roman"/>
          <w:sz w:val="24"/>
          <w:szCs w:val="24"/>
        </w:rPr>
        <w:t>faculty members</w:t>
      </w:r>
      <w:r w:rsidRPr="00E35598">
        <w:rPr>
          <w:rFonts w:ascii="Times New Roman" w:hAnsi="Times New Roman" w:cs="Times New Roman"/>
          <w:sz w:val="24"/>
          <w:szCs w:val="24"/>
        </w:rPr>
        <w:t xml:space="preserve"> to regularly</w:t>
      </w:r>
      <w:r>
        <w:rPr>
          <w:rFonts w:ascii="Times New Roman" w:hAnsi="Times New Roman" w:cs="Times New Roman"/>
          <w:sz w:val="24"/>
          <w:szCs w:val="24"/>
        </w:rPr>
        <w:t xml:space="preserve"> collate a profusion of engagement statistics,</w:t>
      </w:r>
      <w:r w:rsidRPr="00E35598">
        <w:rPr>
          <w:rFonts w:ascii="Times New Roman" w:hAnsi="Times New Roman" w:cs="Times New Roman"/>
          <w:sz w:val="24"/>
          <w:szCs w:val="24"/>
        </w:rPr>
        <w:t xml:space="preserve"> </w:t>
      </w:r>
      <w:r>
        <w:rPr>
          <w:rFonts w:ascii="Times New Roman" w:hAnsi="Times New Roman" w:cs="Times New Roman"/>
          <w:sz w:val="24"/>
          <w:szCs w:val="24"/>
        </w:rPr>
        <w:t>co-ordinate accreditation visits</w:t>
      </w:r>
      <w:r w:rsidRPr="00E35598">
        <w:rPr>
          <w:rFonts w:ascii="Times New Roman" w:hAnsi="Times New Roman" w:cs="Times New Roman"/>
          <w:sz w:val="24"/>
          <w:szCs w:val="24"/>
        </w:rPr>
        <w:t xml:space="preserve"> and </w:t>
      </w:r>
      <w:r>
        <w:rPr>
          <w:rFonts w:ascii="Times New Roman" w:hAnsi="Times New Roman" w:cs="Times New Roman"/>
          <w:sz w:val="24"/>
          <w:szCs w:val="24"/>
        </w:rPr>
        <w:t>promote</w:t>
      </w:r>
      <w:r w:rsidRPr="00E35598">
        <w:rPr>
          <w:rFonts w:ascii="Times New Roman" w:hAnsi="Times New Roman" w:cs="Times New Roman"/>
          <w:sz w:val="24"/>
          <w:szCs w:val="24"/>
        </w:rPr>
        <w:t xml:space="preserve"> educational programmes address</w:t>
      </w:r>
      <w:r>
        <w:rPr>
          <w:rFonts w:ascii="Times New Roman" w:hAnsi="Times New Roman" w:cs="Times New Roman"/>
          <w:sz w:val="24"/>
          <w:szCs w:val="24"/>
        </w:rPr>
        <w:t>ing</w:t>
      </w:r>
      <w:r w:rsidRPr="00E35598">
        <w:rPr>
          <w:rFonts w:ascii="Times New Roman" w:hAnsi="Times New Roman" w:cs="Times New Roman"/>
          <w:sz w:val="24"/>
          <w:szCs w:val="24"/>
        </w:rPr>
        <w:t xml:space="preserve"> the interests of</w:t>
      </w:r>
      <w:r>
        <w:rPr>
          <w:rFonts w:ascii="Times New Roman" w:hAnsi="Times New Roman" w:cs="Times New Roman"/>
          <w:sz w:val="24"/>
          <w:szCs w:val="24"/>
        </w:rPr>
        <w:t xml:space="preserve"> a dynamic and</w:t>
      </w:r>
      <w:r w:rsidRPr="00E35598">
        <w:rPr>
          <w:rFonts w:ascii="Times New Roman" w:hAnsi="Times New Roman" w:cs="Times New Roman"/>
          <w:sz w:val="24"/>
          <w:szCs w:val="24"/>
        </w:rPr>
        <w:t xml:space="preserve"> increasingly specialized graduate marketplace. </w:t>
      </w:r>
    </w:p>
    <w:p w:rsidR="00824D8F" w:rsidRPr="00E35598"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In addition to ever-expanding teaching duties</w:t>
      </w:r>
      <w:r w:rsidRPr="00E35598">
        <w:rPr>
          <w:rFonts w:ascii="Times New Roman" w:hAnsi="Times New Roman" w:cs="Times New Roman"/>
          <w:sz w:val="24"/>
          <w:szCs w:val="24"/>
        </w:rPr>
        <w:t xml:space="preserve">, the ‘new’ academic </w:t>
      </w:r>
      <w:r>
        <w:rPr>
          <w:rFonts w:ascii="Times New Roman" w:hAnsi="Times New Roman" w:cs="Times New Roman"/>
          <w:sz w:val="24"/>
          <w:szCs w:val="24"/>
        </w:rPr>
        <w:t xml:space="preserve">also has dual research commitments. </w:t>
      </w:r>
      <w:r w:rsidRPr="00E35598">
        <w:rPr>
          <w:rFonts w:ascii="Times New Roman" w:hAnsi="Times New Roman" w:cs="Times New Roman"/>
          <w:sz w:val="24"/>
          <w:szCs w:val="24"/>
        </w:rPr>
        <w:t xml:space="preserve">According to Nixon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ExcludeAuth="1"&gt;&lt;Author&gt;Nixon&lt;/Author&gt;&lt;Year&gt;1996&lt;/Year&gt;&lt;RecNum&gt;899&lt;/RecNum&gt;&lt;Suffix&gt; p.7&lt;/Suffix&gt;&lt;DisplayText&gt;(1996 p.7)&lt;/DisplayText&gt;&lt;record&gt;&lt;rec-number&gt;899&lt;/rec-number&gt;&lt;foreign-keys&gt;&lt;key app="EN" db-id="xfrfxxa5s9zd24ere5vxz598p9vapa52dapr"&gt;899&lt;/key&gt;&lt;/foreign-keys&gt;&lt;ref-type name="Journal Article"&gt;17&lt;/ref-type&gt;&lt;contributors&gt;&lt;authors&gt;&lt;author&gt;Nixon, J.&lt;/author&gt;&lt;/authors&gt;&lt;/contributors&gt;&lt;titles&gt;&lt;title&gt;Professional identity and the restructuring of higher education&lt;/title&gt;&lt;secondary-title&gt;Studies in Higher Education&lt;/secondary-title&gt;&lt;/titles&gt;&lt;pages&gt;5 - 16&lt;/pages&gt;&lt;volume&gt;21&lt;/volume&gt;&lt;number&gt;1&lt;/number&gt;&lt;dates&gt;&lt;year&gt;1996&lt;/year&gt;&lt;/dates&gt;&lt;urls&gt;&lt;/urls&gt;&lt;/record&gt;&lt;/Cite&gt;&lt;/EndNote&gt;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33" w:tooltip="Nixon, 1996 #899" w:history="1">
        <w:r w:rsidRPr="00E35598">
          <w:rPr>
            <w:rFonts w:ascii="Times New Roman" w:hAnsi="Times New Roman" w:cs="Times New Roman"/>
            <w:noProof/>
            <w:sz w:val="24"/>
            <w:szCs w:val="24"/>
          </w:rPr>
          <w:t>1996 p.7</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 xml:space="preserve"> “the changing conditions of academic work have placed a pre</w:t>
      </w:r>
      <w:r>
        <w:rPr>
          <w:rFonts w:ascii="Times New Roman" w:hAnsi="Times New Roman" w:cs="Times New Roman"/>
          <w:sz w:val="24"/>
          <w:szCs w:val="24"/>
        </w:rPr>
        <w:t>mium on the professional identit</w:t>
      </w:r>
      <w:r w:rsidRPr="00E35598">
        <w:rPr>
          <w:rFonts w:ascii="Times New Roman" w:hAnsi="Times New Roman" w:cs="Times New Roman"/>
          <w:sz w:val="24"/>
          <w:szCs w:val="24"/>
        </w:rPr>
        <w:t xml:space="preserve">y of the university teacher (lecturer) as a researcher, capable of attracting external funding within an increasingly competitive research culture”. The </w:t>
      </w:r>
      <w:r>
        <w:rPr>
          <w:rFonts w:ascii="Times New Roman" w:hAnsi="Times New Roman" w:cs="Times New Roman"/>
          <w:sz w:val="24"/>
          <w:szCs w:val="24"/>
        </w:rPr>
        <w:t xml:space="preserve">periodic research excellence audits, first introduced in 1986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&lt;EndNote&gt;&lt;Cite&gt;&lt;Author&gt;Peel&lt;/Author&gt;&lt;Year&gt;2006&lt;/Year&gt;&lt;RecNum&gt;898&lt;/RecNum&gt;&lt;DisplayText&gt;(Peel, 2006)&lt;/DisplayText&gt;&lt;record&gt;&lt;rec-number&gt;898&lt;/rec-number&gt;&lt;foreign-keys&gt;&lt;key app="EN" db-id="xfrfxxa5s9zd24ere5vxz598p9vapa52dapr"&gt;898&lt;/key&gt;&lt;/foreign-keys&gt;&lt;ref-type name="Journal Article"&gt;17&lt;/ref-type&gt;&lt;contributors&gt;&lt;authors&gt;&lt;author&gt;Peel, D.&lt;/author&gt;&lt;/authors&gt;&lt;/contributors&gt;&lt;titles&gt;&lt;title&gt;Planning Educational Research and the UK Research Assessment Exercise&lt;/title&gt;&lt;secondary-title&gt;Journal for Education in the Built Environment&lt;/secondary-title&gt;&lt;/titles&gt;&lt;pages&gt;30 - 50&lt;/pages&gt;&lt;volume&gt;1&lt;/volume&gt;&lt;number&gt;1&lt;/number&gt;&lt;dates&gt;&lt;year&gt;2006&lt;/year&gt;&lt;/dates&gt;&lt;urls&gt;&lt;/urls&gt;&lt;/record&gt;&lt;/Cite&gt;&lt;/EndNote&gt;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5" w:tooltip="Peel, 2006 #898" w:history="1">
        <w:r>
          <w:rPr>
            <w:rFonts w:ascii="Times New Roman" w:hAnsi="Times New Roman" w:cs="Times New Roman"/>
            <w:noProof/>
            <w:sz w:val="24"/>
            <w:szCs w:val="24"/>
          </w:rPr>
          <w:t>Peel, 2006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35598">
        <w:rPr>
          <w:rFonts w:ascii="Times New Roman" w:hAnsi="Times New Roman" w:cs="Times New Roman"/>
          <w:sz w:val="24"/>
          <w:szCs w:val="24"/>
        </w:rPr>
        <w:t>ha</w:t>
      </w:r>
      <w:r>
        <w:rPr>
          <w:rFonts w:ascii="Times New Roman" w:hAnsi="Times New Roman" w:cs="Times New Roman"/>
          <w:sz w:val="24"/>
          <w:szCs w:val="24"/>
        </w:rPr>
        <w:t>ve</w:t>
      </w:r>
      <w:r w:rsidRPr="00E35598">
        <w:rPr>
          <w:rFonts w:ascii="Times New Roman" w:hAnsi="Times New Roman" w:cs="Times New Roman"/>
          <w:sz w:val="24"/>
          <w:szCs w:val="24"/>
        </w:rPr>
        <w:t xml:space="preserve"> been </w:t>
      </w:r>
      <w:r>
        <w:rPr>
          <w:rFonts w:ascii="Times New Roman" w:hAnsi="Times New Roman" w:cs="Times New Roman"/>
          <w:sz w:val="24"/>
          <w:szCs w:val="24"/>
        </w:rPr>
        <w:t xml:space="preserve">a powerful determinant in shaping </w:t>
      </w:r>
      <w:r w:rsidRPr="00E35598">
        <w:rPr>
          <w:rFonts w:ascii="Times New Roman" w:hAnsi="Times New Roman" w:cs="Times New Roman"/>
          <w:sz w:val="24"/>
          <w:szCs w:val="24"/>
        </w:rPr>
        <w:t>university funding strategies</w:t>
      </w:r>
      <w:r>
        <w:rPr>
          <w:rFonts w:ascii="Times New Roman" w:hAnsi="Times New Roman" w:cs="Times New Roman"/>
          <w:sz w:val="24"/>
          <w:szCs w:val="24"/>
        </w:rPr>
        <w:t xml:space="preserve"> and re-orientating academic roles</w:t>
      </w:r>
      <w:r w:rsidRPr="00E35598">
        <w:rPr>
          <w:rFonts w:ascii="Times New Roman" w:hAnsi="Times New Roman" w:cs="Times New Roman"/>
          <w:sz w:val="24"/>
          <w:szCs w:val="24"/>
        </w:rPr>
        <w:t xml:space="preserve">.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In essence, t</w:t>
      </w:r>
      <w:r w:rsidRPr="00E35598">
        <w:rPr>
          <w:rFonts w:ascii="Times New Roman" w:hAnsi="Times New Roman" w:cs="Times New Roman"/>
          <w:sz w:val="24"/>
          <w:szCs w:val="24"/>
        </w:rPr>
        <w:t>he ‘new academic’</w:t>
      </w:r>
      <w:r>
        <w:rPr>
          <w:rFonts w:ascii="Times New Roman" w:hAnsi="Times New Roman" w:cs="Times New Roman"/>
          <w:sz w:val="24"/>
          <w:szCs w:val="24"/>
        </w:rPr>
        <w:t xml:space="preserve"> identified by Peel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ExcludeAuth="1"&gt;&lt;Author&gt;Peel&lt;/Author&gt;&lt;Year&gt;2006&lt;/Year&gt;&lt;RecNum&gt;898&lt;/RecNum&gt;&lt;DisplayText&gt;(2006)&lt;/DisplayText&gt;&lt;record&gt;&lt;rec-number&gt;898&lt;/rec-number&gt;&lt;foreign-keys&gt;&lt;key app="EN" db-id="xfrfxxa5s9zd24ere5vxz598p9vapa52dapr"&gt;898&lt;/key&gt;&lt;/foreign-keys&gt;&lt;ref-type name="Journal Article"&gt;17&lt;/ref-type&gt;&lt;contributors&gt;&lt;authors&gt;&lt;author&gt;Peel, D.&lt;/author&gt;&lt;/authors&gt;&lt;/contributors&gt;&lt;titles&gt;&lt;title&gt;Planning Educational Research and the UK Research Assessment Exercise&lt;/title&gt;&lt;secondary-title&gt;Journal for Education in the Built Environment&lt;/secondary-title&gt;&lt;/titles&gt;&lt;pages&gt;30 - 50&lt;/pages&gt;&lt;volume&gt;1&lt;/volume&gt;&lt;number&gt;1&lt;/number&gt;&lt;dates&gt;&lt;year&gt;2006&lt;/year&gt;&lt;/dates&gt;&lt;urls&gt;&lt;/urls&gt;&lt;/record&gt;&lt;/Cite&gt;&lt;/EndNote&gt;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5" w:tooltip="Peel, 2006 #898" w:history="1">
        <w:r>
          <w:rPr>
            <w:rFonts w:ascii="Times New Roman" w:hAnsi="Times New Roman" w:cs="Times New Roman"/>
            <w:noProof/>
            <w:sz w:val="24"/>
            <w:szCs w:val="24"/>
          </w:rPr>
          <w:t>2006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E35598">
        <w:rPr>
          <w:rFonts w:ascii="Times New Roman" w:hAnsi="Times New Roman" w:cs="Times New Roman"/>
          <w:sz w:val="24"/>
          <w:szCs w:val="24"/>
        </w:rPr>
        <w:t xml:space="preserve"> is </w:t>
      </w:r>
      <w:r>
        <w:rPr>
          <w:rFonts w:ascii="Times New Roman" w:hAnsi="Times New Roman" w:cs="Times New Roman"/>
          <w:sz w:val="24"/>
          <w:szCs w:val="24"/>
        </w:rPr>
        <w:t>characteristic of successive HE policy-making</w:t>
      </w:r>
      <w:r w:rsidRPr="00E35598">
        <w:rPr>
          <w:rFonts w:ascii="Times New Roman" w:hAnsi="Times New Roman" w:cs="Times New Roman"/>
          <w:sz w:val="24"/>
          <w:szCs w:val="24"/>
        </w:rPr>
        <w:t xml:space="preserve"> </w:t>
      </w:r>
      <w:r>
        <w:rPr>
          <w:rFonts w:ascii="Times New Roman" w:hAnsi="Times New Roman" w:cs="Times New Roman"/>
          <w:sz w:val="24"/>
          <w:szCs w:val="24"/>
        </w:rPr>
        <w:t>that</w:t>
      </w:r>
      <w:r w:rsidRPr="00E35598">
        <w:rPr>
          <w:rFonts w:ascii="Times New Roman" w:hAnsi="Times New Roman" w:cs="Times New Roman"/>
          <w:sz w:val="24"/>
          <w:szCs w:val="24"/>
        </w:rPr>
        <w:t xml:space="preserve"> </w:t>
      </w:r>
      <w:r>
        <w:rPr>
          <w:rFonts w:ascii="Times New Roman" w:hAnsi="Times New Roman" w:cs="Times New Roman"/>
          <w:sz w:val="24"/>
          <w:szCs w:val="24"/>
        </w:rPr>
        <w:t>endorses</w:t>
      </w:r>
      <w:r w:rsidRPr="00734B9C">
        <w:t xml:space="preserve"> </w:t>
      </w:r>
      <w:r w:rsidRPr="00734B9C">
        <w:rPr>
          <w:rFonts w:ascii="Times New Roman" w:hAnsi="Times New Roman" w:cs="Times New Roman"/>
          <w:sz w:val="24"/>
          <w:szCs w:val="24"/>
        </w:rPr>
        <w:t>bifurcation</w:t>
      </w:r>
      <w:r>
        <w:rPr>
          <w:rFonts w:ascii="Times New Roman" w:hAnsi="Times New Roman" w:cs="Times New Roman"/>
          <w:sz w:val="24"/>
          <w:szCs w:val="24"/>
        </w:rPr>
        <w:t xml:space="preserve"> of</w:t>
      </w:r>
      <w:r w:rsidRPr="00E35598">
        <w:rPr>
          <w:rFonts w:ascii="Times New Roman" w:hAnsi="Times New Roman" w:cs="Times New Roman"/>
          <w:sz w:val="24"/>
          <w:szCs w:val="24"/>
        </w:rPr>
        <w:t xml:space="preserve"> teaching and research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&lt;EndNote&gt;&lt;Cite&gt;&lt;Author&gt;Taylor&lt;/Author&gt;&lt;Year&gt;2008&lt;/Year&gt;&lt;RecNum&gt;900&lt;/RecNum&gt;&lt;DisplayText&gt;(Taylor, 2008)&lt;/DisplayText&gt;&lt;record&gt;&lt;rec-number&gt;900&lt;/rec-number&gt;&lt;foreign-keys&gt;&lt;key app="EN" db-id="xfrfxxa5s9zd24ere5vxz598p9vapa52dapr"&gt;900&lt;/key&gt;&lt;/foreign-keys&gt;&lt;ref-type name="Journal Article"&gt;17&lt;/ref-type&gt;&lt;contributors&gt;&lt;authors&gt;&lt;author&gt;Taylor, J.&lt;/author&gt;&lt;/authors&gt;&lt;/contributors&gt;&lt;titles&gt;&lt;title&gt;The teaching-research nexus and the importance of context: a comparative study of England and Sweden&lt;/title&gt;&lt;secondary-title&gt;A Journal of Comparative and International Education&lt;/secondary-title&gt;&lt;/titles&gt;&lt;pages&gt;53 - 69&lt;/pages&gt;&lt;volume&gt;38&lt;/volume&gt;&lt;number&gt;1&lt;/number&gt;&lt;dates&gt;&lt;year&gt;2008&lt;/year&gt;&lt;/dates&gt;&lt;urls&gt;&lt;/urls&gt;&lt;/record&gt;&lt;/Cite&gt;&lt;/EndNote&gt;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41" w:tooltip="Taylor, 2008 #900" w:history="1">
        <w:r w:rsidRPr="00E35598">
          <w:rPr>
            <w:rFonts w:ascii="Times New Roman" w:hAnsi="Times New Roman" w:cs="Times New Roman"/>
            <w:noProof/>
            <w:sz w:val="24"/>
            <w:szCs w:val="24"/>
          </w:rPr>
          <w:t>Taylor, 2008</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 xml:space="preserve">. </w:t>
      </w:r>
      <w:r>
        <w:rPr>
          <w:rFonts w:ascii="Times New Roman" w:hAnsi="Times New Roman" w:cs="Times New Roman"/>
          <w:sz w:val="24"/>
          <w:szCs w:val="24"/>
        </w:rPr>
        <w:t>To satisfy the dichotomy of teaching and research,</w:t>
      </w:r>
      <w:r w:rsidRPr="00E35598">
        <w:rPr>
          <w:rFonts w:ascii="Times New Roman" w:hAnsi="Times New Roman" w:cs="Times New Roman"/>
          <w:sz w:val="24"/>
          <w:szCs w:val="24"/>
        </w:rPr>
        <w:t xml:space="preserve"> career mobility </w:t>
      </w:r>
      <w:r>
        <w:rPr>
          <w:rFonts w:ascii="Times New Roman" w:hAnsi="Times New Roman" w:cs="Times New Roman"/>
          <w:sz w:val="24"/>
          <w:szCs w:val="24"/>
        </w:rPr>
        <w:t>for the new academic</w:t>
      </w:r>
      <w:r w:rsidRPr="00E35598">
        <w:rPr>
          <w:rFonts w:ascii="Times New Roman" w:hAnsi="Times New Roman" w:cs="Times New Roman"/>
          <w:sz w:val="24"/>
          <w:szCs w:val="24"/>
        </w:rPr>
        <w:t xml:space="preserve"> is increasingly governed by </w:t>
      </w:r>
      <w:r>
        <w:rPr>
          <w:rFonts w:ascii="Times New Roman" w:hAnsi="Times New Roman" w:cs="Times New Roman"/>
          <w:sz w:val="24"/>
          <w:szCs w:val="24"/>
        </w:rPr>
        <w:t>educational qualifications (PhD’s)</w:t>
      </w:r>
      <w:r w:rsidRPr="00E35598">
        <w:rPr>
          <w:rFonts w:ascii="Times New Roman" w:hAnsi="Times New Roman" w:cs="Times New Roman"/>
          <w:sz w:val="24"/>
          <w:szCs w:val="24"/>
        </w:rPr>
        <w:t xml:space="preserve">, research outputs and </w:t>
      </w:r>
      <w:r>
        <w:rPr>
          <w:rFonts w:ascii="Times New Roman" w:hAnsi="Times New Roman" w:cs="Times New Roman"/>
          <w:sz w:val="24"/>
          <w:szCs w:val="24"/>
        </w:rPr>
        <w:t xml:space="preserve">‘REF’ returnable </w:t>
      </w:r>
      <w:r w:rsidRPr="00E35598">
        <w:rPr>
          <w:rFonts w:ascii="Times New Roman" w:hAnsi="Times New Roman" w:cs="Times New Roman"/>
          <w:sz w:val="24"/>
          <w:szCs w:val="24"/>
        </w:rPr>
        <w:t xml:space="preserve">status. </w:t>
      </w:r>
      <w:r>
        <w:rPr>
          <w:rFonts w:ascii="Times New Roman" w:hAnsi="Times New Roman" w:cs="Times New Roman"/>
          <w:sz w:val="24"/>
          <w:szCs w:val="24"/>
        </w:rPr>
        <w:t xml:space="preserve">In many engineering faculties competing for potentially very significant sums of money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&lt;EndNote&gt;&lt;Cite&gt;&lt;Author&gt;Coate&lt;/Author&gt;&lt;Year&gt;2001&lt;/Year&gt;&lt;RecNum&gt;970&lt;/RecNum&gt;&lt;DisplayText&gt;(Coate et al., 2001)&lt;/DisplayText&gt;&lt;record&gt;&lt;rec-number&gt;970&lt;/rec-number&gt;&lt;foreign-keys&gt;&lt;key app="EN" db-id="xfrfxxa5s9zd24ere5vxz598p9vapa52dapr"&gt;970&lt;/key&gt;&lt;/foreign-keys&gt;&lt;ref-type name="Journal Article"&gt;17&lt;/ref-type&gt;&lt;contributors&gt;&lt;authors&gt;&lt;author&gt;Coate, K.&lt;/author&gt;&lt;author&gt;Barnett, R.&lt;/author&gt;&lt;author&gt;Williams, G.&lt;/author&gt;&lt;/authors&gt;&lt;/contributors&gt;&lt;titles&gt;&lt;title&gt;Relationships Between Teaching and Research in Higher Education in England&lt;/title&gt;&lt;secondary-title&gt;Higher Education Quarterly&lt;/secondary-title&gt;&lt;/titles&gt;&lt;pages&gt;158 - 174&lt;/pages&gt;&lt;volume&gt;55&lt;/volume&gt;&lt;number&gt;2&lt;/number&gt;&lt;dates&gt;&lt;year&gt;2001&lt;/year&gt;&lt;/dates&gt;&lt;urls&gt;&lt;/urls&gt;&lt;/record&gt;&lt;/Cite&gt;&lt;/EndNote&gt;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2" w:tooltip="Coate, 2001 #970" w:history="1">
        <w:r>
          <w:rPr>
            <w:rFonts w:ascii="Times New Roman" w:hAnsi="Times New Roman" w:cs="Times New Roman"/>
            <w:noProof/>
            <w:sz w:val="24"/>
            <w:szCs w:val="24"/>
          </w:rPr>
          <w:t>Coate et al., 2001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driven</w:t>
      </w:r>
      <w:r w:rsidDel="00D90B0E">
        <w:rPr>
          <w:rFonts w:ascii="Times New Roman" w:hAnsi="Times New Roman" w:cs="Times New Roman"/>
          <w:sz w:val="24"/>
          <w:szCs w:val="24"/>
        </w:rPr>
        <w:t xml:space="preserve"> </w:t>
      </w:r>
      <w:r>
        <w:rPr>
          <w:rFonts w:ascii="Times New Roman" w:hAnsi="Times New Roman" w:cs="Times New Roman"/>
          <w:sz w:val="24"/>
          <w:szCs w:val="24"/>
        </w:rPr>
        <w:t xml:space="preserve">by periodic research audits, external reputation and league tables, </w:t>
      </w:r>
      <w:r w:rsidRPr="00E35598">
        <w:rPr>
          <w:rFonts w:ascii="Times New Roman" w:hAnsi="Times New Roman" w:cs="Times New Roman"/>
          <w:sz w:val="24"/>
          <w:szCs w:val="24"/>
        </w:rPr>
        <w:t>a new-found class of lecturer</w:t>
      </w:r>
      <w:r>
        <w:rPr>
          <w:rFonts w:ascii="Times New Roman" w:hAnsi="Times New Roman" w:cs="Times New Roman"/>
          <w:sz w:val="24"/>
          <w:szCs w:val="24"/>
        </w:rPr>
        <w:t xml:space="preserve"> has grown in popularity</w:t>
      </w:r>
      <w:r w:rsidRPr="00E35598">
        <w:rPr>
          <w:rFonts w:ascii="Times New Roman" w:hAnsi="Times New Roman" w:cs="Times New Roman"/>
          <w:sz w:val="24"/>
          <w:szCs w:val="24"/>
        </w:rPr>
        <w:t xml:space="preserve">; namely, the </w:t>
      </w:r>
      <w:r>
        <w:rPr>
          <w:rFonts w:ascii="Times New Roman" w:hAnsi="Times New Roman" w:cs="Times New Roman"/>
          <w:sz w:val="24"/>
          <w:szCs w:val="24"/>
        </w:rPr>
        <w:t xml:space="preserve">construction </w:t>
      </w:r>
      <w:r w:rsidRPr="00E35598">
        <w:rPr>
          <w:rFonts w:ascii="Times New Roman" w:hAnsi="Times New Roman" w:cs="Times New Roman"/>
          <w:sz w:val="24"/>
          <w:szCs w:val="24"/>
        </w:rPr>
        <w:t xml:space="preserve">‘career academic’. </w:t>
      </w:r>
    </w:p>
    <w:p w:rsidR="00824D8F" w:rsidRPr="00E35598" w:rsidRDefault="00824D8F" w:rsidP="00824D8F">
      <w:pPr>
        <w:spacing w:after="120" w:line="480" w:lineRule="auto"/>
        <w:rPr>
          <w:rFonts w:ascii="Times New Roman" w:hAnsi="Times New Roman" w:cs="Times New Roman"/>
          <w:b/>
          <w:sz w:val="24"/>
          <w:szCs w:val="24"/>
        </w:rPr>
      </w:pPr>
      <w:r w:rsidRPr="00E35598">
        <w:rPr>
          <w:rFonts w:ascii="Times New Roman" w:hAnsi="Times New Roman" w:cs="Times New Roman"/>
          <w:b/>
          <w:sz w:val="24"/>
          <w:szCs w:val="24"/>
        </w:rPr>
        <w:t>THE CAREER ACADEMIC</w:t>
      </w:r>
      <w:r>
        <w:rPr>
          <w:rFonts w:ascii="Times New Roman" w:hAnsi="Times New Roman" w:cs="Times New Roman"/>
          <w:b/>
          <w:sz w:val="24"/>
          <w:szCs w:val="24"/>
        </w:rPr>
        <w:t xml:space="preserve"> IN CONSTRUCTION EDUCATION</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The notion of a </w:t>
      </w:r>
      <w:r w:rsidRPr="00E35598">
        <w:rPr>
          <w:rFonts w:ascii="Times New Roman" w:hAnsi="Times New Roman" w:cs="Times New Roman"/>
          <w:sz w:val="24"/>
          <w:szCs w:val="24"/>
        </w:rPr>
        <w:t>career academic may have a slightly more established presence</w:t>
      </w:r>
      <w:r>
        <w:rPr>
          <w:rFonts w:ascii="Times New Roman" w:hAnsi="Times New Roman" w:cs="Times New Roman"/>
          <w:sz w:val="24"/>
          <w:szCs w:val="24"/>
        </w:rPr>
        <w:t xml:space="preserve"> in Arts and Humanities, where the locus of pedagogical enquiry and knowledge sharing is embedded in expressions of human understanding and experience and remains largely disengaged from any detailed vocational rationale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&lt;EndNote&gt;&lt;Cite&gt;&lt;Author&gt;Ferguson&lt;/Author&gt;&lt;Year&gt;1992&lt;/Year&gt;&lt;RecNum&gt;917&lt;/RecNum&gt;&lt;DisplayText&gt;(Ferguson, 1992)&lt;/DisplayText&gt;&lt;record&gt;&lt;rec-number&gt;917&lt;/rec-number&gt;&lt;foreign-keys&gt;&lt;key app="EN" db-id="xfrfxxa5s9zd24ere5vxz598p9vapa52dapr"&gt;917&lt;/key&gt;&lt;/foreign-keys&gt;&lt;ref-type name="Book"&gt;6&lt;/ref-type&gt;&lt;contributors&gt;&lt;authors&gt;&lt;author&gt;Ferguson, E.S.&lt;/author&gt;&lt;/authors&gt;&lt;/contributors&gt;&lt;titles&gt;&lt;title&gt;Engineering and the Mind&amp;apos;s Eye&lt;/title&gt;&lt;/titles&gt;&lt;dates&gt;&lt;year&gt;1992&lt;/year&gt;&lt;/dates&gt;&lt;pub-location&gt;London&lt;/pub-location&gt;&lt;publisher&gt;The MIT Press&lt;/publisher&gt;&lt;urls&gt;&lt;/urls&gt;&lt;/record&gt;&lt;/Cite&gt;&lt;/EndNote&gt;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0" w:tooltip="Ferguson, 1992 #917" w:history="1">
        <w:r>
          <w:rPr>
            <w:rFonts w:ascii="Times New Roman" w:hAnsi="Times New Roman" w:cs="Times New Roman"/>
            <w:noProof/>
            <w:sz w:val="24"/>
            <w:szCs w:val="24"/>
          </w:rPr>
          <w:t>Ferguson, 1992</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In stark contrast, construction education is rooted in expressions of vocational learning and workplace experience and is context-laden. The concept and subsequent growing popularity of a career academic delivering construction studies is therefore a relatively recent phenomenon.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Whilst the term is without formal recognition, a career academic </w:t>
      </w:r>
      <w:r w:rsidRPr="00E35598">
        <w:rPr>
          <w:rFonts w:ascii="Times New Roman" w:hAnsi="Times New Roman" w:cs="Times New Roman"/>
          <w:sz w:val="24"/>
          <w:szCs w:val="24"/>
        </w:rPr>
        <w:t xml:space="preserve">may be </w:t>
      </w:r>
      <w:r>
        <w:rPr>
          <w:rFonts w:ascii="Times New Roman" w:hAnsi="Times New Roman" w:cs="Times New Roman"/>
          <w:sz w:val="24"/>
          <w:szCs w:val="24"/>
        </w:rPr>
        <w:t>characterized</w:t>
      </w:r>
      <w:r w:rsidRPr="00E35598">
        <w:rPr>
          <w:rFonts w:ascii="Times New Roman" w:hAnsi="Times New Roman" w:cs="Times New Roman"/>
          <w:sz w:val="24"/>
          <w:szCs w:val="24"/>
        </w:rPr>
        <w:t xml:space="preserve"> as a research active </w:t>
      </w:r>
      <w:r>
        <w:rPr>
          <w:rFonts w:ascii="Times New Roman" w:hAnsi="Times New Roman" w:cs="Times New Roman"/>
          <w:sz w:val="24"/>
          <w:szCs w:val="24"/>
        </w:rPr>
        <w:t xml:space="preserve">university </w:t>
      </w:r>
      <w:r w:rsidRPr="00E35598">
        <w:rPr>
          <w:rFonts w:ascii="Times New Roman" w:hAnsi="Times New Roman" w:cs="Times New Roman"/>
          <w:sz w:val="24"/>
          <w:szCs w:val="24"/>
        </w:rPr>
        <w:t>staff member with</w:t>
      </w:r>
      <w:r>
        <w:rPr>
          <w:rFonts w:ascii="Times New Roman" w:hAnsi="Times New Roman" w:cs="Times New Roman"/>
          <w:sz w:val="24"/>
          <w:szCs w:val="24"/>
        </w:rPr>
        <w:t xml:space="preserve"> very limited professional or practical </w:t>
      </w:r>
      <w:r w:rsidRPr="00E35598">
        <w:rPr>
          <w:rFonts w:ascii="Times New Roman" w:hAnsi="Times New Roman" w:cs="Times New Roman"/>
          <w:sz w:val="24"/>
          <w:szCs w:val="24"/>
        </w:rPr>
        <w:t>experience of working in the industry in which they are a scholar.</w:t>
      </w:r>
      <w:r>
        <w:rPr>
          <w:rFonts w:ascii="Times New Roman" w:hAnsi="Times New Roman" w:cs="Times New Roman"/>
          <w:sz w:val="24"/>
          <w:szCs w:val="24"/>
        </w:rPr>
        <w:t xml:space="preserve"> </w:t>
      </w:r>
      <w:r w:rsidRPr="00E35598">
        <w:rPr>
          <w:rFonts w:ascii="Times New Roman" w:hAnsi="Times New Roman" w:cs="Times New Roman"/>
          <w:sz w:val="24"/>
          <w:szCs w:val="24"/>
        </w:rPr>
        <w:t xml:space="preserve">The career academic typically left school (fifth / sixth year) to </w:t>
      </w:r>
      <w:r>
        <w:rPr>
          <w:rFonts w:ascii="Times New Roman" w:hAnsi="Times New Roman" w:cs="Times New Roman"/>
          <w:sz w:val="24"/>
          <w:szCs w:val="24"/>
        </w:rPr>
        <w:t>enrol at</w:t>
      </w:r>
      <w:r w:rsidRPr="00E35598">
        <w:rPr>
          <w:rFonts w:ascii="Times New Roman" w:hAnsi="Times New Roman" w:cs="Times New Roman"/>
          <w:sz w:val="24"/>
          <w:szCs w:val="24"/>
        </w:rPr>
        <w:t xml:space="preserve"> university; after successfully </w:t>
      </w:r>
      <w:r>
        <w:rPr>
          <w:rFonts w:ascii="Times New Roman" w:hAnsi="Times New Roman" w:cs="Times New Roman"/>
          <w:sz w:val="24"/>
          <w:szCs w:val="24"/>
        </w:rPr>
        <w:t>completing their first /</w:t>
      </w:r>
      <w:r w:rsidRPr="00E35598">
        <w:rPr>
          <w:rFonts w:ascii="Times New Roman" w:hAnsi="Times New Roman" w:cs="Times New Roman"/>
          <w:sz w:val="24"/>
          <w:szCs w:val="24"/>
        </w:rPr>
        <w:t xml:space="preserve"> second degree, the new </w:t>
      </w:r>
      <w:r>
        <w:rPr>
          <w:rFonts w:ascii="Times New Roman" w:hAnsi="Times New Roman" w:cs="Times New Roman"/>
          <w:sz w:val="24"/>
          <w:szCs w:val="24"/>
        </w:rPr>
        <w:t>post-</w:t>
      </w:r>
      <w:r w:rsidRPr="00E35598">
        <w:rPr>
          <w:rFonts w:ascii="Times New Roman" w:hAnsi="Times New Roman" w:cs="Times New Roman"/>
          <w:sz w:val="24"/>
          <w:szCs w:val="24"/>
        </w:rPr>
        <w:t xml:space="preserve">graduate would continue studying at university and undertake a </w:t>
      </w:r>
      <w:r>
        <w:rPr>
          <w:rFonts w:ascii="Times New Roman" w:hAnsi="Times New Roman" w:cs="Times New Roman"/>
          <w:sz w:val="24"/>
          <w:szCs w:val="24"/>
        </w:rPr>
        <w:t>doctorate</w:t>
      </w:r>
      <w:r w:rsidRPr="00E35598">
        <w:rPr>
          <w:rFonts w:ascii="Times New Roman" w:hAnsi="Times New Roman" w:cs="Times New Roman"/>
          <w:sz w:val="24"/>
          <w:szCs w:val="24"/>
        </w:rPr>
        <w:t xml:space="preserve"> (PhD). Upon completion, the</w:t>
      </w:r>
      <w:r>
        <w:rPr>
          <w:rFonts w:ascii="Times New Roman" w:hAnsi="Times New Roman" w:cs="Times New Roman"/>
          <w:sz w:val="24"/>
          <w:szCs w:val="24"/>
        </w:rPr>
        <w:t>y</w:t>
      </w:r>
      <w:r w:rsidRPr="00E35598">
        <w:rPr>
          <w:rFonts w:ascii="Times New Roman" w:hAnsi="Times New Roman" w:cs="Times New Roman"/>
          <w:sz w:val="24"/>
          <w:szCs w:val="24"/>
        </w:rPr>
        <w:t xml:space="preserve"> would continue to work at university as a research assistant / associate (RA). After completing a number of research tenures, the prospective career academic would seek full-time employment at university as a research active lecturer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&lt;EndNote&gt;&lt;Cite&gt;&lt;Author&gt;Barr&lt;/Author&gt;&lt;Year&gt;2008&lt;/Year&gt;&lt;RecNum&gt;923&lt;/RecNum&gt;&lt;DisplayText&gt;(Barr, 2008)&lt;/DisplayText&gt;&lt;record&gt;&lt;rec-number&gt;923&lt;/rec-number&gt;&lt;foreign-keys&gt;&lt;key app="EN" db-id="xfrfxxa5s9zd24ere5vxz598p9vapa52dapr"&gt;923&lt;/key&gt;&lt;/foreign-keys&gt;&lt;ref-type name="Journal Article"&gt;17&lt;/ref-type&gt;&lt;contributors&gt;&lt;authors&gt;&lt;author&gt;Barr, B&lt;/author&gt;&lt;/authors&gt;&lt;/contributors&gt;&lt;titles&gt;&lt;title&gt;UK civil engineering education in the twenty-first century&lt;/title&gt;&lt;secondary-title&gt;Proceedings of the Institution of Civil Engineers - Management, Procurement and Law&lt;/secondary-title&gt;&lt;/titles&gt;&lt;pages&gt;17 - 23&lt;/pages&gt;&lt;volume&gt;161&lt;/volume&gt;&lt;number&gt;1&lt;/number&gt;&lt;dates&gt;&lt;year&gt;2008&lt;/year&gt;&lt;/dates&gt;&lt;urls&gt;&lt;/urls&gt;&lt;/record&gt;&lt;/Cite&gt;&lt;/EndNote&gt;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 w:tooltip="Barr, 2008 #923" w:history="1">
        <w:r>
          <w:rPr>
            <w:rFonts w:ascii="Times New Roman" w:hAnsi="Times New Roman" w:cs="Times New Roman"/>
            <w:noProof/>
            <w:sz w:val="24"/>
            <w:szCs w:val="24"/>
          </w:rPr>
          <w:t>Barr, 2008</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E35598">
        <w:rPr>
          <w:rFonts w:ascii="Times New Roman" w:hAnsi="Times New Roman" w:cs="Times New Roman"/>
          <w:sz w:val="24"/>
          <w:szCs w:val="24"/>
        </w:rPr>
        <w:t xml:space="preserve"> where their academic capital would be measured in grant funding and research outputs.</w:t>
      </w:r>
      <w:r>
        <w:rPr>
          <w:rFonts w:ascii="Times New Roman" w:hAnsi="Times New Roman" w:cs="Times New Roman"/>
          <w:sz w:val="24"/>
          <w:szCs w:val="24"/>
        </w:rPr>
        <w:t xml:space="preserve"> Thus, t</w:t>
      </w:r>
      <w:r w:rsidRPr="00E35598">
        <w:rPr>
          <w:rFonts w:ascii="Times New Roman" w:hAnsi="Times New Roman" w:cs="Times New Roman"/>
          <w:sz w:val="24"/>
          <w:szCs w:val="24"/>
        </w:rPr>
        <w:t>he learning, employment and experience of the</w:t>
      </w:r>
      <w:r>
        <w:rPr>
          <w:rFonts w:ascii="Times New Roman" w:hAnsi="Times New Roman" w:cs="Times New Roman"/>
          <w:sz w:val="24"/>
          <w:szCs w:val="24"/>
        </w:rPr>
        <w:t xml:space="preserve"> construction</w:t>
      </w:r>
      <w:r w:rsidRPr="00E35598">
        <w:rPr>
          <w:rFonts w:ascii="Times New Roman" w:hAnsi="Times New Roman" w:cs="Times New Roman"/>
          <w:sz w:val="24"/>
          <w:szCs w:val="24"/>
        </w:rPr>
        <w:t xml:space="preserve"> career academic</w:t>
      </w:r>
      <w:r>
        <w:rPr>
          <w:rFonts w:ascii="Times New Roman" w:hAnsi="Times New Roman" w:cs="Times New Roman"/>
          <w:sz w:val="24"/>
          <w:szCs w:val="24"/>
        </w:rPr>
        <w:t xml:space="preserve"> </w:t>
      </w:r>
      <w:r w:rsidRPr="00E35598">
        <w:rPr>
          <w:rFonts w:ascii="Times New Roman" w:hAnsi="Times New Roman" w:cs="Times New Roman"/>
          <w:sz w:val="24"/>
          <w:szCs w:val="24"/>
        </w:rPr>
        <w:t>is firmly e</w:t>
      </w:r>
      <w:r>
        <w:rPr>
          <w:rFonts w:ascii="Times New Roman" w:hAnsi="Times New Roman" w:cs="Times New Roman"/>
          <w:sz w:val="24"/>
          <w:szCs w:val="24"/>
        </w:rPr>
        <w:t>mbe</w:t>
      </w:r>
      <w:r w:rsidRPr="00E35598">
        <w:rPr>
          <w:rFonts w:ascii="Times New Roman" w:hAnsi="Times New Roman" w:cs="Times New Roman"/>
          <w:sz w:val="24"/>
          <w:szCs w:val="24"/>
        </w:rPr>
        <w:t>dded in a university</w:t>
      </w:r>
      <w:r>
        <w:rPr>
          <w:rFonts w:ascii="Times New Roman" w:hAnsi="Times New Roman" w:cs="Times New Roman"/>
          <w:sz w:val="24"/>
          <w:szCs w:val="24"/>
        </w:rPr>
        <w:t xml:space="preserve"> </w:t>
      </w:r>
      <w:r w:rsidRPr="00E35598">
        <w:rPr>
          <w:rFonts w:ascii="Times New Roman" w:hAnsi="Times New Roman" w:cs="Times New Roman"/>
          <w:sz w:val="24"/>
          <w:szCs w:val="24"/>
        </w:rPr>
        <w:t>work-life environment.</w:t>
      </w:r>
      <w:r>
        <w:rPr>
          <w:rFonts w:ascii="Times New Roman" w:hAnsi="Times New Roman" w:cs="Times New Roman"/>
          <w:sz w:val="24"/>
          <w:szCs w:val="24"/>
        </w:rPr>
        <w:t xml:space="preserve">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Despite growing disquiet amongst industry and academia, r</w:t>
      </w:r>
      <w:r w:rsidRPr="00E35598">
        <w:rPr>
          <w:rFonts w:ascii="Times New Roman" w:hAnsi="Times New Roman" w:cs="Times New Roman"/>
          <w:sz w:val="24"/>
          <w:szCs w:val="24"/>
        </w:rPr>
        <w:t xml:space="preserve">ecent evidence suggests many </w:t>
      </w:r>
      <w:r>
        <w:rPr>
          <w:rFonts w:ascii="Times New Roman" w:hAnsi="Times New Roman" w:cs="Times New Roman"/>
          <w:sz w:val="24"/>
          <w:szCs w:val="24"/>
        </w:rPr>
        <w:t>vocational disciplines</w:t>
      </w:r>
      <w:r w:rsidRPr="00E35598">
        <w:rPr>
          <w:rFonts w:ascii="Times New Roman" w:hAnsi="Times New Roman" w:cs="Times New Roman"/>
          <w:sz w:val="24"/>
          <w:szCs w:val="24"/>
        </w:rPr>
        <w:t xml:space="preserve"> within UK universities are </w:t>
      </w:r>
      <w:r>
        <w:rPr>
          <w:rFonts w:ascii="Times New Roman" w:hAnsi="Times New Roman" w:cs="Times New Roman"/>
          <w:sz w:val="24"/>
          <w:szCs w:val="24"/>
        </w:rPr>
        <w:t>prioritizing the recruitment of</w:t>
      </w:r>
      <w:r w:rsidRPr="00E35598">
        <w:rPr>
          <w:rFonts w:ascii="Times New Roman" w:hAnsi="Times New Roman" w:cs="Times New Roman"/>
          <w:sz w:val="24"/>
          <w:szCs w:val="24"/>
        </w:rPr>
        <w:t xml:space="preserve"> career academics </w:t>
      </w:r>
      <w:r w:rsidRPr="00E35598">
        <w:rPr>
          <w:rFonts w:ascii="Times New Roman" w:hAnsi="Times New Roman" w:cs="Times New Roman"/>
          <w:sz w:val="24"/>
          <w:szCs w:val="24"/>
        </w:rPr>
        <w:fldChar w:fldCharType="begin">
          <w:fldData xml:space="preserve">PEVuZE5vdGU+PENpdGU+PEF1dGhvcj5Db2xsaW5zPC9BdXRob3I+PFllYXI+MjAwOTwvWWVhcj48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PEVuZE5vdGU+PENpdGU+PEF1dGhvcj5Db2xsaW5zPC9BdXRob3I+PFllYXI+MjAwOTwvWWVhcj48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E35598">
        <w:rPr>
          <w:rFonts w:ascii="Times New Roman" w:hAnsi="Times New Roman" w:cs="Times New Roman"/>
          <w:sz w:val="24"/>
          <w:szCs w:val="24"/>
        </w:rPr>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13" w:tooltip="Collins, 2009 #924" w:history="1">
        <w:r w:rsidRPr="00E35598">
          <w:rPr>
            <w:rFonts w:ascii="Times New Roman" w:hAnsi="Times New Roman" w:cs="Times New Roman"/>
            <w:noProof/>
            <w:sz w:val="24"/>
            <w:szCs w:val="24"/>
          </w:rPr>
          <w:t>Collins and Davies, 2009</w:t>
        </w:r>
      </w:hyperlink>
      <w:r w:rsidRPr="00E35598">
        <w:rPr>
          <w:rFonts w:ascii="Times New Roman" w:hAnsi="Times New Roman" w:cs="Times New Roman"/>
          <w:noProof/>
          <w:sz w:val="24"/>
          <w:szCs w:val="24"/>
        </w:rPr>
        <w:t xml:space="preserve">, </w:t>
      </w:r>
      <w:hyperlink w:anchor="_ENREF_5" w:tooltip="Arlett, 2010 #925" w:history="1">
        <w:r w:rsidRPr="00E35598">
          <w:rPr>
            <w:rFonts w:ascii="Times New Roman" w:hAnsi="Times New Roman" w:cs="Times New Roman"/>
            <w:noProof/>
            <w:sz w:val="24"/>
            <w:szCs w:val="24"/>
          </w:rPr>
          <w:t>Arlett et al., 2010</w:t>
        </w:r>
      </w:hyperlink>
      <w:r w:rsidRPr="00E35598">
        <w:rPr>
          <w:rFonts w:ascii="Times New Roman" w:hAnsi="Times New Roman" w:cs="Times New Roman"/>
          <w:noProof/>
          <w:sz w:val="24"/>
          <w:szCs w:val="24"/>
        </w:rPr>
        <w:t xml:space="preserve">, </w:t>
      </w:r>
      <w:hyperlink w:anchor="_ENREF_27" w:tooltip="Lamb, 2010 #926" w:history="1">
        <w:r w:rsidRPr="00E35598">
          <w:rPr>
            <w:rFonts w:ascii="Times New Roman" w:hAnsi="Times New Roman" w:cs="Times New Roman"/>
            <w:noProof/>
            <w:sz w:val="24"/>
            <w:szCs w:val="24"/>
          </w:rPr>
          <w:t>Lamb et al., 2010</w:t>
        </w:r>
      </w:hyperlink>
      <w:r w:rsidRPr="00E35598">
        <w:rPr>
          <w:rFonts w:ascii="Times New Roman" w:hAnsi="Times New Roman" w:cs="Times New Roman"/>
          <w:noProof/>
          <w:sz w:val="24"/>
          <w:szCs w:val="24"/>
        </w:rPr>
        <w:t xml:space="preserve">, </w:t>
      </w:r>
      <w:hyperlink w:anchor="_ENREF_11" w:tooltip="Clarke, 2012 #927" w:history="1">
        <w:r w:rsidRPr="00E35598">
          <w:rPr>
            <w:rFonts w:ascii="Times New Roman" w:hAnsi="Times New Roman" w:cs="Times New Roman"/>
            <w:noProof/>
            <w:sz w:val="24"/>
            <w:szCs w:val="24"/>
          </w:rPr>
          <w:t>Clarke, 2012</w:t>
        </w:r>
      </w:hyperlink>
      <w:r w:rsidRPr="00E35598">
        <w:rPr>
          <w:rFonts w:ascii="Times New Roman" w:hAnsi="Times New Roman" w:cs="Times New Roman"/>
          <w:noProof/>
          <w:sz w:val="24"/>
          <w:szCs w:val="24"/>
        </w:rPr>
        <w:t xml:space="preserve">, </w:t>
      </w:r>
      <w:hyperlink w:anchor="_ENREF_22" w:tooltip="Graham, 2012 #929" w:history="1">
        <w:r w:rsidRPr="00E35598">
          <w:rPr>
            <w:rFonts w:ascii="Times New Roman" w:hAnsi="Times New Roman" w:cs="Times New Roman"/>
            <w:noProof/>
            <w:sz w:val="24"/>
            <w:szCs w:val="24"/>
          </w:rPr>
          <w:t>Graham, 2012</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35598">
        <w:rPr>
          <w:rFonts w:ascii="Times New Roman" w:hAnsi="Times New Roman" w:cs="Times New Roman"/>
          <w:sz w:val="24"/>
          <w:szCs w:val="24"/>
        </w:rPr>
        <w:t xml:space="preserve">According to Barr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ExcludeAuth="1"&gt;&lt;Author&gt;Barr&lt;/Author&gt;&lt;Year&gt;2008&lt;/Year&gt;&lt;RecNum&gt;923&lt;/RecNum&gt;&lt;Suffix&gt; p.20&lt;/Suffix&gt;&lt;DisplayText&gt;(2008 p.20)&lt;/DisplayText&gt;&lt;record&gt;&lt;rec-number&gt;923&lt;/rec-number&gt;&lt;foreign-keys&gt;&lt;key app="EN" db-id="xfrfxxa5s9zd24ere5vxz598p9vapa52dapr"&gt;923&lt;/key&gt;&lt;/foreign-keys&gt;&lt;ref-type name="Journal Article"&gt;17&lt;/ref-type&gt;&lt;contributors&gt;&lt;authors&gt;&lt;author&gt;Barr, B&lt;/author&gt;&lt;/authors&gt;&lt;/contributors&gt;&lt;titles&gt;&lt;title&gt;UK civil engineering education in the twenty-first century&lt;/title&gt;&lt;secondary-title&gt;Proceedings of the Institution of Civil Engineers - Management, Procurement and Law&lt;/secondary-title&gt;&lt;/titles&gt;&lt;pages&gt;17 - 23&lt;/pages&gt;&lt;volume&gt;161&lt;/volume&gt;&lt;number&gt;1&lt;/number&gt;&lt;dates&gt;&lt;year&gt;2008&lt;/year&gt;&lt;/dates&gt;&lt;urls&gt;&lt;/urls&gt;&lt;/record&gt;&lt;/Cite&gt;&lt;/EndNote&gt;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6" w:tooltip="Barr, 2008 #923" w:history="1">
        <w:r w:rsidRPr="00E35598">
          <w:rPr>
            <w:rFonts w:ascii="Times New Roman" w:hAnsi="Times New Roman" w:cs="Times New Roman"/>
            <w:noProof/>
            <w:sz w:val="24"/>
            <w:szCs w:val="24"/>
          </w:rPr>
          <w:t>2008 p.20</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 xml:space="preserve"> this</w:t>
      </w:r>
      <w:r>
        <w:rPr>
          <w:rFonts w:ascii="Times New Roman" w:hAnsi="Times New Roman" w:cs="Times New Roman"/>
          <w:sz w:val="24"/>
          <w:szCs w:val="24"/>
        </w:rPr>
        <w:t xml:space="preserve"> distorted staffing policy</w:t>
      </w:r>
      <w:r w:rsidRPr="00E35598">
        <w:rPr>
          <w:rFonts w:ascii="Times New Roman" w:hAnsi="Times New Roman" w:cs="Times New Roman"/>
          <w:sz w:val="24"/>
          <w:szCs w:val="24"/>
        </w:rPr>
        <w:t xml:space="preserve"> has created </w:t>
      </w:r>
      <w:r>
        <w:rPr>
          <w:rFonts w:ascii="Times New Roman" w:hAnsi="Times New Roman" w:cs="Times New Roman"/>
          <w:sz w:val="24"/>
          <w:szCs w:val="24"/>
        </w:rPr>
        <w:t>a perverse</w:t>
      </w:r>
      <w:r w:rsidRPr="00E35598">
        <w:rPr>
          <w:rFonts w:ascii="Times New Roman" w:hAnsi="Times New Roman" w:cs="Times New Roman"/>
          <w:sz w:val="24"/>
          <w:szCs w:val="24"/>
        </w:rPr>
        <w:t xml:space="preserve"> situation where </w:t>
      </w:r>
      <w:r>
        <w:rPr>
          <w:rFonts w:ascii="Times New Roman" w:hAnsi="Times New Roman" w:cs="Times New Roman"/>
          <w:sz w:val="24"/>
          <w:szCs w:val="24"/>
        </w:rPr>
        <w:t>industry experience is largely inconsequential when measured against research</w:t>
      </w:r>
      <w:r w:rsidRPr="00943FE7">
        <w:rPr>
          <w:rFonts w:ascii="Times New Roman" w:hAnsi="Times New Roman" w:cs="Times New Roman"/>
          <w:sz w:val="24"/>
          <w:szCs w:val="24"/>
        </w:rPr>
        <w:t xml:space="preserve"> </w:t>
      </w:r>
      <w:r>
        <w:rPr>
          <w:rFonts w:ascii="Times New Roman" w:hAnsi="Times New Roman" w:cs="Times New Roman"/>
          <w:sz w:val="24"/>
          <w:szCs w:val="24"/>
        </w:rPr>
        <w:t xml:space="preserve">capital. </w:t>
      </w:r>
      <w:r w:rsidRPr="00E35598">
        <w:rPr>
          <w:rFonts w:ascii="Times New Roman" w:hAnsi="Times New Roman" w:cs="Times New Roman"/>
          <w:sz w:val="24"/>
          <w:szCs w:val="24"/>
        </w:rPr>
        <w:t xml:space="preserve">Whilst </w:t>
      </w:r>
      <w:r>
        <w:rPr>
          <w:rFonts w:ascii="Times New Roman" w:hAnsi="Times New Roman" w:cs="Times New Roman"/>
          <w:sz w:val="24"/>
          <w:szCs w:val="24"/>
        </w:rPr>
        <w:t>career academics</w:t>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exhibit research </w:t>
      </w:r>
      <w:r w:rsidRPr="00E35598">
        <w:rPr>
          <w:rFonts w:ascii="Times New Roman" w:hAnsi="Times New Roman" w:cs="Times New Roman"/>
          <w:sz w:val="24"/>
          <w:szCs w:val="24"/>
        </w:rPr>
        <w:t>skills and</w:t>
      </w:r>
      <w:r>
        <w:rPr>
          <w:rFonts w:ascii="Times New Roman" w:hAnsi="Times New Roman" w:cs="Times New Roman"/>
          <w:sz w:val="24"/>
          <w:szCs w:val="24"/>
        </w:rPr>
        <w:t xml:space="preserve"> afford funding</w:t>
      </w:r>
      <w:r w:rsidRPr="00E35598">
        <w:rPr>
          <w:rFonts w:ascii="Times New Roman" w:hAnsi="Times New Roman" w:cs="Times New Roman"/>
          <w:sz w:val="24"/>
          <w:szCs w:val="24"/>
        </w:rPr>
        <w:t xml:space="preserve"> </w:t>
      </w:r>
      <w:r>
        <w:rPr>
          <w:rFonts w:ascii="Times New Roman" w:hAnsi="Times New Roman" w:cs="Times New Roman"/>
          <w:sz w:val="24"/>
          <w:szCs w:val="24"/>
        </w:rPr>
        <w:t>possibilities</w:t>
      </w:r>
      <w:r w:rsidRPr="00E35598">
        <w:rPr>
          <w:rFonts w:ascii="Times New Roman" w:hAnsi="Times New Roman" w:cs="Times New Roman"/>
          <w:sz w:val="24"/>
          <w:szCs w:val="24"/>
        </w:rPr>
        <w:t xml:space="preserve"> that universities find </w:t>
      </w:r>
      <w:r>
        <w:rPr>
          <w:rFonts w:ascii="Times New Roman" w:hAnsi="Times New Roman" w:cs="Times New Roman"/>
          <w:sz w:val="24"/>
          <w:szCs w:val="24"/>
        </w:rPr>
        <w:t>appealing</w:t>
      </w:r>
      <w:r w:rsidRPr="00E35598">
        <w:rPr>
          <w:rFonts w:ascii="Times New Roman" w:hAnsi="Times New Roman" w:cs="Times New Roman"/>
          <w:sz w:val="24"/>
          <w:szCs w:val="24"/>
        </w:rPr>
        <w:t>,</w:t>
      </w:r>
      <w:r>
        <w:rPr>
          <w:rFonts w:ascii="Times New Roman" w:hAnsi="Times New Roman" w:cs="Times New Roman"/>
          <w:sz w:val="24"/>
          <w:szCs w:val="24"/>
        </w:rPr>
        <w:t xml:space="preserve"> the implications for </w:t>
      </w:r>
      <w:r w:rsidRPr="00E35598">
        <w:rPr>
          <w:rFonts w:ascii="Times New Roman" w:hAnsi="Times New Roman" w:cs="Times New Roman"/>
          <w:sz w:val="24"/>
          <w:szCs w:val="24"/>
        </w:rPr>
        <w:t>teaching</w:t>
      </w:r>
      <w:r>
        <w:rPr>
          <w:rFonts w:ascii="Times New Roman" w:hAnsi="Times New Roman" w:cs="Times New Roman"/>
          <w:sz w:val="24"/>
          <w:szCs w:val="24"/>
        </w:rPr>
        <w:t xml:space="preserve"> standards</w:t>
      </w:r>
      <w:r w:rsidRPr="00E35598">
        <w:rPr>
          <w:rFonts w:ascii="Times New Roman" w:hAnsi="Times New Roman" w:cs="Times New Roman"/>
          <w:sz w:val="24"/>
          <w:szCs w:val="24"/>
        </w:rPr>
        <w:t xml:space="preserve"> and student learning</w:t>
      </w:r>
      <w:r>
        <w:rPr>
          <w:rFonts w:ascii="Times New Roman" w:hAnsi="Times New Roman" w:cs="Times New Roman"/>
          <w:sz w:val="24"/>
          <w:szCs w:val="24"/>
        </w:rPr>
        <w:t xml:space="preserve"> in construction education are rarely explored.</w:t>
      </w:r>
      <w:r w:rsidRPr="00E35598">
        <w:rPr>
          <w:rFonts w:ascii="Times New Roman" w:hAnsi="Times New Roman" w:cs="Times New Roman"/>
          <w:sz w:val="24"/>
          <w:szCs w:val="24"/>
        </w:rPr>
        <w:t xml:space="preserve"> </w:t>
      </w:r>
    </w:p>
    <w:p w:rsidR="00824D8F" w:rsidRPr="00E35598"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b/>
          <w:sz w:val="24"/>
          <w:szCs w:val="24"/>
        </w:rPr>
        <w:t xml:space="preserve">DISCUSSION: CONSTRUCTION EDUCATION AND SOME IMPLICATIONS FOR TEACHING AND STUDENT LEARNING  </w:t>
      </w:r>
    </w:p>
    <w:p w:rsidR="00824D8F"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This paper’s</w:t>
      </w:r>
      <w:r w:rsidRPr="00E35598">
        <w:rPr>
          <w:rFonts w:ascii="Times New Roman" w:hAnsi="Times New Roman" w:cs="Times New Roman"/>
          <w:sz w:val="24"/>
          <w:szCs w:val="24"/>
        </w:rPr>
        <w:t xml:space="preserve"> key argument is that the </w:t>
      </w:r>
      <w:r>
        <w:rPr>
          <w:rFonts w:ascii="Times New Roman" w:hAnsi="Times New Roman" w:cs="Times New Roman"/>
          <w:sz w:val="24"/>
          <w:szCs w:val="24"/>
        </w:rPr>
        <w:t>recruitment</w:t>
      </w:r>
      <w:r w:rsidRPr="00E35598">
        <w:rPr>
          <w:rFonts w:ascii="Times New Roman" w:hAnsi="Times New Roman" w:cs="Times New Roman"/>
          <w:sz w:val="24"/>
          <w:szCs w:val="24"/>
        </w:rPr>
        <w:t xml:space="preserve"> of career academics has been and will continue to be detrimental to the </w:t>
      </w:r>
      <w:r>
        <w:rPr>
          <w:rFonts w:ascii="Times New Roman" w:hAnsi="Times New Roman" w:cs="Times New Roman"/>
          <w:sz w:val="24"/>
          <w:szCs w:val="24"/>
        </w:rPr>
        <w:t>quality</w:t>
      </w:r>
      <w:r w:rsidRPr="00E35598">
        <w:rPr>
          <w:rFonts w:ascii="Times New Roman" w:hAnsi="Times New Roman" w:cs="Times New Roman"/>
          <w:sz w:val="24"/>
          <w:szCs w:val="24"/>
        </w:rPr>
        <w:t xml:space="preserve"> of construction education and the</w:t>
      </w:r>
      <w:r>
        <w:rPr>
          <w:rFonts w:ascii="Times New Roman" w:hAnsi="Times New Roman" w:cs="Times New Roman"/>
          <w:sz w:val="24"/>
          <w:szCs w:val="24"/>
        </w:rPr>
        <w:t xml:space="preserve"> student</w:t>
      </w:r>
      <w:r w:rsidRPr="00E35598">
        <w:rPr>
          <w:rFonts w:ascii="Times New Roman" w:hAnsi="Times New Roman" w:cs="Times New Roman"/>
          <w:sz w:val="24"/>
          <w:szCs w:val="24"/>
        </w:rPr>
        <w:t xml:space="preserve"> learning experience (see </w:t>
      </w:r>
      <w:r>
        <w:rPr>
          <w:rFonts w:ascii="Times New Roman" w:hAnsi="Times New Roman" w:cs="Times New Roman"/>
          <w:sz w:val="24"/>
          <w:szCs w:val="24"/>
        </w:rPr>
        <w:t xml:space="preserve">Figure </w:t>
      </w:r>
      <w:r w:rsidRPr="00E35598">
        <w:rPr>
          <w:rFonts w:ascii="Times New Roman" w:hAnsi="Times New Roman" w:cs="Times New Roman"/>
          <w:sz w:val="24"/>
          <w:szCs w:val="24"/>
        </w:rPr>
        <w:t>1.)</w:t>
      </w:r>
      <w:r w:rsidRPr="00D2485D">
        <w:rPr>
          <w:rFonts w:ascii="Times New Roman" w:hAnsi="Times New Roman" w:cs="Times New Roman"/>
          <w:sz w:val="24"/>
          <w:szCs w:val="24"/>
        </w:rPr>
        <w:t xml:space="preserve">. </w:t>
      </w:r>
      <w:r>
        <w:rPr>
          <w:rFonts w:ascii="Times New Roman" w:hAnsi="Times New Roman" w:cs="Times New Roman"/>
          <w:sz w:val="24"/>
          <w:szCs w:val="24"/>
        </w:rPr>
        <w:t>Yet t</w:t>
      </w:r>
      <w:r w:rsidRPr="00D2485D">
        <w:rPr>
          <w:rFonts w:ascii="Times New Roman" w:hAnsi="Times New Roman" w:cs="Times New Roman"/>
          <w:sz w:val="24"/>
          <w:szCs w:val="24"/>
        </w:rPr>
        <w:t xml:space="preserve">o date, there has been limited </w:t>
      </w:r>
      <w:r>
        <w:rPr>
          <w:rFonts w:ascii="Times New Roman" w:hAnsi="Times New Roman" w:cs="Times New Roman"/>
          <w:sz w:val="24"/>
          <w:szCs w:val="24"/>
        </w:rPr>
        <w:t>debate</w:t>
      </w:r>
      <w:r w:rsidRPr="00D2485D">
        <w:rPr>
          <w:rFonts w:ascii="Times New Roman" w:hAnsi="Times New Roman" w:cs="Times New Roman"/>
          <w:sz w:val="24"/>
          <w:szCs w:val="24"/>
        </w:rPr>
        <w:t xml:space="preserve"> in the development of coherent and industry relevant strategies (teaching and</w:t>
      </w:r>
      <w:r>
        <w:rPr>
          <w:rFonts w:ascii="Times New Roman" w:hAnsi="Times New Roman" w:cs="Times New Roman"/>
          <w:sz w:val="24"/>
          <w:szCs w:val="24"/>
        </w:rPr>
        <w:t>/or</w:t>
      </w:r>
      <w:r w:rsidRPr="00D2485D">
        <w:rPr>
          <w:rFonts w:ascii="Times New Roman" w:hAnsi="Times New Roman" w:cs="Times New Roman"/>
          <w:sz w:val="24"/>
          <w:szCs w:val="24"/>
        </w:rPr>
        <w:t xml:space="preserve"> organizational) specifically designed to counter this markedly changing academic </w:t>
      </w:r>
      <w:r>
        <w:rPr>
          <w:rFonts w:ascii="Times New Roman" w:hAnsi="Times New Roman" w:cs="Times New Roman"/>
          <w:sz w:val="24"/>
          <w:szCs w:val="24"/>
        </w:rPr>
        <w:t>demographic</w:t>
      </w:r>
      <w:r w:rsidRPr="00D2485D">
        <w:rPr>
          <w:rFonts w:ascii="Times New Roman" w:hAnsi="Times New Roman" w:cs="Times New Roman"/>
          <w:sz w:val="24"/>
          <w:szCs w:val="24"/>
        </w:rPr>
        <w:t xml:space="preserve">. </w:t>
      </w:r>
    </w:p>
    <w:p w:rsidR="00824D8F" w:rsidRPr="00E35598"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 xml:space="preserve">The concern is not solely teaching quality </w:t>
      </w:r>
      <w:r w:rsidRPr="00E35598">
        <w:rPr>
          <w:rFonts w:ascii="Times New Roman" w:hAnsi="Times New Roman" w:cs="Times New Roman"/>
          <w:i/>
          <w:sz w:val="24"/>
          <w:szCs w:val="24"/>
        </w:rPr>
        <w:t>per se</w:t>
      </w:r>
      <w:r w:rsidRPr="00E35598">
        <w:rPr>
          <w:rFonts w:ascii="Times New Roman" w:hAnsi="Times New Roman" w:cs="Times New Roman"/>
          <w:sz w:val="24"/>
          <w:szCs w:val="24"/>
        </w:rPr>
        <w:t xml:space="preserve">, but </w:t>
      </w:r>
      <w:r>
        <w:rPr>
          <w:rFonts w:ascii="Times New Roman" w:hAnsi="Times New Roman" w:cs="Times New Roman"/>
          <w:sz w:val="24"/>
          <w:szCs w:val="24"/>
        </w:rPr>
        <w:t xml:space="preserve">also </w:t>
      </w:r>
      <w:r w:rsidRPr="00E35598">
        <w:rPr>
          <w:rFonts w:ascii="Times New Roman" w:hAnsi="Times New Roman" w:cs="Times New Roman"/>
          <w:sz w:val="24"/>
          <w:szCs w:val="24"/>
        </w:rPr>
        <w:t xml:space="preserve">the inability to provide a contextual learning experience. Whilst career academics undoubtedly add value to wider research and institutional goals, they can be severely inhibited when construction students seek clarification and reassurance </w:t>
      </w:r>
      <w:r>
        <w:rPr>
          <w:rFonts w:ascii="Times New Roman" w:hAnsi="Times New Roman" w:cs="Times New Roman"/>
          <w:sz w:val="24"/>
          <w:szCs w:val="24"/>
        </w:rPr>
        <w:t xml:space="preserve">regarding </w:t>
      </w:r>
      <w:r w:rsidRPr="00E35598">
        <w:rPr>
          <w:rFonts w:ascii="Times New Roman" w:hAnsi="Times New Roman" w:cs="Times New Roman"/>
          <w:sz w:val="24"/>
          <w:szCs w:val="24"/>
        </w:rPr>
        <w:t xml:space="preserve">the industrial validity of their university learning. Unless </w:t>
      </w:r>
      <w:r>
        <w:rPr>
          <w:rFonts w:ascii="Times New Roman" w:hAnsi="Times New Roman" w:cs="Times New Roman"/>
          <w:sz w:val="24"/>
          <w:szCs w:val="24"/>
        </w:rPr>
        <w:t xml:space="preserve">these latent </w:t>
      </w:r>
      <w:r w:rsidRPr="00E35598">
        <w:rPr>
          <w:rFonts w:ascii="Times New Roman" w:hAnsi="Times New Roman" w:cs="Times New Roman"/>
          <w:sz w:val="24"/>
          <w:szCs w:val="24"/>
        </w:rPr>
        <w:t>shortcomings are</w:t>
      </w:r>
      <w:r>
        <w:rPr>
          <w:rFonts w:ascii="Times New Roman" w:hAnsi="Times New Roman" w:cs="Times New Roman"/>
          <w:sz w:val="24"/>
          <w:szCs w:val="24"/>
        </w:rPr>
        <w:t xml:space="preserve"> acknowledged and </w:t>
      </w:r>
      <w:r w:rsidRPr="00E35598">
        <w:rPr>
          <w:rFonts w:ascii="Times New Roman" w:hAnsi="Times New Roman" w:cs="Times New Roman"/>
          <w:sz w:val="24"/>
          <w:szCs w:val="24"/>
        </w:rPr>
        <w:t>mitigated, expected standards</w:t>
      </w:r>
      <w:r>
        <w:rPr>
          <w:rFonts w:ascii="Times New Roman" w:hAnsi="Times New Roman" w:cs="Times New Roman"/>
          <w:sz w:val="24"/>
          <w:szCs w:val="24"/>
        </w:rPr>
        <w:t xml:space="preserve"> and industry confidence</w:t>
      </w:r>
      <w:r w:rsidRPr="00E35598">
        <w:rPr>
          <w:rFonts w:ascii="Times New Roman" w:hAnsi="Times New Roman" w:cs="Times New Roman"/>
          <w:sz w:val="24"/>
          <w:szCs w:val="24"/>
        </w:rPr>
        <w:t xml:space="preserve"> in construction education </w:t>
      </w:r>
      <w:r>
        <w:rPr>
          <w:rFonts w:ascii="Times New Roman" w:hAnsi="Times New Roman" w:cs="Times New Roman"/>
          <w:sz w:val="24"/>
          <w:szCs w:val="24"/>
        </w:rPr>
        <w:t>is likely to</w:t>
      </w:r>
      <w:r w:rsidRPr="00E35598">
        <w:rPr>
          <w:rFonts w:ascii="Times New Roman" w:hAnsi="Times New Roman" w:cs="Times New Roman"/>
          <w:sz w:val="24"/>
          <w:szCs w:val="24"/>
        </w:rPr>
        <w:t xml:space="preserve"> be compromised. </w:t>
      </w:r>
      <w:r>
        <w:rPr>
          <w:rFonts w:ascii="Times New Roman" w:hAnsi="Times New Roman" w:cs="Times New Roman"/>
          <w:sz w:val="24"/>
          <w:szCs w:val="24"/>
        </w:rPr>
        <w:t xml:space="preserve">Without thorough knowledge of both practice and theory as advocated by </w:t>
      </w:r>
      <w:r w:rsidRPr="00E35598">
        <w:rPr>
          <w:rFonts w:ascii="Times New Roman" w:hAnsi="Times New Roman" w:cs="Times New Roman"/>
          <w:sz w:val="24"/>
          <w:szCs w:val="24"/>
        </w:rPr>
        <w:t>Vitruvius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&lt;EndNote&gt;&lt;Cite&gt;&lt;Author&gt;Bowyer&lt;/Author&gt;&lt;Year&gt;1993&lt;/Year&gt;&lt;RecNum&gt;918&lt;/RecNum&gt;&lt;Prefix&gt;see &lt;/Prefix&gt;&lt;DisplayText&gt;(see Bowyer, 1993)&lt;/DisplayText&gt;&lt;record&gt;&lt;rec-number&gt;918&lt;/rec-number&gt;&lt;foreign-keys&gt;&lt;key app="EN" db-id="xfrfxxa5s9zd24ere5vxz598p9vapa52dapr"&gt;918&lt;/key&gt;&lt;/foreign-keys&gt;&lt;ref-type name="Book"&gt;6&lt;/ref-type&gt;&lt;contributors&gt;&lt;authors&gt;&lt;author&gt;Bowyer, J.&lt;/author&gt;&lt;/authors&gt;&lt;/contributors&gt;&lt;titles&gt;&lt;title&gt;Histroy of Building 2nd. Edition&lt;/title&gt;&lt;/titles&gt;&lt;dates&gt;&lt;year&gt;1993&lt;/year&gt;&lt;/dates&gt;&lt;pub-location&gt;Bristol&lt;/pub-location&gt;&lt;publisher&gt;Attic Books&lt;/publisher&gt;&lt;urls&gt;&lt;/urls&gt;&lt;/record&gt;&lt;/Cite&gt;&lt;/EndNote&gt;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8" w:tooltip="Bowyer, 1993 #918" w:history="1">
        <w:r>
          <w:rPr>
            <w:rFonts w:ascii="Times New Roman" w:hAnsi="Times New Roman" w:cs="Times New Roman"/>
            <w:noProof/>
            <w:sz w:val="24"/>
            <w:szCs w:val="24"/>
          </w:rPr>
          <w:t>see Bowyer, 1993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there is a risk that career academics in construction education present the image of a ‘disengaged’ role model.</w:t>
      </w:r>
    </w:p>
    <w:p w:rsidR="00824D8F"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 xml:space="preserve">Potential detractors might </w:t>
      </w:r>
      <w:r>
        <w:rPr>
          <w:rFonts w:ascii="Times New Roman" w:hAnsi="Times New Roman" w:cs="Times New Roman"/>
          <w:sz w:val="24"/>
          <w:szCs w:val="24"/>
        </w:rPr>
        <w:t>assert</w:t>
      </w:r>
      <w:r w:rsidRPr="00E35598">
        <w:rPr>
          <w:rFonts w:ascii="Times New Roman" w:hAnsi="Times New Roman" w:cs="Times New Roman"/>
          <w:sz w:val="24"/>
          <w:szCs w:val="24"/>
        </w:rPr>
        <w:t xml:space="preserve"> that university studies should not be specifically tailored to deliver a context</w:t>
      </w:r>
      <w:r>
        <w:rPr>
          <w:rFonts w:ascii="Times New Roman" w:hAnsi="Times New Roman" w:cs="Times New Roman"/>
          <w:sz w:val="24"/>
          <w:szCs w:val="24"/>
        </w:rPr>
        <w:t>-</w:t>
      </w:r>
      <w:r w:rsidRPr="00E35598">
        <w:rPr>
          <w:rFonts w:ascii="Times New Roman" w:hAnsi="Times New Roman" w:cs="Times New Roman"/>
          <w:sz w:val="24"/>
          <w:szCs w:val="24"/>
        </w:rPr>
        <w:t>laden and professionally orientated syllabus.</w:t>
      </w:r>
      <w:r>
        <w:rPr>
          <w:rFonts w:ascii="Times New Roman" w:hAnsi="Times New Roman" w:cs="Times New Roman"/>
          <w:sz w:val="24"/>
          <w:szCs w:val="24"/>
        </w:rPr>
        <w:t xml:space="preserve"> </w:t>
      </w:r>
      <w:r w:rsidRPr="00E35598">
        <w:rPr>
          <w:rFonts w:ascii="Times New Roman" w:hAnsi="Times New Roman" w:cs="Times New Roman"/>
          <w:sz w:val="24"/>
          <w:szCs w:val="24"/>
        </w:rPr>
        <w:t xml:space="preserve">Searching for justification, </w:t>
      </w:r>
      <w:r>
        <w:rPr>
          <w:rFonts w:ascii="Times New Roman" w:hAnsi="Times New Roman" w:cs="Times New Roman"/>
          <w:sz w:val="24"/>
          <w:szCs w:val="24"/>
        </w:rPr>
        <w:t>some</w:t>
      </w:r>
      <w:r w:rsidRPr="00E35598">
        <w:rPr>
          <w:rFonts w:ascii="Times New Roman" w:hAnsi="Times New Roman" w:cs="Times New Roman"/>
          <w:sz w:val="24"/>
          <w:szCs w:val="24"/>
        </w:rPr>
        <w:t xml:space="preserve"> may be tempted to draw a </w:t>
      </w:r>
      <w:r>
        <w:rPr>
          <w:rFonts w:ascii="Times New Roman" w:hAnsi="Times New Roman" w:cs="Times New Roman"/>
          <w:sz w:val="24"/>
          <w:szCs w:val="24"/>
        </w:rPr>
        <w:t>conceptual</w:t>
      </w:r>
      <w:r w:rsidRPr="00E35598">
        <w:rPr>
          <w:rFonts w:ascii="Times New Roman" w:hAnsi="Times New Roman" w:cs="Times New Roman"/>
          <w:sz w:val="24"/>
          <w:szCs w:val="24"/>
        </w:rPr>
        <w:t xml:space="preserve"> distinction between education and training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&lt;EndNote&gt;&lt;Cite&gt;&lt;Author&gt;Williams&lt;/Author&gt;&lt;Year&gt;2005&lt;/Year&gt;&lt;RecNum&gt;939&lt;/RecNum&gt;&lt;DisplayText&gt;(Williams, 2005)&lt;/DisplayText&gt;&lt;record&gt;&lt;rec-number&gt;939&lt;/rec-number&gt;&lt;foreign-keys&gt;&lt;key app="EN" db-id="xfrfxxa5s9zd24ere5vxz598p9vapa52dapr"&gt;939&lt;/key&gt;&lt;/foreign-keys&gt;&lt;ref-type name="Journal Article"&gt;17&lt;/ref-type&gt;&lt;contributors&gt;&lt;authors&gt;&lt;author&gt;Williams, A.&lt;/author&gt;&lt;/authors&gt;&lt;/contributors&gt;&lt;titles&gt;&lt;title&gt;Industry Engagement in the Built Environment&lt;/title&gt;&lt;secondary-title&gt;CEBE&lt;/secondary-title&gt;&lt;/titles&gt;&lt;pages&gt;1 - 5&lt;/pages&gt;&lt;volume&gt;2&lt;/volume&gt;&lt;number&gt;1&lt;/number&gt;&lt;dates&gt;&lt;year&gt;2005&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45" w:tooltip="Williams, 2005 #939" w:history="1">
        <w:r w:rsidRPr="00E35598">
          <w:rPr>
            <w:rFonts w:ascii="Times New Roman" w:hAnsi="Times New Roman" w:cs="Times New Roman"/>
            <w:noProof/>
            <w:sz w:val="24"/>
            <w:szCs w:val="24"/>
          </w:rPr>
          <w:t>Williams, 2005</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 xml:space="preserve">. It has </w:t>
      </w:r>
      <w:r>
        <w:rPr>
          <w:rFonts w:ascii="Times New Roman" w:hAnsi="Times New Roman" w:cs="Times New Roman"/>
          <w:sz w:val="24"/>
          <w:szCs w:val="24"/>
        </w:rPr>
        <w:t xml:space="preserve">previously </w:t>
      </w:r>
      <w:r w:rsidRPr="00E35598">
        <w:rPr>
          <w:rFonts w:ascii="Times New Roman" w:hAnsi="Times New Roman" w:cs="Times New Roman"/>
          <w:sz w:val="24"/>
          <w:szCs w:val="24"/>
        </w:rPr>
        <w:t>been suggested that the role of a university academic is to educate those who wish to pursue a career in construction, rather tha</w:t>
      </w:r>
      <w:r>
        <w:rPr>
          <w:rFonts w:ascii="Times New Roman" w:hAnsi="Times New Roman" w:cs="Times New Roman"/>
          <w:sz w:val="24"/>
          <w:szCs w:val="24"/>
        </w:rPr>
        <w:t>n</w:t>
      </w:r>
      <w:r w:rsidRPr="00E35598">
        <w:rPr>
          <w:rFonts w:ascii="Times New Roman" w:hAnsi="Times New Roman" w:cs="Times New Roman"/>
          <w:sz w:val="24"/>
          <w:szCs w:val="24"/>
        </w:rPr>
        <w:t xml:space="preserve"> train students in specific technical practices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&lt;EndNote&gt;&lt;Cite&gt;&lt;Author&gt;Severn&lt;/Author&gt;&lt;Year&gt;1991&lt;/Year&gt;&lt;RecNum&gt;931&lt;/RecNum&gt;&lt;DisplayText&gt;(Severn, 1991)&lt;/DisplayText&gt;&lt;record&gt;&lt;rec-number&gt;931&lt;/rec-number&gt;&lt;foreign-keys&gt;&lt;key app="EN" db-id="xfrfxxa5s9zd24ere5vxz598p9vapa52dapr"&gt;931&lt;/key&gt;&lt;/foreign-keys&gt;&lt;ref-type name="Journal Article"&gt;17&lt;/ref-type&gt;&lt;contributors&gt;&lt;authors&gt;&lt;author&gt;Severn, R.T.&lt;/author&gt;&lt;/authors&gt;&lt;/contributors&gt;&lt;titles&gt;&lt;title&gt;Presidential Address 1990: Views from the Ivory Tower&lt;/title&gt;&lt;secondary-title&gt;ICE Proceedings&lt;/secondary-title&gt;&lt;/titles&gt;&lt;pages&gt;1 - 28&lt;/pages&gt;&lt;volume&gt;90&lt;/volume&gt;&lt;number&gt;1&lt;/number&gt;&lt;dates&gt;&lt;year&gt;1991&lt;/year&gt;&lt;/dates&gt;&lt;urls&gt;&lt;/urls&gt;&lt;/record&gt;&lt;/Cite&gt;&lt;/EndNote&gt;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38" w:tooltip="Severn, 1991 #931" w:history="1">
        <w:r w:rsidRPr="00E35598">
          <w:rPr>
            <w:rFonts w:ascii="Times New Roman" w:hAnsi="Times New Roman" w:cs="Times New Roman"/>
            <w:noProof/>
            <w:sz w:val="24"/>
            <w:szCs w:val="24"/>
          </w:rPr>
          <w:t>Severn, 1991</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 xml:space="preserve">. </w:t>
      </w:r>
    </w:p>
    <w:p w:rsidR="00824D8F" w:rsidRPr="00E35598"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 xml:space="preserve">Seeking solace in such a stance however, would fall foul of </w:t>
      </w:r>
      <w:r>
        <w:rPr>
          <w:rFonts w:ascii="Times New Roman" w:hAnsi="Times New Roman" w:cs="Times New Roman"/>
          <w:sz w:val="24"/>
          <w:szCs w:val="24"/>
        </w:rPr>
        <w:t xml:space="preserve">engineering education philosophy. The Engineering </w:t>
      </w:r>
      <w:r w:rsidRPr="00007F46">
        <w:rPr>
          <w:rFonts w:ascii="Times New Roman" w:hAnsi="Times New Roman" w:cs="Times New Roman"/>
          <w:sz w:val="24"/>
          <w:szCs w:val="24"/>
        </w:rPr>
        <w:t xml:space="preserve">Council </w:t>
      </w:r>
      <w:r w:rsidRPr="00007F46">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ExcludeAuth="1"&gt;&lt;Author&gt;Engineering_Council&lt;/Author&gt;&lt;Year&gt;2014&lt;/Year&gt;&lt;RecNum&gt;967&lt;/RecNum&gt;&lt;Suffix&gt; p.3&lt;/Suffix&gt;&lt;DisplayText&gt;(2014 p.3)&lt;/DisplayText&gt;&lt;record&gt;&lt;rec-number&gt;967&lt;/rec-number&gt;&lt;foreign-keys&gt;&lt;key app="EN" db-id="xfrfxxa5s9zd24ere5vxz598p9vapa52dapr"&gt;967&lt;/key&gt;&lt;/foreign-keys&gt;&lt;ref-type name="Report"&gt;27&lt;/ref-type&gt;&lt;contributors&gt;&lt;authors&gt;&lt;author&gt;Engineering_Council&lt;/author&gt;&lt;/authors&gt;&lt;/contributors&gt;&lt;titles&gt;&lt;title&gt;The Accreditation of Higher Education Programmes&lt;/title&gt;&lt;/titles&gt;&lt;dates&gt;&lt;year&gt;2014&lt;/year&gt;&lt;/dates&gt;&lt;pub-location&gt;London&lt;/pub-location&gt;&lt;publisher&gt;Engineering Council&lt;/publisher&gt;&lt;urls&gt;&lt;/urls&gt;&lt;/record&gt;&lt;/Cite&gt;&lt;/EndNote&gt;</w:instrText>
      </w:r>
      <w:r w:rsidRPr="00007F46">
        <w:rPr>
          <w:rFonts w:ascii="Times New Roman" w:hAnsi="Times New Roman" w:cs="Times New Roman"/>
          <w:sz w:val="24"/>
          <w:szCs w:val="24"/>
        </w:rPr>
        <w:fldChar w:fldCharType="separate"/>
      </w:r>
      <w:r w:rsidRPr="00007F46">
        <w:rPr>
          <w:rFonts w:ascii="Times New Roman" w:hAnsi="Times New Roman" w:cs="Times New Roman"/>
          <w:noProof/>
          <w:sz w:val="24"/>
          <w:szCs w:val="24"/>
        </w:rPr>
        <w:t>(</w:t>
      </w:r>
      <w:hyperlink w:anchor="_ENREF_17" w:tooltip="Engineering_Council, 2014 #967" w:history="1">
        <w:r w:rsidRPr="00007F46">
          <w:rPr>
            <w:rFonts w:ascii="Times New Roman" w:hAnsi="Times New Roman" w:cs="Times New Roman"/>
            <w:noProof/>
            <w:sz w:val="24"/>
            <w:szCs w:val="24"/>
          </w:rPr>
          <w:t>2014 p.3</w:t>
        </w:r>
      </w:hyperlink>
      <w:r w:rsidRPr="00007F46">
        <w:rPr>
          <w:rFonts w:ascii="Times New Roman" w:hAnsi="Times New Roman" w:cs="Times New Roman"/>
          <w:noProof/>
          <w:sz w:val="24"/>
          <w:szCs w:val="24"/>
        </w:rPr>
        <w:t>)</w:t>
      </w:r>
      <w:r w:rsidRPr="00007F46">
        <w:rPr>
          <w:rFonts w:ascii="Times New Roman" w:hAnsi="Times New Roman" w:cs="Times New Roman"/>
          <w:sz w:val="24"/>
          <w:szCs w:val="24"/>
        </w:rPr>
        <w:fldChar w:fldCharType="end"/>
      </w:r>
      <w:r>
        <w:rPr>
          <w:rFonts w:ascii="Times New Roman" w:hAnsi="Times New Roman" w:cs="Times New Roman"/>
          <w:sz w:val="24"/>
          <w:szCs w:val="24"/>
        </w:rPr>
        <w:t xml:space="preserve"> clearly state </w:t>
      </w:r>
      <w:r w:rsidRPr="00E35598">
        <w:rPr>
          <w:rFonts w:ascii="Times New Roman" w:hAnsi="Times New Roman" w:cs="Times New Roman"/>
          <w:sz w:val="24"/>
          <w:szCs w:val="24"/>
        </w:rPr>
        <w:t>“all students deserve an engineering education that is world-class and that develops industry-relevant skills”.</w:t>
      </w:r>
      <w:r>
        <w:rPr>
          <w:rFonts w:ascii="Times New Roman" w:hAnsi="Times New Roman" w:cs="Times New Roman"/>
          <w:sz w:val="24"/>
          <w:szCs w:val="24"/>
        </w:rPr>
        <w:t xml:space="preserve"> It remains a paradox of contemporary construction education that undergraduates who secure industrial work placement during their studies will in all likelihood accumulate more industry relevant experience than many of their career academic tutors.</w:t>
      </w:r>
      <w:r w:rsidRPr="00E35598">
        <w:rPr>
          <w:rFonts w:ascii="Times New Roman" w:hAnsi="Times New Roman" w:cs="Times New Roman"/>
          <w:sz w:val="24"/>
          <w:szCs w:val="24"/>
        </w:rPr>
        <w:t xml:space="preserve"> </w:t>
      </w:r>
    </w:p>
    <w:p w:rsidR="00824D8F" w:rsidRPr="00E35598" w:rsidRDefault="00824D8F" w:rsidP="00824D8F">
      <w:pPr>
        <w:autoSpaceDE w:val="0"/>
        <w:autoSpaceDN w:val="0"/>
        <w:adjustRightInd w:val="0"/>
        <w:spacing w:after="120" w:line="480" w:lineRule="auto"/>
        <w:rPr>
          <w:rFonts w:ascii="Times New Roman" w:hAnsi="Times New Roman" w:cs="Times New Roman"/>
          <w:b/>
          <w:sz w:val="24"/>
          <w:szCs w:val="24"/>
        </w:rPr>
      </w:pPr>
      <w:r w:rsidRPr="00E35598">
        <w:rPr>
          <w:rFonts w:ascii="Times New Roman" w:hAnsi="Times New Roman" w:cs="Times New Roman"/>
          <w:sz w:val="24"/>
          <w:szCs w:val="24"/>
        </w:rPr>
        <w:t xml:space="preserve">Accepting that ‘industry relevant skills’ remain pivotal, teaching strategies need to be </w:t>
      </w:r>
      <w:r>
        <w:rPr>
          <w:rFonts w:ascii="Times New Roman" w:hAnsi="Times New Roman" w:cs="Times New Roman"/>
          <w:sz w:val="24"/>
          <w:szCs w:val="24"/>
        </w:rPr>
        <w:t>urgently re-imagined</w:t>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to counter </w:t>
      </w:r>
      <w:r w:rsidRPr="00E35598">
        <w:rPr>
          <w:rFonts w:ascii="Times New Roman" w:hAnsi="Times New Roman" w:cs="Times New Roman"/>
          <w:sz w:val="24"/>
          <w:szCs w:val="24"/>
        </w:rPr>
        <w:t xml:space="preserve">the potential experiential and contextual </w:t>
      </w:r>
      <w:r>
        <w:rPr>
          <w:rFonts w:ascii="Times New Roman" w:hAnsi="Times New Roman" w:cs="Times New Roman"/>
          <w:sz w:val="24"/>
          <w:szCs w:val="24"/>
        </w:rPr>
        <w:t>limitations</w:t>
      </w:r>
      <w:r w:rsidRPr="00E35598">
        <w:rPr>
          <w:rFonts w:ascii="Times New Roman" w:hAnsi="Times New Roman" w:cs="Times New Roman"/>
          <w:sz w:val="24"/>
          <w:szCs w:val="24"/>
        </w:rPr>
        <w:t xml:space="preserve"> </w:t>
      </w:r>
      <w:r>
        <w:rPr>
          <w:rFonts w:ascii="Times New Roman" w:hAnsi="Times New Roman" w:cs="Times New Roman"/>
          <w:sz w:val="24"/>
          <w:szCs w:val="24"/>
        </w:rPr>
        <w:t>of a restrictive, context-light recruitment policy</w:t>
      </w:r>
      <w:r w:rsidRPr="00E35598">
        <w:rPr>
          <w:rFonts w:ascii="Times New Roman" w:hAnsi="Times New Roman" w:cs="Times New Roman"/>
          <w:sz w:val="24"/>
          <w:szCs w:val="24"/>
        </w:rPr>
        <w:t xml:space="preserve">. Three distinct </w:t>
      </w:r>
      <w:r>
        <w:rPr>
          <w:rFonts w:ascii="Times New Roman" w:hAnsi="Times New Roman" w:cs="Times New Roman"/>
          <w:sz w:val="24"/>
          <w:szCs w:val="24"/>
        </w:rPr>
        <w:t>educational</w:t>
      </w:r>
      <w:r w:rsidRPr="00E35598">
        <w:rPr>
          <w:rFonts w:ascii="Times New Roman" w:hAnsi="Times New Roman" w:cs="Times New Roman"/>
          <w:sz w:val="24"/>
          <w:szCs w:val="24"/>
        </w:rPr>
        <w:t xml:space="preserve"> strategies </w:t>
      </w:r>
      <w:r>
        <w:rPr>
          <w:rFonts w:ascii="Times New Roman" w:hAnsi="Times New Roman" w:cs="Times New Roman"/>
          <w:sz w:val="24"/>
          <w:szCs w:val="24"/>
        </w:rPr>
        <w:t xml:space="preserve">arguably </w:t>
      </w:r>
      <w:r w:rsidRPr="00E35598">
        <w:rPr>
          <w:rFonts w:ascii="Times New Roman" w:hAnsi="Times New Roman" w:cs="Times New Roman"/>
          <w:sz w:val="24"/>
          <w:szCs w:val="24"/>
        </w:rPr>
        <w:t>dominate the debate: first; academic secondment to the construction industry, second; university and industry partnerships and third; organizational culture</w:t>
      </w:r>
      <w:r>
        <w:rPr>
          <w:rFonts w:ascii="Times New Roman" w:hAnsi="Times New Roman" w:cs="Times New Roman"/>
          <w:sz w:val="24"/>
          <w:szCs w:val="24"/>
        </w:rPr>
        <w:t>.</w:t>
      </w:r>
      <w:r w:rsidRPr="00E35598">
        <w:rPr>
          <w:rFonts w:ascii="Times New Roman" w:hAnsi="Times New Roman" w:cs="Times New Roman"/>
          <w:sz w:val="24"/>
          <w:szCs w:val="24"/>
        </w:rPr>
        <w:t xml:space="preserve"> Individually </w:t>
      </w:r>
      <w:r>
        <w:rPr>
          <w:rFonts w:ascii="Times New Roman" w:hAnsi="Times New Roman" w:cs="Times New Roman"/>
          <w:sz w:val="24"/>
          <w:szCs w:val="24"/>
        </w:rPr>
        <w:t>and</w:t>
      </w:r>
      <w:r w:rsidRPr="00E35598">
        <w:rPr>
          <w:rFonts w:ascii="Times New Roman" w:hAnsi="Times New Roman" w:cs="Times New Roman"/>
          <w:sz w:val="24"/>
          <w:szCs w:val="24"/>
        </w:rPr>
        <w:t xml:space="preserve"> collectively these strategies provide a credible response to the</w:t>
      </w:r>
      <w:r>
        <w:rPr>
          <w:rFonts w:ascii="Times New Roman" w:hAnsi="Times New Roman" w:cs="Times New Roman"/>
          <w:sz w:val="24"/>
          <w:szCs w:val="24"/>
        </w:rPr>
        <w:t xml:space="preserve"> imminent</w:t>
      </w:r>
      <w:r w:rsidRPr="00E35598">
        <w:rPr>
          <w:rFonts w:ascii="Times New Roman" w:hAnsi="Times New Roman" w:cs="Times New Roman"/>
          <w:sz w:val="24"/>
          <w:szCs w:val="24"/>
        </w:rPr>
        <w:t xml:space="preserve"> challenges facing teaching standards in construction education.   </w:t>
      </w:r>
    </w:p>
    <w:p w:rsidR="00824D8F" w:rsidRPr="00E35598" w:rsidRDefault="00824D8F" w:rsidP="00824D8F">
      <w:pPr>
        <w:spacing w:after="120" w:line="480" w:lineRule="auto"/>
        <w:rPr>
          <w:rFonts w:ascii="Times New Roman" w:hAnsi="Times New Roman" w:cs="Times New Roman"/>
          <w:b/>
          <w:sz w:val="24"/>
          <w:szCs w:val="24"/>
        </w:rPr>
      </w:pPr>
      <w:r w:rsidRPr="00E35598">
        <w:rPr>
          <w:rFonts w:ascii="Times New Roman" w:hAnsi="Times New Roman" w:cs="Times New Roman"/>
          <w:b/>
          <w:sz w:val="24"/>
          <w:szCs w:val="24"/>
        </w:rPr>
        <w:t xml:space="preserve">Construction </w:t>
      </w:r>
      <w:r>
        <w:rPr>
          <w:rFonts w:ascii="Times New Roman" w:hAnsi="Times New Roman" w:cs="Times New Roman"/>
          <w:b/>
          <w:sz w:val="24"/>
          <w:szCs w:val="24"/>
        </w:rPr>
        <w:t>Industry S</w:t>
      </w:r>
      <w:r w:rsidRPr="00E35598">
        <w:rPr>
          <w:rFonts w:ascii="Times New Roman" w:hAnsi="Times New Roman" w:cs="Times New Roman"/>
          <w:b/>
          <w:sz w:val="24"/>
          <w:szCs w:val="24"/>
        </w:rPr>
        <w:t>econdment</w:t>
      </w:r>
    </w:p>
    <w:p w:rsidR="00824D8F" w:rsidRPr="00E35598" w:rsidRDefault="00824D8F" w:rsidP="00824D8F">
      <w:pPr>
        <w:autoSpaceDE w:val="0"/>
        <w:autoSpaceDN w:val="0"/>
        <w:adjustRightInd w:val="0"/>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Encouraging short-term industrial secondment for university lecturing staff is not new.</w:t>
      </w:r>
      <w:r>
        <w:rPr>
          <w:rFonts w:ascii="Times New Roman" w:hAnsi="Times New Roman" w:cs="Times New Roman"/>
          <w:sz w:val="24"/>
          <w:szCs w:val="24"/>
        </w:rPr>
        <w:t xml:space="preserve"> The Royal Academy of Engineering (2015) have for a number of years endorsed the idea of work placement for university academics. </w:t>
      </w:r>
      <w:r w:rsidRPr="00E35598">
        <w:rPr>
          <w:rFonts w:ascii="Times New Roman" w:hAnsi="Times New Roman" w:cs="Times New Roman"/>
          <w:sz w:val="24"/>
          <w:szCs w:val="24"/>
        </w:rPr>
        <w:t xml:space="preserve">The objective </w:t>
      </w:r>
      <w:r>
        <w:rPr>
          <w:rFonts w:ascii="Times New Roman" w:hAnsi="Times New Roman" w:cs="Times New Roman"/>
          <w:sz w:val="24"/>
          <w:szCs w:val="24"/>
        </w:rPr>
        <w:t>is</w:t>
      </w:r>
      <w:r w:rsidRPr="00E35598">
        <w:rPr>
          <w:rFonts w:ascii="Times New Roman" w:hAnsi="Times New Roman" w:cs="Times New Roman"/>
          <w:sz w:val="24"/>
          <w:szCs w:val="24"/>
        </w:rPr>
        <w:t xml:space="preserve"> unambiguous; to provide university </w:t>
      </w:r>
      <w:r>
        <w:rPr>
          <w:rFonts w:ascii="Times New Roman" w:hAnsi="Times New Roman" w:cs="Times New Roman"/>
          <w:sz w:val="24"/>
          <w:szCs w:val="24"/>
        </w:rPr>
        <w:t>academics</w:t>
      </w:r>
      <w:r w:rsidRPr="00E35598">
        <w:rPr>
          <w:rFonts w:ascii="Times New Roman" w:hAnsi="Times New Roman" w:cs="Times New Roman"/>
          <w:sz w:val="24"/>
          <w:szCs w:val="24"/>
        </w:rPr>
        <w:t xml:space="preserve"> with an ‘industrial’ context to benefit and enrich their </w:t>
      </w:r>
      <w:r>
        <w:rPr>
          <w:rFonts w:ascii="Times New Roman" w:hAnsi="Times New Roman" w:cs="Times New Roman"/>
          <w:sz w:val="24"/>
          <w:szCs w:val="24"/>
        </w:rPr>
        <w:t xml:space="preserve">existing </w:t>
      </w:r>
      <w:r w:rsidRPr="00E35598">
        <w:rPr>
          <w:rFonts w:ascii="Times New Roman" w:hAnsi="Times New Roman" w:cs="Times New Roman"/>
          <w:sz w:val="24"/>
          <w:szCs w:val="24"/>
        </w:rPr>
        <w:t xml:space="preserve">knowledge and teaching of engineering studies. Despite evidence pointing to the benefits of such initiatives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&lt;EndNote&gt;&lt;Cite&gt;&lt;Author&gt;Westacott&lt;/Author&gt;&lt;Year&gt;2013&lt;/Year&gt;&lt;RecNum&gt;930&lt;/RecNum&gt;&lt;DisplayText&gt;(Westacott, 2013)&lt;/DisplayText&gt;&lt;record&gt;&lt;rec-number&gt;930&lt;/rec-number&gt;&lt;foreign-keys&gt;&lt;key app="EN" db-id="xfrfxxa5s9zd24ere5vxz598p9vapa52dapr"&gt;930&lt;/key&gt;&lt;/foreign-keys&gt;&lt;ref-type name="Journal Article"&gt;17&lt;/ref-type&gt;&lt;contributors&gt;&lt;authors&gt;&lt;author&gt;Westacott, R.&lt;/author&gt;&lt;/authors&gt;&lt;/contributors&gt;&lt;titles&gt;&lt;title&gt;Education: Get Real&lt;/title&gt;&lt;secondary-title&gt;The Chemical Engineer&lt;/secondary-title&gt;&lt;/titles&gt;&lt;pages&gt;36 - 37&lt;/pages&gt;&lt;number&gt;868&lt;/number&gt;&lt;dates&gt;&lt;year&gt;2013&lt;/year&gt;&lt;/dates&gt;&lt;urls&gt;&lt;/urls&gt;&lt;/record&gt;&lt;/Cite&gt;&lt;/EndNote&gt;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44" w:tooltip="Westacott, 2013 #930" w:history="1">
        <w:r w:rsidRPr="00E35598">
          <w:rPr>
            <w:rFonts w:ascii="Times New Roman" w:hAnsi="Times New Roman" w:cs="Times New Roman"/>
            <w:noProof/>
            <w:sz w:val="24"/>
            <w:szCs w:val="24"/>
          </w:rPr>
          <w:t>Westacott, 2013</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 it remains un</w:t>
      </w:r>
      <w:r>
        <w:rPr>
          <w:rFonts w:ascii="Times New Roman" w:hAnsi="Times New Roman" w:cs="Times New Roman"/>
          <w:sz w:val="24"/>
          <w:szCs w:val="24"/>
        </w:rPr>
        <w:t>clear</w:t>
      </w:r>
      <w:r w:rsidRPr="00E35598">
        <w:rPr>
          <w:rFonts w:ascii="Times New Roman" w:hAnsi="Times New Roman" w:cs="Times New Roman"/>
          <w:sz w:val="24"/>
          <w:szCs w:val="24"/>
        </w:rPr>
        <w:t xml:space="preserve"> how popular industry secondments have been. Anecdotal evidence suggest</w:t>
      </w:r>
      <w:r>
        <w:rPr>
          <w:rFonts w:ascii="Times New Roman" w:hAnsi="Times New Roman" w:cs="Times New Roman"/>
          <w:sz w:val="24"/>
          <w:szCs w:val="24"/>
        </w:rPr>
        <w:t>s</w:t>
      </w:r>
      <w:r w:rsidRPr="00E35598">
        <w:rPr>
          <w:rFonts w:ascii="Times New Roman" w:hAnsi="Times New Roman" w:cs="Times New Roman"/>
          <w:sz w:val="24"/>
          <w:szCs w:val="24"/>
        </w:rPr>
        <w:t xml:space="preserve"> that industry secondment </w:t>
      </w:r>
      <w:r>
        <w:rPr>
          <w:rFonts w:ascii="Times New Roman" w:hAnsi="Times New Roman" w:cs="Times New Roman"/>
          <w:sz w:val="24"/>
          <w:szCs w:val="24"/>
        </w:rPr>
        <w:t xml:space="preserve">opportunities </w:t>
      </w:r>
      <w:r w:rsidRPr="00E35598">
        <w:rPr>
          <w:rFonts w:ascii="Times New Roman" w:hAnsi="Times New Roman" w:cs="Times New Roman"/>
          <w:sz w:val="24"/>
          <w:szCs w:val="24"/>
        </w:rPr>
        <w:t xml:space="preserve">for construction </w:t>
      </w:r>
      <w:r>
        <w:rPr>
          <w:rFonts w:ascii="Times New Roman" w:hAnsi="Times New Roman" w:cs="Times New Roman"/>
          <w:sz w:val="24"/>
          <w:szCs w:val="24"/>
        </w:rPr>
        <w:t>academics</w:t>
      </w:r>
      <w:r w:rsidRPr="00E35598">
        <w:rPr>
          <w:rFonts w:ascii="Times New Roman" w:hAnsi="Times New Roman" w:cs="Times New Roman"/>
          <w:sz w:val="24"/>
          <w:szCs w:val="24"/>
        </w:rPr>
        <w:t xml:space="preserve"> remain negligible. </w:t>
      </w:r>
    </w:p>
    <w:p w:rsidR="00824D8F" w:rsidRDefault="00824D8F" w:rsidP="00824D8F">
      <w:pPr>
        <w:autoSpaceDE w:val="0"/>
        <w:autoSpaceDN w:val="0"/>
        <w:adjustRightInd w:val="0"/>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 xml:space="preserve">Given the growing </w:t>
      </w:r>
      <w:r>
        <w:rPr>
          <w:rFonts w:ascii="Times New Roman" w:hAnsi="Times New Roman" w:cs="Times New Roman"/>
          <w:sz w:val="24"/>
          <w:szCs w:val="24"/>
        </w:rPr>
        <w:t>number</w:t>
      </w:r>
      <w:r w:rsidRPr="00E35598">
        <w:rPr>
          <w:rFonts w:ascii="Times New Roman" w:hAnsi="Times New Roman" w:cs="Times New Roman"/>
          <w:sz w:val="24"/>
          <w:szCs w:val="24"/>
        </w:rPr>
        <w:t xml:space="preserve"> of career academics </w:t>
      </w:r>
      <w:r>
        <w:rPr>
          <w:rFonts w:ascii="Times New Roman" w:hAnsi="Times New Roman" w:cs="Times New Roman"/>
          <w:sz w:val="24"/>
          <w:szCs w:val="24"/>
        </w:rPr>
        <w:t>teaching</w:t>
      </w:r>
      <w:r w:rsidRPr="00E35598">
        <w:rPr>
          <w:rFonts w:ascii="Times New Roman" w:hAnsi="Times New Roman" w:cs="Times New Roman"/>
          <w:sz w:val="24"/>
          <w:szCs w:val="24"/>
        </w:rPr>
        <w:t xml:space="preserve"> construction </w:t>
      </w:r>
      <w:r>
        <w:rPr>
          <w:rFonts w:ascii="Times New Roman" w:hAnsi="Times New Roman" w:cs="Times New Roman"/>
          <w:sz w:val="24"/>
          <w:szCs w:val="24"/>
        </w:rPr>
        <w:t>studies</w:t>
      </w:r>
      <w:r w:rsidRPr="00E35598">
        <w:rPr>
          <w:rFonts w:ascii="Times New Roman" w:hAnsi="Times New Roman" w:cs="Times New Roman"/>
          <w:sz w:val="24"/>
          <w:szCs w:val="24"/>
        </w:rPr>
        <w:t xml:space="preserve">, the apparent lack of strategic intent regarding workplace secondment needs to be confronted. </w:t>
      </w:r>
      <w:r>
        <w:rPr>
          <w:rFonts w:ascii="Times New Roman" w:hAnsi="Times New Roman" w:cs="Times New Roman"/>
          <w:sz w:val="24"/>
          <w:szCs w:val="24"/>
        </w:rPr>
        <w:t xml:space="preserve">Failure to offer </w:t>
      </w:r>
      <w:r w:rsidRPr="00E35598">
        <w:rPr>
          <w:rFonts w:ascii="Times New Roman" w:hAnsi="Times New Roman" w:cs="Times New Roman"/>
          <w:sz w:val="24"/>
          <w:szCs w:val="24"/>
        </w:rPr>
        <w:t xml:space="preserve">a carefully structured industrial secondment programme stands </w:t>
      </w:r>
      <w:r>
        <w:rPr>
          <w:rFonts w:ascii="Times New Roman" w:hAnsi="Times New Roman" w:cs="Times New Roman"/>
          <w:sz w:val="24"/>
          <w:szCs w:val="24"/>
        </w:rPr>
        <w:t>contrary</w:t>
      </w:r>
      <w:r w:rsidRPr="00E35598">
        <w:rPr>
          <w:rFonts w:ascii="Times New Roman" w:hAnsi="Times New Roman" w:cs="Times New Roman"/>
          <w:sz w:val="24"/>
          <w:szCs w:val="24"/>
        </w:rPr>
        <w:t xml:space="preserve"> to the opportunities afforded career academics in developing and refining </w:t>
      </w:r>
      <w:r>
        <w:rPr>
          <w:rFonts w:ascii="Times New Roman" w:hAnsi="Times New Roman" w:cs="Times New Roman"/>
          <w:sz w:val="24"/>
          <w:szCs w:val="24"/>
        </w:rPr>
        <w:t xml:space="preserve">teaching and research skills. </w:t>
      </w:r>
      <w:r w:rsidRPr="00E35598">
        <w:rPr>
          <w:rFonts w:ascii="Times New Roman" w:hAnsi="Times New Roman" w:cs="Times New Roman"/>
          <w:sz w:val="24"/>
          <w:szCs w:val="24"/>
        </w:rPr>
        <w:t xml:space="preserve">Career academics securing their first permanent lecturing post typically </w:t>
      </w:r>
      <w:r>
        <w:rPr>
          <w:rFonts w:ascii="Times New Roman" w:hAnsi="Times New Roman" w:cs="Times New Roman"/>
          <w:sz w:val="24"/>
          <w:szCs w:val="24"/>
        </w:rPr>
        <w:t>attend</w:t>
      </w:r>
      <w:r w:rsidRPr="00E35598">
        <w:rPr>
          <w:rFonts w:ascii="Times New Roman" w:hAnsi="Times New Roman" w:cs="Times New Roman"/>
          <w:sz w:val="24"/>
          <w:szCs w:val="24"/>
        </w:rPr>
        <w:t xml:space="preserve"> </w:t>
      </w:r>
      <w:r>
        <w:rPr>
          <w:rFonts w:ascii="Times New Roman" w:hAnsi="Times New Roman" w:cs="Times New Roman"/>
          <w:sz w:val="24"/>
          <w:szCs w:val="24"/>
        </w:rPr>
        <w:t>a</w:t>
      </w:r>
      <w:r w:rsidRPr="00E35598">
        <w:rPr>
          <w:rFonts w:ascii="Times New Roman" w:hAnsi="Times New Roman" w:cs="Times New Roman"/>
          <w:sz w:val="24"/>
          <w:szCs w:val="24"/>
        </w:rPr>
        <w:t xml:space="preserve"> teaching and learning induction course, </w:t>
      </w:r>
      <w:r>
        <w:rPr>
          <w:rFonts w:ascii="Times New Roman" w:hAnsi="Times New Roman" w:cs="Times New Roman"/>
          <w:sz w:val="24"/>
          <w:szCs w:val="24"/>
        </w:rPr>
        <w:t>addressing</w:t>
      </w:r>
      <w:r w:rsidRPr="00E35598">
        <w:rPr>
          <w:rFonts w:ascii="Times New Roman" w:hAnsi="Times New Roman" w:cs="Times New Roman"/>
          <w:sz w:val="24"/>
          <w:szCs w:val="24"/>
        </w:rPr>
        <w:t xml:space="preserve"> topics such as </w:t>
      </w:r>
      <w:r>
        <w:rPr>
          <w:rFonts w:ascii="Times New Roman" w:hAnsi="Times New Roman" w:cs="Times New Roman"/>
          <w:sz w:val="24"/>
          <w:szCs w:val="24"/>
        </w:rPr>
        <w:t xml:space="preserve">student learning and engagement, teaching methods, reflective practice and programme design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&lt;EndNote&gt;&lt;Cite&gt;&lt;Author&gt;Land&lt;/Author&gt;&lt;Year&gt;2015&lt;/Year&gt;&lt;RecNum&gt;994&lt;/RecNum&gt;&lt;DisplayText&gt;(Land and Gordon, 2015)&lt;/DisplayText&gt;&lt;record&gt;&lt;rec-number&gt;994&lt;/rec-number&gt;&lt;foreign-keys&gt;&lt;key app="EN" db-id="xfrfxxa5s9zd24ere5vxz598p9vapa52dapr"&gt;994&lt;/key&gt;&lt;/foreign-keys&gt;&lt;ref-type name="Government Document"&gt;46&lt;/ref-type&gt;&lt;contributors&gt;&lt;authors&gt;&lt;author&gt;Land, R.&lt;/author&gt;&lt;author&gt;Gordon, G.&lt;/author&gt;&lt;/authors&gt;&lt;/contributors&gt;&lt;titles&gt;&lt;title&gt;Teaching exellence initiatives: modalities and operational factors&lt;/title&gt;&lt;/titles&gt;&lt;dates&gt;&lt;year&gt;2015&lt;/year&gt;&lt;/dates&gt;&lt;pub-location&gt;York&lt;/pub-location&gt;&lt;publisher&gt;The Higher Education Department&lt;/publisher&gt;&lt;urls&gt;&lt;/urls&gt;&lt;/record&gt;&lt;/Cite&gt;&lt;/EndNote&gt;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8" w:tooltip="Land, 2015 #994" w:history="1">
        <w:r>
          <w:rPr>
            <w:rFonts w:ascii="Times New Roman" w:hAnsi="Times New Roman" w:cs="Times New Roman"/>
            <w:noProof/>
            <w:sz w:val="24"/>
            <w:szCs w:val="24"/>
          </w:rPr>
          <w:t>Land and Gordon, 2015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E35598">
        <w:rPr>
          <w:rFonts w:ascii="Times New Roman" w:hAnsi="Times New Roman" w:cs="Times New Roman"/>
          <w:sz w:val="24"/>
          <w:szCs w:val="24"/>
        </w:rPr>
        <w:t xml:space="preserve">. Thereafter and ordinarily within two years of full-time employment, new members of academic staff </w:t>
      </w:r>
      <w:r>
        <w:rPr>
          <w:rFonts w:ascii="Times New Roman" w:hAnsi="Times New Roman" w:cs="Times New Roman"/>
          <w:sz w:val="24"/>
          <w:szCs w:val="24"/>
        </w:rPr>
        <w:t>are required to</w:t>
      </w:r>
      <w:r w:rsidRPr="00E35598">
        <w:rPr>
          <w:rFonts w:ascii="Times New Roman" w:hAnsi="Times New Roman" w:cs="Times New Roman"/>
          <w:sz w:val="24"/>
          <w:szCs w:val="24"/>
        </w:rPr>
        <w:t xml:space="preserve"> undertake a Post Graduate certificate </w:t>
      </w:r>
      <w:r>
        <w:rPr>
          <w:rFonts w:ascii="Times New Roman" w:hAnsi="Times New Roman" w:cs="Times New Roman"/>
          <w:sz w:val="24"/>
          <w:szCs w:val="24"/>
        </w:rPr>
        <w:t xml:space="preserve">in </w:t>
      </w:r>
      <w:r w:rsidRPr="00E35598">
        <w:rPr>
          <w:rFonts w:ascii="Times New Roman" w:hAnsi="Times New Roman" w:cs="Times New Roman"/>
          <w:sz w:val="24"/>
          <w:szCs w:val="24"/>
        </w:rPr>
        <w:t>Higher Education</w:t>
      </w:r>
      <w:r>
        <w:rPr>
          <w:rFonts w:ascii="Times New Roman" w:hAnsi="Times New Roman" w:cs="Times New Roman"/>
          <w:sz w:val="24"/>
          <w:szCs w:val="24"/>
        </w:rPr>
        <w:t xml:space="preserve"> (PGcert HE). </w:t>
      </w:r>
    </w:p>
    <w:p w:rsidR="00824D8F" w:rsidRDefault="00824D8F" w:rsidP="00824D8F">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D</w:t>
      </w:r>
      <w:r w:rsidRPr="00E35598">
        <w:rPr>
          <w:rFonts w:ascii="Times New Roman" w:hAnsi="Times New Roman" w:cs="Times New Roman"/>
          <w:sz w:val="24"/>
          <w:szCs w:val="24"/>
        </w:rPr>
        <w:t xml:space="preserve">espite </w:t>
      </w:r>
      <w:r>
        <w:rPr>
          <w:rFonts w:ascii="Times New Roman" w:hAnsi="Times New Roman" w:cs="Times New Roman"/>
          <w:sz w:val="24"/>
          <w:szCs w:val="24"/>
        </w:rPr>
        <w:t>a career academics</w:t>
      </w:r>
      <w:r w:rsidRPr="00E35598">
        <w:rPr>
          <w:rFonts w:ascii="Times New Roman" w:hAnsi="Times New Roman" w:cs="Times New Roman"/>
          <w:sz w:val="24"/>
          <w:szCs w:val="24"/>
        </w:rPr>
        <w:t xml:space="preserve"> newfound status as</w:t>
      </w:r>
      <w:r>
        <w:rPr>
          <w:rFonts w:ascii="Times New Roman" w:hAnsi="Times New Roman" w:cs="Times New Roman"/>
          <w:sz w:val="24"/>
          <w:szCs w:val="24"/>
        </w:rPr>
        <w:t xml:space="preserve"> </w:t>
      </w:r>
      <w:r w:rsidRPr="00E35598">
        <w:rPr>
          <w:rFonts w:ascii="Times New Roman" w:hAnsi="Times New Roman" w:cs="Times New Roman"/>
          <w:sz w:val="24"/>
          <w:szCs w:val="24"/>
        </w:rPr>
        <w:t>‘</w:t>
      </w:r>
      <w:r>
        <w:rPr>
          <w:rFonts w:ascii="Times New Roman" w:hAnsi="Times New Roman" w:cs="Times New Roman"/>
          <w:sz w:val="24"/>
          <w:szCs w:val="24"/>
        </w:rPr>
        <w:t>educator’ and ‘construction’ role model,</w:t>
      </w:r>
      <w:r w:rsidRPr="00E35598">
        <w:rPr>
          <w:rFonts w:ascii="Times New Roman" w:hAnsi="Times New Roman" w:cs="Times New Roman"/>
          <w:sz w:val="24"/>
          <w:szCs w:val="24"/>
        </w:rPr>
        <w:t xml:space="preserve"> what is not </w:t>
      </w:r>
      <w:r>
        <w:rPr>
          <w:rFonts w:ascii="Times New Roman" w:hAnsi="Times New Roman" w:cs="Times New Roman"/>
          <w:sz w:val="24"/>
          <w:szCs w:val="24"/>
        </w:rPr>
        <w:t>addressed</w:t>
      </w:r>
      <w:r w:rsidRPr="00E35598">
        <w:rPr>
          <w:rFonts w:ascii="Times New Roman" w:hAnsi="Times New Roman" w:cs="Times New Roman"/>
          <w:sz w:val="24"/>
          <w:szCs w:val="24"/>
        </w:rPr>
        <w:t xml:space="preserve"> in any substantive manner is the lack of industry</w:t>
      </w:r>
      <w:r>
        <w:rPr>
          <w:rFonts w:ascii="Times New Roman" w:hAnsi="Times New Roman" w:cs="Times New Roman"/>
          <w:sz w:val="24"/>
          <w:szCs w:val="24"/>
        </w:rPr>
        <w:t xml:space="preserve"> exposure and</w:t>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workplace </w:t>
      </w:r>
      <w:r w:rsidRPr="00E35598">
        <w:rPr>
          <w:rFonts w:ascii="Times New Roman" w:hAnsi="Times New Roman" w:cs="Times New Roman"/>
          <w:sz w:val="24"/>
          <w:szCs w:val="24"/>
        </w:rPr>
        <w:t>experience.</w:t>
      </w:r>
      <w:r w:rsidRPr="005B466A">
        <w:rPr>
          <w:rFonts w:ascii="Times New Roman" w:hAnsi="Times New Roman" w:cs="Times New Roman"/>
          <w:sz w:val="24"/>
          <w:szCs w:val="24"/>
        </w:rPr>
        <w:t xml:space="preserve"> </w:t>
      </w:r>
      <w:r>
        <w:rPr>
          <w:rFonts w:ascii="Times New Roman" w:hAnsi="Times New Roman" w:cs="Times New Roman"/>
          <w:sz w:val="24"/>
          <w:szCs w:val="24"/>
        </w:rPr>
        <w:t>In the past</w:t>
      </w:r>
      <w:r w:rsidRPr="00E35598">
        <w:rPr>
          <w:rFonts w:ascii="Times New Roman" w:hAnsi="Times New Roman" w:cs="Times New Roman"/>
          <w:sz w:val="24"/>
          <w:szCs w:val="24"/>
        </w:rPr>
        <w:t xml:space="preserve">, </w:t>
      </w:r>
      <w:r>
        <w:rPr>
          <w:rFonts w:ascii="Times New Roman" w:hAnsi="Times New Roman" w:cs="Times New Roman"/>
          <w:sz w:val="24"/>
          <w:szCs w:val="24"/>
        </w:rPr>
        <w:t>this</w:t>
      </w:r>
      <w:r w:rsidRPr="00E35598">
        <w:rPr>
          <w:rFonts w:ascii="Times New Roman" w:hAnsi="Times New Roman" w:cs="Times New Roman"/>
          <w:sz w:val="24"/>
          <w:szCs w:val="24"/>
        </w:rPr>
        <w:t xml:space="preserve"> would not be a primary concern</w:t>
      </w:r>
      <w:r>
        <w:rPr>
          <w:rFonts w:ascii="Times New Roman" w:hAnsi="Times New Roman" w:cs="Times New Roman"/>
          <w:sz w:val="24"/>
          <w:szCs w:val="24"/>
        </w:rPr>
        <w:t xml:space="preserve"> as</w:t>
      </w:r>
      <w:r w:rsidRPr="00E35598">
        <w:rPr>
          <w:rFonts w:ascii="Times New Roman" w:hAnsi="Times New Roman" w:cs="Times New Roman"/>
          <w:sz w:val="24"/>
          <w:szCs w:val="24"/>
        </w:rPr>
        <w:t xml:space="preserve"> </w:t>
      </w:r>
      <w:r>
        <w:rPr>
          <w:rFonts w:ascii="Times New Roman" w:hAnsi="Times New Roman" w:cs="Times New Roman"/>
          <w:sz w:val="24"/>
          <w:szCs w:val="24"/>
        </w:rPr>
        <w:t>p</w:t>
      </w:r>
      <w:r w:rsidRPr="00E35598">
        <w:rPr>
          <w:rFonts w:ascii="Times New Roman" w:hAnsi="Times New Roman" w:cs="Times New Roman"/>
          <w:sz w:val="24"/>
          <w:szCs w:val="24"/>
        </w:rPr>
        <w:t>rospective construction lecturers would typically take up lecturing post</w:t>
      </w:r>
      <w:r>
        <w:rPr>
          <w:rFonts w:ascii="Times New Roman" w:hAnsi="Times New Roman" w:cs="Times New Roman"/>
          <w:sz w:val="24"/>
          <w:szCs w:val="24"/>
        </w:rPr>
        <w:t>s</w:t>
      </w:r>
      <w:r w:rsidRPr="00E35598">
        <w:rPr>
          <w:rFonts w:ascii="Times New Roman" w:hAnsi="Times New Roman" w:cs="Times New Roman"/>
          <w:sz w:val="24"/>
          <w:szCs w:val="24"/>
        </w:rPr>
        <w:t xml:space="preserve"> mid-career, complete with professional</w:t>
      </w:r>
      <w:r>
        <w:rPr>
          <w:rFonts w:ascii="Times New Roman" w:hAnsi="Times New Roman" w:cs="Times New Roman"/>
          <w:sz w:val="24"/>
          <w:szCs w:val="24"/>
        </w:rPr>
        <w:t xml:space="preserve"> and industrial</w:t>
      </w:r>
      <w:r w:rsidRPr="00E35598">
        <w:rPr>
          <w:rFonts w:ascii="Times New Roman" w:hAnsi="Times New Roman" w:cs="Times New Roman"/>
          <w:sz w:val="24"/>
          <w:szCs w:val="24"/>
        </w:rPr>
        <w:t xml:space="preserve"> experience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&lt;EndNote&gt;&lt;Cite&gt;&lt;Author&gt;Deem&lt;/Author&gt;&lt;Year&gt;2007&lt;/Year&gt;&lt;RecNum&gt;938&lt;/RecNum&gt;&lt;DisplayText&gt;(Deem and Lucas, 2007)&lt;/DisplayText&gt;&lt;record&gt;&lt;rec-number&gt;938&lt;/rec-number&gt;&lt;foreign-keys&gt;&lt;key app="EN" db-id="xfrfxxa5s9zd24ere5vxz598p9vapa52dapr"&gt;938&lt;/key&gt;&lt;/foreign-keys&gt;&lt;ref-type name="Journal Article"&gt;17&lt;/ref-type&gt;&lt;contributors&gt;&lt;authors&gt;&lt;author&gt;Deem, R.&lt;/author&gt;&lt;author&gt;Lucas, L&lt;/author&gt;&lt;/authors&gt;&lt;/contributors&gt;&lt;titles&gt;&lt;title&gt;Research and teaching cultures in two contrasting UK policy contexts: Academic life in Education Departments in five English and Scottish universities&lt;/title&gt;&lt;secondary-title&gt;Higher Education&lt;/secondary-title&gt;&lt;/titles&gt;&lt;volume&gt;54&lt;/volume&gt;&lt;number&gt;115 - 133&lt;/number&gt;&lt;dates&gt;&lt;year&gt;2007&lt;/year&gt;&lt;/dates&gt;&lt;urls&gt;&lt;/urls&gt;&lt;/record&gt;&lt;/Cite&gt;&lt;/EndNote&gt;</w:instrText>
      </w:r>
      <w:r w:rsidRPr="00E35598">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5" w:tooltip="Deem, 2007 #938" w:history="1">
        <w:r>
          <w:rPr>
            <w:rFonts w:ascii="Times New Roman" w:hAnsi="Times New Roman" w:cs="Times New Roman"/>
            <w:noProof/>
            <w:sz w:val="24"/>
            <w:szCs w:val="24"/>
          </w:rPr>
          <w:t>Deem and Lucas, 2007</w:t>
        </w:r>
      </w:hyperlink>
      <w:r>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w:t>
      </w:r>
      <w:r w:rsidRPr="00192B77">
        <w:rPr>
          <w:rFonts w:ascii="Times New Roman" w:hAnsi="Times New Roman" w:cs="Times New Roman"/>
          <w:sz w:val="24"/>
          <w:szCs w:val="24"/>
        </w:rPr>
        <w:t xml:space="preserve"> </w:t>
      </w:r>
      <w:r>
        <w:rPr>
          <w:rFonts w:ascii="Times New Roman" w:hAnsi="Times New Roman" w:cs="Times New Roman"/>
          <w:sz w:val="24"/>
          <w:szCs w:val="24"/>
        </w:rPr>
        <w:t xml:space="preserve">Yet, unlike their predecessors, </w:t>
      </w:r>
      <w:r w:rsidRPr="00E35598">
        <w:rPr>
          <w:rFonts w:ascii="Times New Roman" w:hAnsi="Times New Roman" w:cs="Times New Roman"/>
          <w:sz w:val="24"/>
          <w:szCs w:val="24"/>
        </w:rPr>
        <w:t>construction career academic</w:t>
      </w:r>
      <w:r>
        <w:rPr>
          <w:rFonts w:ascii="Times New Roman" w:hAnsi="Times New Roman" w:cs="Times New Roman"/>
          <w:sz w:val="24"/>
          <w:szCs w:val="24"/>
        </w:rPr>
        <w:t>s require</w:t>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instruction in </w:t>
      </w:r>
      <w:r w:rsidRPr="00E35598">
        <w:rPr>
          <w:rFonts w:ascii="Times New Roman" w:hAnsi="Times New Roman" w:cs="Times New Roman"/>
          <w:sz w:val="24"/>
          <w:szCs w:val="24"/>
        </w:rPr>
        <w:t xml:space="preserve">teaching </w:t>
      </w:r>
      <w:r>
        <w:rPr>
          <w:rFonts w:ascii="Times New Roman" w:hAnsi="Times New Roman" w:cs="Times New Roman"/>
          <w:sz w:val="24"/>
          <w:szCs w:val="24"/>
        </w:rPr>
        <w:t>competences</w:t>
      </w:r>
      <w:r w:rsidRPr="00E35598">
        <w:rPr>
          <w:rFonts w:ascii="Times New Roman" w:hAnsi="Times New Roman" w:cs="Times New Roman"/>
          <w:sz w:val="24"/>
          <w:szCs w:val="24"/>
        </w:rPr>
        <w:t xml:space="preserve"> </w:t>
      </w:r>
      <w:r>
        <w:rPr>
          <w:rFonts w:ascii="Times New Roman" w:hAnsi="Times New Roman" w:cs="Times New Roman"/>
          <w:sz w:val="24"/>
          <w:szCs w:val="24"/>
        </w:rPr>
        <w:t>and exposure to industry practice</w:t>
      </w:r>
      <w:r w:rsidRPr="00E35598">
        <w:rPr>
          <w:rFonts w:ascii="Times New Roman" w:hAnsi="Times New Roman" w:cs="Times New Roman"/>
          <w:sz w:val="24"/>
          <w:szCs w:val="24"/>
        </w:rPr>
        <w:t xml:space="preserve">, both of which </w:t>
      </w:r>
      <w:r>
        <w:rPr>
          <w:rFonts w:ascii="Times New Roman" w:hAnsi="Times New Roman" w:cs="Times New Roman"/>
          <w:sz w:val="24"/>
          <w:szCs w:val="24"/>
        </w:rPr>
        <w:t>require</w:t>
      </w:r>
      <w:r w:rsidRPr="00E35598">
        <w:rPr>
          <w:rFonts w:ascii="Times New Roman" w:hAnsi="Times New Roman" w:cs="Times New Roman"/>
          <w:sz w:val="24"/>
          <w:szCs w:val="24"/>
        </w:rPr>
        <w:t xml:space="preserve"> </w:t>
      </w:r>
      <w:r>
        <w:rPr>
          <w:rFonts w:ascii="Times New Roman" w:hAnsi="Times New Roman" w:cs="Times New Roman"/>
          <w:sz w:val="24"/>
          <w:szCs w:val="24"/>
        </w:rPr>
        <w:t>management intervention</w:t>
      </w:r>
      <w:r w:rsidRPr="00E35598">
        <w:rPr>
          <w:rFonts w:ascii="Times New Roman" w:hAnsi="Times New Roman" w:cs="Times New Roman"/>
          <w:sz w:val="24"/>
          <w:szCs w:val="24"/>
        </w:rPr>
        <w:t>.</w:t>
      </w:r>
      <w:r>
        <w:rPr>
          <w:rFonts w:ascii="Times New Roman" w:hAnsi="Times New Roman" w:cs="Times New Roman"/>
          <w:sz w:val="24"/>
          <w:szCs w:val="24"/>
        </w:rPr>
        <w:t xml:space="preserve"> </w:t>
      </w:r>
    </w:p>
    <w:p w:rsidR="00824D8F" w:rsidRDefault="00824D8F" w:rsidP="00824D8F">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Drawing on the secondment scheme outlined by the </w:t>
      </w:r>
      <w:r w:rsidRPr="00E35598">
        <w:rPr>
          <w:rFonts w:ascii="Times New Roman" w:hAnsi="Times New Roman" w:cs="Times New Roman"/>
          <w:sz w:val="24"/>
          <w:szCs w:val="24"/>
        </w:rPr>
        <w:t>Royal Academy of Engineering</w:t>
      </w:r>
      <w:r>
        <w:rPr>
          <w:rFonts w:ascii="Times New Roman" w:hAnsi="Times New Roman" w:cs="Times New Roman"/>
          <w:sz w:val="24"/>
          <w:szCs w:val="24"/>
        </w:rPr>
        <w:t xml:space="preserve">, a </w:t>
      </w:r>
      <w:r w:rsidRPr="00E35598">
        <w:rPr>
          <w:rFonts w:ascii="Times New Roman" w:hAnsi="Times New Roman" w:cs="Times New Roman"/>
          <w:sz w:val="24"/>
          <w:szCs w:val="24"/>
        </w:rPr>
        <w:t xml:space="preserve">mandatory three to six months industrial placement for </w:t>
      </w:r>
      <w:r>
        <w:rPr>
          <w:rFonts w:ascii="Times New Roman" w:hAnsi="Times New Roman" w:cs="Times New Roman"/>
          <w:sz w:val="24"/>
          <w:szCs w:val="24"/>
        </w:rPr>
        <w:t xml:space="preserve">construction </w:t>
      </w:r>
      <w:r w:rsidRPr="00E35598">
        <w:rPr>
          <w:rFonts w:ascii="Times New Roman" w:hAnsi="Times New Roman" w:cs="Times New Roman"/>
          <w:sz w:val="24"/>
          <w:szCs w:val="24"/>
        </w:rPr>
        <w:t xml:space="preserve">career academics would be a </w:t>
      </w:r>
      <w:r>
        <w:rPr>
          <w:rFonts w:ascii="Times New Roman" w:hAnsi="Times New Roman" w:cs="Times New Roman"/>
          <w:sz w:val="24"/>
          <w:szCs w:val="24"/>
        </w:rPr>
        <w:t>credible</w:t>
      </w:r>
      <w:r w:rsidRPr="00E35598">
        <w:rPr>
          <w:rFonts w:ascii="Times New Roman" w:hAnsi="Times New Roman" w:cs="Times New Roman"/>
          <w:sz w:val="24"/>
          <w:szCs w:val="24"/>
        </w:rPr>
        <w:t xml:space="preserve"> starting point.</w:t>
      </w:r>
      <w:r>
        <w:rPr>
          <w:rFonts w:ascii="Times New Roman" w:hAnsi="Times New Roman" w:cs="Times New Roman"/>
          <w:sz w:val="24"/>
          <w:szCs w:val="24"/>
        </w:rPr>
        <w:t xml:space="preserve"> Unfortunately in the present climate, seeking justification</w:t>
      </w:r>
      <w:r w:rsidRPr="00E35598">
        <w:rPr>
          <w:rFonts w:ascii="Times New Roman" w:hAnsi="Times New Roman" w:cs="Times New Roman"/>
          <w:sz w:val="24"/>
          <w:szCs w:val="24"/>
        </w:rPr>
        <w:t xml:space="preserve"> to </w:t>
      </w:r>
      <w:r>
        <w:rPr>
          <w:rFonts w:ascii="Times New Roman" w:hAnsi="Times New Roman" w:cs="Times New Roman"/>
          <w:sz w:val="24"/>
          <w:szCs w:val="24"/>
        </w:rPr>
        <w:t xml:space="preserve">circumvent industry </w:t>
      </w:r>
      <w:r w:rsidRPr="00E35598">
        <w:rPr>
          <w:rFonts w:ascii="Times New Roman" w:hAnsi="Times New Roman" w:cs="Times New Roman"/>
          <w:sz w:val="24"/>
          <w:szCs w:val="24"/>
        </w:rPr>
        <w:t xml:space="preserve">secondment is likely to be </w:t>
      </w:r>
      <w:r>
        <w:rPr>
          <w:rFonts w:ascii="Times New Roman" w:hAnsi="Times New Roman" w:cs="Times New Roman"/>
          <w:sz w:val="24"/>
          <w:szCs w:val="24"/>
        </w:rPr>
        <w:t>tempting</w:t>
      </w:r>
      <w:r w:rsidRPr="00E35598">
        <w:rPr>
          <w:rFonts w:ascii="Times New Roman" w:hAnsi="Times New Roman" w:cs="Times New Roman"/>
          <w:sz w:val="24"/>
          <w:szCs w:val="24"/>
        </w:rPr>
        <w:t xml:space="preserve">. Given the prevailing institutional culture that rewards research </w:t>
      </w:r>
      <w:r>
        <w:rPr>
          <w:rFonts w:ascii="Times New Roman" w:hAnsi="Times New Roman" w:cs="Times New Roman"/>
          <w:sz w:val="24"/>
          <w:szCs w:val="24"/>
        </w:rPr>
        <w:t>excellence</w:t>
      </w:r>
      <w:r w:rsidRPr="00E35598">
        <w:rPr>
          <w:rFonts w:ascii="Times New Roman" w:hAnsi="Times New Roman" w:cs="Times New Roman"/>
          <w:sz w:val="24"/>
          <w:szCs w:val="24"/>
        </w:rPr>
        <w:t>, career academics may be reluctant to ‘volunteer’ for work placement</w:t>
      </w:r>
      <w:r>
        <w:rPr>
          <w:rFonts w:ascii="Times New Roman" w:hAnsi="Times New Roman" w:cs="Times New Roman"/>
          <w:sz w:val="24"/>
          <w:szCs w:val="24"/>
        </w:rPr>
        <w:t xml:space="preserve"> or indeed “close themselves off from the whole enhancement discourse”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&lt;EndNote&gt;&lt;Cite&gt;&lt;Author&gt;Dempster&lt;/Author&gt;&lt;Year&gt;2015&lt;/Year&gt;&lt;RecNum&gt;991&lt;/RecNum&gt;&lt;Suffix&gt; p.43&lt;/Suffix&gt;&lt;DisplayText&gt;(Dempster et al., 2015 p.43)&lt;/DisplayText&gt;&lt;record&gt;&lt;rec-number&gt;991&lt;/rec-number&gt;&lt;foreign-keys&gt;&lt;key app="EN" db-id="xfrfxxa5s9zd24ere5vxz598p9vapa52dapr"&gt;991&lt;/key&gt;&lt;/foreign-keys&gt;&lt;ref-type name="Government Document"&gt;46&lt;/ref-type&gt;&lt;contributors&gt;&lt;authors&gt;&lt;author&gt;Dempster, S.&lt;/author&gt;&lt;author&gt;Saunders, M.&lt;/author&gt;&lt;author&gt;Daglish, D.&lt;/author&gt;&lt;/authors&gt;&lt;secondary-authors&gt;&lt;author&gt;QAA&lt;/author&gt;&lt;/secondary-authors&gt;&lt;/contributors&gt;&lt;titles&gt;&lt;title&gt;Evaluation of the Enhancement Themes 2014: final report&lt;/title&gt;&lt;/titles&gt;&lt;dates&gt;&lt;year&gt;2015&lt;/year&gt;&lt;/dates&gt;&lt;pub-location&gt;Glasgow&lt;/pub-location&gt;&lt;publisher&gt;QAA Scotland&lt;/publisher&gt;&lt;urls&gt;&lt;/urls&gt;&lt;/record&gt;&lt;/Cite&gt;&lt;/EndNote&gt;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6" w:tooltip="Dempster, 2015 #991" w:history="1">
        <w:r>
          <w:rPr>
            <w:rFonts w:ascii="Times New Roman" w:hAnsi="Times New Roman" w:cs="Times New Roman"/>
            <w:noProof/>
            <w:sz w:val="24"/>
            <w:szCs w:val="24"/>
          </w:rPr>
          <w:t>Dempster et al., 2015 p.43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A situation conceivably</w:t>
      </w:r>
      <w:r w:rsidDel="00EB4FBD">
        <w:rPr>
          <w:rFonts w:ascii="Times New Roman" w:hAnsi="Times New Roman" w:cs="Times New Roman"/>
          <w:sz w:val="24"/>
          <w:szCs w:val="24"/>
        </w:rPr>
        <w:t xml:space="preserve"> </w:t>
      </w:r>
      <w:r>
        <w:rPr>
          <w:rFonts w:ascii="Times New Roman" w:hAnsi="Times New Roman" w:cs="Times New Roman"/>
          <w:sz w:val="24"/>
          <w:szCs w:val="24"/>
        </w:rPr>
        <w:t>compounded by</w:t>
      </w:r>
      <w:r w:rsidRPr="00E35598">
        <w:rPr>
          <w:rFonts w:ascii="Times New Roman" w:hAnsi="Times New Roman" w:cs="Times New Roman"/>
          <w:sz w:val="24"/>
          <w:szCs w:val="24"/>
        </w:rPr>
        <w:t xml:space="preserve"> senior management </w:t>
      </w:r>
      <w:r>
        <w:rPr>
          <w:rFonts w:ascii="Times New Roman" w:hAnsi="Times New Roman" w:cs="Times New Roman"/>
          <w:sz w:val="24"/>
          <w:szCs w:val="24"/>
        </w:rPr>
        <w:t>reluctance</w:t>
      </w:r>
      <w:r w:rsidRPr="00E35598">
        <w:rPr>
          <w:rFonts w:ascii="Times New Roman" w:hAnsi="Times New Roman" w:cs="Times New Roman"/>
          <w:sz w:val="24"/>
          <w:szCs w:val="24"/>
        </w:rPr>
        <w:t xml:space="preserve"> to ‘interrupt’ the funding potential of research-active </w:t>
      </w:r>
      <w:r>
        <w:rPr>
          <w:rFonts w:ascii="Times New Roman" w:hAnsi="Times New Roman" w:cs="Times New Roman"/>
          <w:sz w:val="24"/>
          <w:szCs w:val="24"/>
        </w:rPr>
        <w:t>faculty members</w:t>
      </w:r>
      <w:r w:rsidRPr="00E35598">
        <w:rPr>
          <w:rFonts w:ascii="Times New Roman" w:hAnsi="Times New Roman" w:cs="Times New Roman"/>
          <w:sz w:val="24"/>
          <w:szCs w:val="24"/>
        </w:rPr>
        <w:t xml:space="preserve">, despite evidence </w:t>
      </w:r>
      <w:r>
        <w:rPr>
          <w:rFonts w:ascii="Times New Roman" w:hAnsi="Times New Roman" w:cs="Times New Roman"/>
          <w:sz w:val="24"/>
          <w:szCs w:val="24"/>
        </w:rPr>
        <w:t>highlighting</w:t>
      </w:r>
      <w:r w:rsidRPr="00E35598">
        <w:rPr>
          <w:rFonts w:ascii="Times New Roman" w:hAnsi="Times New Roman" w:cs="Times New Roman"/>
          <w:sz w:val="24"/>
          <w:szCs w:val="24"/>
        </w:rPr>
        <w:t xml:space="preserve"> the </w:t>
      </w:r>
      <w:r>
        <w:rPr>
          <w:rFonts w:ascii="Times New Roman" w:hAnsi="Times New Roman" w:cs="Times New Roman"/>
          <w:sz w:val="24"/>
          <w:szCs w:val="24"/>
        </w:rPr>
        <w:t xml:space="preserve">educational </w:t>
      </w:r>
      <w:r w:rsidRPr="00E35598">
        <w:rPr>
          <w:rFonts w:ascii="Times New Roman" w:hAnsi="Times New Roman" w:cs="Times New Roman"/>
          <w:sz w:val="24"/>
          <w:szCs w:val="24"/>
        </w:rPr>
        <w:t>benefits</w:t>
      </w:r>
      <w:r>
        <w:rPr>
          <w:rFonts w:ascii="Times New Roman" w:hAnsi="Times New Roman" w:cs="Times New Roman"/>
          <w:sz w:val="24"/>
          <w:szCs w:val="24"/>
        </w:rPr>
        <w:t xml:space="preserve"> for both staff and students</w:t>
      </w:r>
      <w:r w:rsidRPr="00E35598">
        <w:rPr>
          <w:rFonts w:ascii="Times New Roman" w:hAnsi="Times New Roman" w:cs="Times New Roman"/>
          <w:sz w:val="24"/>
          <w:szCs w:val="24"/>
        </w:rPr>
        <w:t>.</w:t>
      </w:r>
    </w:p>
    <w:p w:rsidR="00824D8F" w:rsidRPr="00E35598" w:rsidRDefault="00824D8F" w:rsidP="00824D8F">
      <w:pPr>
        <w:autoSpaceDE w:val="0"/>
        <w:autoSpaceDN w:val="0"/>
        <w:adjustRightInd w:val="0"/>
        <w:spacing w:after="120" w:line="480" w:lineRule="auto"/>
        <w:rPr>
          <w:rFonts w:ascii="Times New Roman" w:hAnsi="Times New Roman" w:cs="Times New Roman"/>
          <w:b/>
          <w:sz w:val="24"/>
          <w:szCs w:val="24"/>
        </w:rPr>
      </w:pPr>
      <w:r w:rsidRPr="00E35598">
        <w:rPr>
          <w:rFonts w:ascii="Times New Roman" w:hAnsi="Times New Roman" w:cs="Times New Roman"/>
          <w:b/>
          <w:sz w:val="24"/>
          <w:szCs w:val="24"/>
        </w:rPr>
        <w:t xml:space="preserve">Construction </w:t>
      </w:r>
      <w:r>
        <w:rPr>
          <w:rFonts w:ascii="Times New Roman" w:hAnsi="Times New Roman" w:cs="Times New Roman"/>
          <w:b/>
          <w:sz w:val="24"/>
          <w:szCs w:val="24"/>
        </w:rPr>
        <w:t>I</w:t>
      </w:r>
      <w:r w:rsidRPr="00E35598">
        <w:rPr>
          <w:rFonts w:ascii="Times New Roman" w:hAnsi="Times New Roman" w:cs="Times New Roman"/>
          <w:b/>
          <w:sz w:val="24"/>
          <w:szCs w:val="24"/>
        </w:rPr>
        <w:t xml:space="preserve">ndustry </w:t>
      </w:r>
      <w:r>
        <w:rPr>
          <w:rFonts w:ascii="Times New Roman" w:hAnsi="Times New Roman" w:cs="Times New Roman"/>
          <w:b/>
          <w:sz w:val="24"/>
          <w:szCs w:val="24"/>
        </w:rPr>
        <w:t>P</w:t>
      </w:r>
      <w:r w:rsidRPr="00E35598">
        <w:rPr>
          <w:rFonts w:ascii="Times New Roman" w:hAnsi="Times New Roman" w:cs="Times New Roman"/>
          <w:b/>
          <w:sz w:val="24"/>
          <w:szCs w:val="24"/>
        </w:rPr>
        <w:t xml:space="preserve">artnerships </w:t>
      </w:r>
    </w:p>
    <w:p w:rsidR="00824D8F" w:rsidRPr="00E35598" w:rsidRDefault="00824D8F" w:rsidP="00824D8F">
      <w:pPr>
        <w:autoSpaceDE w:val="0"/>
        <w:autoSpaceDN w:val="0"/>
        <w:adjustRightInd w:val="0"/>
        <w:spacing w:after="12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 addition to secondment opportunities, </w:t>
      </w:r>
      <w:r w:rsidRPr="00E35598">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contribution</w:t>
      </w:r>
      <w:r w:rsidRPr="00E35598">
        <w:rPr>
          <w:rFonts w:ascii="Times New Roman" w:hAnsi="Times New Roman" w:cs="Times New Roman"/>
          <w:bCs/>
          <w:color w:val="000000"/>
          <w:sz w:val="24"/>
          <w:szCs w:val="24"/>
        </w:rPr>
        <w:t xml:space="preserve"> of construction industry </w:t>
      </w:r>
      <w:r>
        <w:rPr>
          <w:rFonts w:ascii="Times New Roman" w:hAnsi="Times New Roman" w:cs="Times New Roman"/>
          <w:bCs/>
          <w:color w:val="000000"/>
          <w:sz w:val="24"/>
          <w:szCs w:val="24"/>
        </w:rPr>
        <w:t>practitioners</w:t>
      </w:r>
      <w:r w:rsidRPr="00E35598">
        <w:rPr>
          <w:rFonts w:ascii="Times New Roman" w:hAnsi="Times New Roman" w:cs="Times New Roman"/>
          <w:bCs/>
          <w:color w:val="000000"/>
          <w:sz w:val="24"/>
          <w:szCs w:val="24"/>
        </w:rPr>
        <w:t xml:space="preserve"> in the delivery of </w:t>
      </w:r>
      <w:r>
        <w:rPr>
          <w:rFonts w:ascii="Times New Roman" w:hAnsi="Times New Roman" w:cs="Times New Roman"/>
          <w:bCs/>
          <w:color w:val="000000"/>
          <w:sz w:val="24"/>
          <w:szCs w:val="24"/>
        </w:rPr>
        <w:t>HE</w:t>
      </w:r>
      <w:r w:rsidRPr="00E35598">
        <w:rPr>
          <w:rFonts w:ascii="Times New Roman" w:hAnsi="Times New Roman" w:cs="Times New Roman"/>
          <w:bCs/>
          <w:color w:val="000000"/>
          <w:sz w:val="24"/>
          <w:szCs w:val="24"/>
        </w:rPr>
        <w:t xml:space="preserve"> studies needs to become a teaching priority </w:t>
      </w:r>
      <w:r w:rsidRPr="00E35598">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ADDIN EN.CITE &lt;EndNote&gt;&lt;Cite&gt;&lt;Author&gt;Williams&lt;/Author&gt;&lt;Year&gt;2005&lt;/Year&gt;&lt;RecNum&gt;939&lt;/RecNum&gt;&lt;DisplayText&gt;(Williams, 2005, Graham, 2015)&lt;/DisplayText&gt;&lt;record&gt;&lt;rec-number&gt;939&lt;/rec-number&gt;&lt;foreign-keys&gt;&lt;key app="EN" db-id="xfrfxxa5s9zd24ere5vxz598p9vapa52dapr"&gt;939&lt;/key&gt;&lt;/foreign-keys&gt;&lt;ref-type name="Journal Article"&gt;17&lt;/ref-type&gt;&lt;contributors&gt;&lt;authors&gt;&lt;author&gt;Williams, A.&lt;/author&gt;&lt;/authors&gt;&lt;/contributors&gt;&lt;titles&gt;&lt;title&gt;Industry Engagement in the Built Environment&lt;/title&gt;&lt;secondary-title&gt;CEBE&lt;/secondary-title&gt;&lt;/titles&gt;&lt;pages&gt;1 - 5&lt;/pages&gt;&lt;volume&gt;2&lt;/volume&gt;&lt;number&gt;1&lt;/number&gt;&lt;dates&gt;&lt;year&gt;2005&lt;/year&gt;&lt;/dates&gt;&lt;urls&gt;&lt;/urls&gt;&lt;/record&gt;&lt;/Cite&gt;&lt;Cite&gt;&lt;Author&gt;Graham&lt;/Author&gt;&lt;Year&gt;2015&lt;/Year&gt;&lt;RecNum&gt;993&lt;/RecNum&gt;&lt;record&gt;&lt;rec-number&gt;993&lt;/rec-number&gt;&lt;foreign-keys&gt;&lt;key app="EN" db-id="xfrfxxa5s9zd24ere5vxz598p9vapa52dapr"&gt;993&lt;/key&gt;&lt;/foreign-keys&gt;&lt;ref-type name="Government Document"&gt;46&lt;/ref-type&gt;&lt;contributors&gt;&lt;authors&gt;&lt;author&gt;Graham, R.&lt;/author&gt;&lt;/authors&gt;&lt;/contributors&gt;&lt;titles&gt;&lt;title&gt;Does teaching advance your academic career? Perspecties of promotion procedures in UK higher education&lt;/title&gt;&lt;/titles&gt;&lt;dates&gt;&lt;year&gt;2015&lt;/year&gt;&lt;/dates&gt;&lt;publisher&gt;Royal Academy of Engineering&lt;/publisher&gt;&lt;urls&gt;&lt;/urls&gt;&lt;/record&gt;&lt;/Cite&gt;&lt;/EndNote&gt;</w:instrText>
      </w:r>
      <w:r w:rsidRPr="00E35598">
        <w:rPr>
          <w:rFonts w:ascii="Times New Roman" w:hAnsi="Times New Roman" w:cs="Times New Roman"/>
          <w:bCs/>
          <w:color w:val="000000"/>
          <w:sz w:val="24"/>
          <w:szCs w:val="24"/>
        </w:rPr>
        <w:fldChar w:fldCharType="separate"/>
      </w:r>
      <w:r>
        <w:rPr>
          <w:rFonts w:ascii="Times New Roman" w:hAnsi="Times New Roman" w:cs="Times New Roman"/>
          <w:bCs/>
          <w:noProof/>
          <w:color w:val="000000"/>
          <w:sz w:val="24"/>
          <w:szCs w:val="24"/>
        </w:rPr>
        <w:t>(</w:t>
      </w:r>
      <w:hyperlink w:anchor="_ENREF_45" w:tooltip="Williams, 2005 #939" w:history="1">
        <w:r>
          <w:rPr>
            <w:rFonts w:ascii="Times New Roman" w:hAnsi="Times New Roman" w:cs="Times New Roman"/>
            <w:bCs/>
            <w:noProof/>
            <w:color w:val="000000"/>
            <w:sz w:val="24"/>
            <w:szCs w:val="24"/>
          </w:rPr>
          <w:t>Williams, 2005</w:t>
        </w:r>
      </w:hyperlink>
      <w:r>
        <w:rPr>
          <w:rFonts w:ascii="Times New Roman" w:hAnsi="Times New Roman" w:cs="Times New Roman"/>
          <w:bCs/>
          <w:noProof/>
          <w:color w:val="000000"/>
          <w:sz w:val="24"/>
          <w:szCs w:val="24"/>
        </w:rPr>
        <w:t xml:space="preserve">, </w:t>
      </w:r>
      <w:hyperlink w:anchor="_ENREF_23" w:tooltip="Graham, 2015 #993" w:history="1">
        <w:r>
          <w:rPr>
            <w:rFonts w:ascii="Times New Roman" w:hAnsi="Times New Roman" w:cs="Times New Roman"/>
            <w:bCs/>
            <w:noProof/>
            <w:color w:val="000000"/>
            <w:sz w:val="24"/>
            <w:szCs w:val="24"/>
          </w:rPr>
          <w:t>Graham, 2015</w:t>
        </w:r>
      </w:hyperlink>
      <w:r>
        <w:rPr>
          <w:rFonts w:ascii="Times New Roman" w:hAnsi="Times New Roman" w:cs="Times New Roman"/>
          <w:bCs/>
          <w:noProof/>
          <w:color w:val="000000"/>
          <w:sz w:val="24"/>
          <w:szCs w:val="24"/>
        </w:rPr>
        <w:t>)</w:t>
      </w:r>
      <w:r w:rsidRPr="00E35598">
        <w:rPr>
          <w:rFonts w:ascii="Times New Roman" w:hAnsi="Times New Roman" w:cs="Times New Roman"/>
          <w:bCs/>
          <w:color w:val="000000"/>
          <w:sz w:val="24"/>
          <w:szCs w:val="24"/>
        </w:rPr>
        <w:fldChar w:fldCharType="end"/>
      </w:r>
      <w:r w:rsidRPr="00E35598">
        <w:rPr>
          <w:rFonts w:ascii="Times New Roman" w:hAnsi="Times New Roman" w:cs="Times New Roman"/>
          <w:bCs/>
          <w:color w:val="000000"/>
          <w:sz w:val="24"/>
          <w:szCs w:val="24"/>
        </w:rPr>
        <w:t xml:space="preserve">. At present construction </w:t>
      </w:r>
      <w:r>
        <w:rPr>
          <w:rFonts w:ascii="Times New Roman" w:hAnsi="Times New Roman" w:cs="Times New Roman"/>
          <w:bCs/>
          <w:color w:val="000000"/>
          <w:sz w:val="24"/>
          <w:szCs w:val="24"/>
        </w:rPr>
        <w:t>faculties</w:t>
      </w:r>
      <w:r w:rsidRPr="00E3559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are likely to</w:t>
      </w:r>
      <w:r w:rsidRPr="00E35598">
        <w:rPr>
          <w:rFonts w:ascii="Times New Roman" w:hAnsi="Times New Roman" w:cs="Times New Roman"/>
          <w:bCs/>
          <w:color w:val="000000"/>
          <w:sz w:val="24"/>
          <w:szCs w:val="24"/>
        </w:rPr>
        <w:t xml:space="preserve"> have an established industrial advisory board</w:t>
      </w:r>
      <w:r>
        <w:rPr>
          <w:rFonts w:ascii="Times New Roman" w:hAnsi="Times New Roman" w:cs="Times New Roman"/>
          <w:bCs/>
          <w:color w:val="000000"/>
          <w:sz w:val="24"/>
          <w:szCs w:val="24"/>
        </w:rPr>
        <w:t xml:space="preserve"> (IAB)</w:t>
      </w:r>
      <w:r w:rsidRPr="00E35598">
        <w:rPr>
          <w:rFonts w:ascii="Times New Roman" w:hAnsi="Times New Roman" w:cs="Times New Roman"/>
          <w:bCs/>
          <w:color w:val="000000"/>
          <w:sz w:val="24"/>
          <w:szCs w:val="24"/>
        </w:rPr>
        <w:t xml:space="preserve">. The concept </w:t>
      </w:r>
      <w:r>
        <w:rPr>
          <w:rFonts w:ascii="Times New Roman" w:hAnsi="Times New Roman" w:cs="Times New Roman"/>
          <w:bCs/>
          <w:color w:val="000000"/>
          <w:sz w:val="24"/>
          <w:szCs w:val="24"/>
        </w:rPr>
        <w:t>of the IAB is</w:t>
      </w:r>
      <w:r w:rsidRPr="00E35598">
        <w:rPr>
          <w:rFonts w:ascii="Times New Roman" w:hAnsi="Times New Roman" w:cs="Times New Roman"/>
          <w:bCs/>
          <w:color w:val="000000"/>
          <w:sz w:val="24"/>
          <w:szCs w:val="24"/>
        </w:rPr>
        <w:t xml:space="preserve"> well-meaning</w:t>
      </w:r>
      <w:r>
        <w:rPr>
          <w:rFonts w:ascii="Times New Roman" w:hAnsi="Times New Roman" w:cs="Times New Roman"/>
          <w:bCs/>
          <w:color w:val="000000"/>
          <w:sz w:val="24"/>
          <w:szCs w:val="24"/>
        </w:rPr>
        <w:t xml:space="preserve"> and</w:t>
      </w:r>
      <w:r w:rsidRPr="002B73E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creditable. Whilst there remain a paucity of empirical studies assessing their contribution, according to Barr (2008) over the past twenty years IAB’s have failed to make the positive impact originally intended. </w:t>
      </w:r>
      <w:r w:rsidRPr="00E35598">
        <w:rPr>
          <w:rFonts w:ascii="Times New Roman" w:hAnsi="Times New Roman" w:cs="Times New Roman"/>
          <w:bCs/>
          <w:color w:val="000000"/>
          <w:sz w:val="24"/>
          <w:szCs w:val="24"/>
        </w:rPr>
        <w:t xml:space="preserve"> There are numerous </w:t>
      </w:r>
      <w:r>
        <w:rPr>
          <w:rFonts w:ascii="Times New Roman" w:hAnsi="Times New Roman" w:cs="Times New Roman"/>
          <w:bCs/>
          <w:color w:val="000000"/>
          <w:sz w:val="24"/>
          <w:szCs w:val="24"/>
        </w:rPr>
        <w:t>explanations</w:t>
      </w:r>
      <w:r w:rsidRPr="00E35598">
        <w:rPr>
          <w:rFonts w:ascii="Times New Roman" w:hAnsi="Times New Roman" w:cs="Times New Roman"/>
          <w:bCs/>
          <w:color w:val="000000"/>
          <w:sz w:val="24"/>
          <w:szCs w:val="24"/>
        </w:rPr>
        <w:t xml:space="preserve"> for </w:t>
      </w:r>
      <w:r>
        <w:rPr>
          <w:rFonts w:ascii="Times New Roman" w:hAnsi="Times New Roman" w:cs="Times New Roman"/>
          <w:bCs/>
          <w:color w:val="000000"/>
          <w:sz w:val="24"/>
          <w:szCs w:val="24"/>
        </w:rPr>
        <w:t xml:space="preserve">IAB </w:t>
      </w:r>
      <w:r w:rsidRPr="00E35598">
        <w:rPr>
          <w:rFonts w:ascii="Times New Roman" w:hAnsi="Times New Roman" w:cs="Times New Roman"/>
          <w:bCs/>
          <w:color w:val="000000"/>
          <w:sz w:val="24"/>
          <w:szCs w:val="24"/>
        </w:rPr>
        <w:t xml:space="preserve">panel members to perform largely as observers, including; unfamiliarity with the curriculum, little understanding of departmental resources (human and physical), </w:t>
      </w:r>
      <w:r>
        <w:rPr>
          <w:rFonts w:ascii="Times New Roman" w:hAnsi="Times New Roman" w:cs="Times New Roman"/>
          <w:bCs/>
          <w:color w:val="000000"/>
          <w:sz w:val="24"/>
          <w:szCs w:val="24"/>
        </w:rPr>
        <w:t xml:space="preserve">and </w:t>
      </w:r>
      <w:r w:rsidRPr="00E35598">
        <w:rPr>
          <w:rFonts w:ascii="Times New Roman" w:hAnsi="Times New Roman" w:cs="Times New Roman"/>
          <w:bCs/>
          <w:color w:val="000000"/>
          <w:sz w:val="24"/>
          <w:szCs w:val="24"/>
        </w:rPr>
        <w:t xml:space="preserve">hesitancy to </w:t>
      </w:r>
      <w:r>
        <w:rPr>
          <w:rFonts w:ascii="Times New Roman" w:hAnsi="Times New Roman" w:cs="Times New Roman"/>
          <w:bCs/>
          <w:color w:val="000000"/>
          <w:sz w:val="24"/>
          <w:szCs w:val="24"/>
        </w:rPr>
        <w:t>become</w:t>
      </w:r>
      <w:r w:rsidRPr="00E35598">
        <w:rPr>
          <w:rFonts w:ascii="Times New Roman" w:hAnsi="Times New Roman" w:cs="Times New Roman"/>
          <w:bCs/>
          <w:color w:val="000000"/>
          <w:sz w:val="24"/>
          <w:szCs w:val="24"/>
        </w:rPr>
        <w:t xml:space="preserve"> embroiled in university politics. </w:t>
      </w:r>
    </w:p>
    <w:p w:rsidR="00824D8F" w:rsidRDefault="00824D8F" w:rsidP="00824D8F">
      <w:pPr>
        <w:autoSpaceDE w:val="0"/>
        <w:autoSpaceDN w:val="0"/>
        <w:adjustRightInd w:val="0"/>
        <w:spacing w:after="120" w:line="480" w:lineRule="auto"/>
        <w:rPr>
          <w:rFonts w:ascii="Times New Roman" w:hAnsi="Times New Roman" w:cs="Times New Roman"/>
          <w:bCs/>
          <w:color w:val="000000"/>
          <w:sz w:val="24"/>
          <w:szCs w:val="24"/>
        </w:rPr>
      </w:pPr>
      <w:r>
        <w:rPr>
          <w:rFonts w:ascii="Times New Roman" w:hAnsi="Times New Roman" w:cs="Times New Roman"/>
          <w:bCs/>
          <w:sz w:val="24"/>
          <w:szCs w:val="24"/>
        </w:rPr>
        <w:t>Yet, w</w:t>
      </w:r>
      <w:r w:rsidRPr="004677C9">
        <w:rPr>
          <w:rFonts w:ascii="Times New Roman" w:hAnsi="Times New Roman" w:cs="Times New Roman"/>
          <w:bCs/>
          <w:sz w:val="24"/>
          <w:szCs w:val="24"/>
        </w:rPr>
        <w:t xml:space="preserve">ithout </w:t>
      </w:r>
      <w:r>
        <w:rPr>
          <w:rFonts w:ascii="Times New Roman" w:hAnsi="Times New Roman" w:cs="Times New Roman"/>
          <w:bCs/>
          <w:sz w:val="24"/>
          <w:szCs w:val="24"/>
        </w:rPr>
        <w:t>support</w:t>
      </w:r>
      <w:r w:rsidRPr="004677C9">
        <w:rPr>
          <w:rFonts w:ascii="Times New Roman" w:hAnsi="Times New Roman" w:cs="Times New Roman"/>
          <w:bCs/>
          <w:sz w:val="24"/>
          <w:szCs w:val="24"/>
        </w:rPr>
        <w:t xml:space="preserve"> from industry practitioners</w:t>
      </w:r>
      <w:r>
        <w:rPr>
          <w:rFonts w:ascii="Times New Roman" w:hAnsi="Times New Roman" w:cs="Times New Roman"/>
          <w:bCs/>
          <w:sz w:val="24"/>
          <w:szCs w:val="24"/>
        </w:rPr>
        <w:t xml:space="preserve">, construction faculties </w:t>
      </w:r>
      <w:r w:rsidRPr="004677C9">
        <w:rPr>
          <w:rFonts w:ascii="Times New Roman" w:hAnsi="Times New Roman" w:cs="Times New Roman"/>
          <w:bCs/>
          <w:sz w:val="24"/>
          <w:szCs w:val="24"/>
        </w:rPr>
        <w:t xml:space="preserve">will increasingly </w:t>
      </w:r>
      <w:r>
        <w:rPr>
          <w:rFonts w:ascii="Times New Roman" w:hAnsi="Times New Roman" w:cs="Times New Roman"/>
          <w:bCs/>
          <w:sz w:val="24"/>
          <w:szCs w:val="24"/>
        </w:rPr>
        <w:t>struggle</w:t>
      </w:r>
      <w:r w:rsidRPr="004677C9">
        <w:rPr>
          <w:rFonts w:ascii="Times New Roman" w:hAnsi="Times New Roman" w:cs="Times New Roman"/>
          <w:bCs/>
          <w:sz w:val="24"/>
          <w:szCs w:val="24"/>
        </w:rPr>
        <w:t xml:space="preserve"> to offer excellence in education</w:t>
      </w:r>
      <w:r>
        <w:rPr>
          <w:rFonts w:ascii="Times New Roman" w:hAnsi="Times New Roman" w:cs="Times New Roman"/>
          <w:bCs/>
          <w:sz w:val="24"/>
          <w:szCs w:val="24"/>
        </w:rPr>
        <w:t xml:space="preserve"> and learning. </w:t>
      </w:r>
      <w:r w:rsidRPr="004677C9">
        <w:rPr>
          <w:rFonts w:ascii="Times New Roman" w:hAnsi="Times New Roman" w:cs="Times New Roman"/>
          <w:bCs/>
          <w:sz w:val="24"/>
          <w:szCs w:val="24"/>
        </w:rPr>
        <w:t xml:space="preserve">The already sensitive relationship between academia </w:t>
      </w:r>
      <w:r>
        <w:rPr>
          <w:rFonts w:ascii="Times New Roman" w:hAnsi="Times New Roman" w:cs="Times New Roman"/>
          <w:bCs/>
          <w:sz w:val="24"/>
          <w:szCs w:val="24"/>
        </w:rPr>
        <w:t>&amp;</w:t>
      </w:r>
      <w:r w:rsidRPr="004677C9">
        <w:rPr>
          <w:rFonts w:ascii="Times New Roman" w:hAnsi="Times New Roman" w:cs="Times New Roman"/>
          <w:bCs/>
          <w:sz w:val="24"/>
          <w:szCs w:val="24"/>
        </w:rPr>
        <w:t xml:space="preserve"> industry </w:t>
      </w:r>
      <w:r>
        <w:rPr>
          <w:rFonts w:ascii="Times New Roman" w:hAnsi="Times New Roman" w:cs="Times New Roman"/>
          <w:bCs/>
          <w:sz w:val="24"/>
          <w:szCs w:val="24"/>
        </w:rPr>
        <w:t xml:space="preserve">and the continuing fragmentation of </w:t>
      </w:r>
      <w:r w:rsidRPr="004677C9">
        <w:rPr>
          <w:rFonts w:ascii="Times New Roman" w:hAnsi="Times New Roman" w:cs="Times New Roman"/>
          <w:bCs/>
          <w:sz w:val="24"/>
          <w:szCs w:val="24"/>
        </w:rPr>
        <w:t xml:space="preserve">theory </w:t>
      </w:r>
      <w:r>
        <w:rPr>
          <w:rFonts w:ascii="Times New Roman" w:hAnsi="Times New Roman" w:cs="Times New Roman"/>
          <w:bCs/>
          <w:sz w:val="24"/>
          <w:szCs w:val="24"/>
        </w:rPr>
        <w:t>&amp;</w:t>
      </w:r>
      <w:r w:rsidRPr="004677C9">
        <w:rPr>
          <w:rFonts w:ascii="Times New Roman" w:hAnsi="Times New Roman" w:cs="Times New Roman"/>
          <w:bCs/>
          <w:sz w:val="24"/>
          <w:szCs w:val="24"/>
        </w:rPr>
        <w:t xml:space="preserve"> practice is arguably compounded by the recruitment of career academics in construction education.</w:t>
      </w:r>
      <w:r>
        <w:rPr>
          <w:rFonts w:ascii="Times New Roman" w:hAnsi="Times New Roman" w:cs="Times New Roman"/>
          <w:bCs/>
          <w:sz w:val="24"/>
          <w:szCs w:val="24"/>
        </w:rPr>
        <w:t xml:space="preserve"> </w:t>
      </w:r>
      <w:r w:rsidRPr="00E35598">
        <w:rPr>
          <w:rFonts w:ascii="Times New Roman" w:hAnsi="Times New Roman" w:cs="Times New Roman"/>
          <w:bCs/>
          <w:color w:val="000000"/>
          <w:sz w:val="24"/>
          <w:szCs w:val="24"/>
        </w:rPr>
        <w:t xml:space="preserve">Whilst </w:t>
      </w:r>
      <w:r>
        <w:rPr>
          <w:rFonts w:ascii="Times New Roman" w:hAnsi="Times New Roman" w:cs="Times New Roman"/>
          <w:bCs/>
          <w:color w:val="000000"/>
          <w:sz w:val="24"/>
          <w:szCs w:val="24"/>
        </w:rPr>
        <w:t>construction faculties</w:t>
      </w:r>
      <w:r w:rsidRPr="00E35598">
        <w:rPr>
          <w:rFonts w:ascii="Times New Roman" w:hAnsi="Times New Roman" w:cs="Times New Roman"/>
          <w:bCs/>
          <w:color w:val="000000"/>
          <w:sz w:val="24"/>
          <w:szCs w:val="24"/>
        </w:rPr>
        <w:t xml:space="preserve"> ought to invite </w:t>
      </w:r>
      <w:r>
        <w:rPr>
          <w:rFonts w:ascii="Times New Roman" w:hAnsi="Times New Roman" w:cs="Times New Roman"/>
          <w:bCs/>
          <w:color w:val="000000"/>
          <w:sz w:val="24"/>
          <w:szCs w:val="24"/>
        </w:rPr>
        <w:t>IAB members to</w:t>
      </w:r>
      <w:r w:rsidRPr="00E3559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consider</w:t>
      </w:r>
      <w:r w:rsidRPr="00E35598">
        <w:rPr>
          <w:rFonts w:ascii="Times New Roman" w:hAnsi="Times New Roman" w:cs="Times New Roman"/>
          <w:bCs/>
          <w:color w:val="000000"/>
          <w:sz w:val="24"/>
          <w:szCs w:val="24"/>
        </w:rPr>
        <w:t xml:space="preserve"> a more pro-active role, </w:t>
      </w:r>
      <w:r>
        <w:rPr>
          <w:rFonts w:ascii="Times New Roman" w:hAnsi="Times New Roman" w:cs="Times New Roman"/>
          <w:bCs/>
          <w:color w:val="000000"/>
          <w:sz w:val="24"/>
          <w:szCs w:val="24"/>
        </w:rPr>
        <w:t>any</w:t>
      </w:r>
      <w:r w:rsidRPr="00E3559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latent</w:t>
      </w:r>
      <w:r w:rsidRPr="00E35598">
        <w:rPr>
          <w:rFonts w:ascii="Times New Roman" w:hAnsi="Times New Roman" w:cs="Times New Roman"/>
          <w:bCs/>
          <w:color w:val="000000"/>
          <w:sz w:val="24"/>
          <w:szCs w:val="24"/>
        </w:rPr>
        <w:t xml:space="preserve"> scepticism between academia and industry</w:t>
      </w:r>
      <w:r>
        <w:rPr>
          <w:rFonts w:ascii="Times New Roman" w:hAnsi="Times New Roman" w:cs="Times New Roman"/>
          <w:bCs/>
          <w:color w:val="000000"/>
          <w:sz w:val="24"/>
          <w:szCs w:val="24"/>
        </w:rPr>
        <w:t xml:space="preserve"> needs to be pro-actively managed by senior faculty members.</w:t>
      </w:r>
      <w:r w:rsidRPr="00E35598">
        <w:rPr>
          <w:rFonts w:ascii="Times New Roman" w:hAnsi="Times New Roman" w:cs="Times New Roman"/>
          <w:bCs/>
          <w:color w:val="000000"/>
          <w:sz w:val="24"/>
          <w:szCs w:val="24"/>
        </w:rPr>
        <w:t xml:space="preserve"> </w:t>
      </w:r>
    </w:p>
    <w:p w:rsidR="00824D8F" w:rsidRDefault="00824D8F" w:rsidP="00824D8F">
      <w:pPr>
        <w:autoSpaceDE w:val="0"/>
        <w:autoSpaceDN w:val="0"/>
        <w:adjustRightInd w:val="0"/>
        <w:spacing w:after="12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E</w:t>
      </w:r>
      <w:r w:rsidRPr="00E35598">
        <w:rPr>
          <w:rFonts w:ascii="Times New Roman" w:hAnsi="Times New Roman" w:cs="Times New Roman"/>
          <w:bCs/>
          <w:color w:val="000000"/>
          <w:sz w:val="24"/>
          <w:szCs w:val="24"/>
        </w:rPr>
        <w:t>xplicit guidelines</w:t>
      </w:r>
      <w:r>
        <w:rPr>
          <w:rFonts w:ascii="Times New Roman" w:hAnsi="Times New Roman" w:cs="Times New Roman"/>
          <w:bCs/>
          <w:color w:val="000000"/>
          <w:sz w:val="24"/>
          <w:szCs w:val="24"/>
        </w:rPr>
        <w:t xml:space="preserve"> for industry engagement in subject delivery</w:t>
      </w:r>
      <w:r w:rsidRPr="00E3559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are</w:t>
      </w:r>
      <w:r w:rsidRPr="00E35598">
        <w:rPr>
          <w:rFonts w:ascii="Times New Roman" w:hAnsi="Times New Roman" w:cs="Times New Roman"/>
          <w:bCs/>
          <w:color w:val="000000"/>
          <w:sz w:val="24"/>
          <w:szCs w:val="24"/>
        </w:rPr>
        <w:t xml:space="preserve"> required to provide </w:t>
      </w:r>
      <w:r>
        <w:rPr>
          <w:rFonts w:ascii="Times New Roman" w:hAnsi="Times New Roman" w:cs="Times New Roman"/>
          <w:bCs/>
          <w:color w:val="000000"/>
          <w:sz w:val="24"/>
          <w:szCs w:val="24"/>
        </w:rPr>
        <w:t>confidence,</w:t>
      </w:r>
      <w:r w:rsidRPr="00E35598">
        <w:rPr>
          <w:rFonts w:ascii="Times New Roman" w:hAnsi="Times New Roman" w:cs="Times New Roman"/>
          <w:bCs/>
          <w:color w:val="000000"/>
          <w:sz w:val="24"/>
          <w:szCs w:val="24"/>
        </w:rPr>
        <w:t xml:space="preserve"> assurance and clarity</w:t>
      </w:r>
      <w:r>
        <w:rPr>
          <w:rFonts w:ascii="Times New Roman" w:hAnsi="Times New Roman" w:cs="Times New Roman"/>
          <w:bCs/>
          <w:color w:val="000000"/>
          <w:sz w:val="24"/>
          <w:szCs w:val="24"/>
        </w:rPr>
        <w:t xml:space="preserve"> regarding</w:t>
      </w:r>
      <w:r w:rsidRPr="00E35598">
        <w:rPr>
          <w:rFonts w:ascii="Times New Roman" w:hAnsi="Times New Roman" w:cs="Times New Roman"/>
          <w:bCs/>
          <w:color w:val="000000"/>
          <w:sz w:val="24"/>
          <w:szCs w:val="24"/>
        </w:rPr>
        <w:t xml:space="preserve"> perceived outcome</w:t>
      </w:r>
      <w:r>
        <w:rPr>
          <w:rFonts w:ascii="Times New Roman" w:hAnsi="Times New Roman" w:cs="Times New Roman"/>
          <w:bCs/>
          <w:color w:val="000000"/>
          <w:sz w:val="24"/>
          <w:szCs w:val="24"/>
        </w:rPr>
        <w:t>s</w:t>
      </w:r>
      <w:r w:rsidRPr="00E35598">
        <w:rPr>
          <w:rFonts w:ascii="Times New Roman" w:hAnsi="Times New Roman" w:cs="Times New Roman"/>
          <w:bCs/>
          <w:color w:val="000000"/>
          <w:sz w:val="24"/>
          <w:szCs w:val="24"/>
        </w:rPr>
        <w:t>. This will necessitate</w:t>
      </w:r>
      <w:r>
        <w:rPr>
          <w:rFonts w:ascii="Times New Roman" w:hAnsi="Times New Roman" w:cs="Times New Roman"/>
          <w:bCs/>
          <w:color w:val="000000"/>
          <w:sz w:val="24"/>
          <w:szCs w:val="24"/>
        </w:rPr>
        <w:t xml:space="preserve"> strong leadership,</w:t>
      </w:r>
      <w:r w:rsidRPr="00E35598">
        <w:rPr>
          <w:rFonts w:ascii="Times New Roman" w:hAnsi="Times New Roman" w:cs="Times New Roman"/>
          <w:bCs/>
          <w:color w:val="000000"/>
          <w:sz w:val="24"/>
          <w:szCs w:val="24"/>
        </w:rPr>
        <w:t xml:space="preserve"> institutional investment, greater collaboration and industry / teaching partnerships extend</w:t>
      </w:r>
      <w:r>
        <w:rPr>
          <w:rFonts w:ascii="Times New Roman" w:hAnsi="Times New Roman" w:cs="Times New Roman"/>
          <w:bCs/>
          <w:color w:val="000000"/>
          <w:sz w:val="24"/>
          <w:szCs w:val="24"/>
        </w:rPr>
        <w:t>ing</w:t>
      </w:r>
      <w:r w:rsidRPr="00E35598">
        <w:rPr>
          <w:rFonts w:ascii="Times New Roman" w:hAnsi="Times New Roman" w:cs="Times New Roman"/>
          <w:bCs/>
          <w:color w:val="000000"/>
          <w:sz w:val="24"/>
          <w:szCs w:val="24"/>
        </w:rPr>
        <w:t xml:space="preserve"> beyond the </w:t>
      </w:r>
      <w:r>
        <w:rPr>
          <w:rFonts w:ascii="Times New Roman" w:hAnsi="Times New Roman" w:cs="Times New Roman"/>
          <w:bCs/>
          <w:color w:val="000000"/>
          <w:sz w:val="24"/>
          <w:szCs w:val="24"/>
        </w:rPr>
        <w:t>largely</w:t>
      </w:r>
      <w:r w:rsidRPr="00E35598">
        <w:rPr>
          <w:rFonts w:ascii="Times New Roman" w:hAnsi="Times New Roman" w:cs="Times New Roman"/>
          <w:bCs/>
          <w:color w:val="000000"/>
          <w:sz w:val="24"/>
          <w:szCs w:val="24"/>
        </w:rPr>
        <w:t xml:space="preserve"> symbolic </w:t>
      </w:r>
      <w:r>
        <w:rPr>
          <w:rFonts w:ascii="Times New Roman" w:hAnsi="Times New Roman" w:cs="Times New Roman"/>
          <w:bCs/>
          <w:color w:val="000000"/>
          <w:sz w:val="24"/>
          <w:szCs w:val="24"/>
        </w:rPr>
        <w:t xml:space="preserve">IAB </w:t>
      </w:r>
      <w:r w:rsidRPr="00E35598">
        <w:rPr>
          <w:rFonts w:ascii="Times New Roman" w:hAnsi="Times New Roman" w:cs="Times New Roman"/>
          <w:bCs/>
          <w:color w:val="000000"/>
          <w:sz w:val="24"/>
          <w:szCs w:val="24"/>
        </w:rPr>
        <w:t>arrangements</w:t>
      </w:r>
      <w:r>
        <w:rPr>
          <w:rFonts w:ascii="Times New Roman" w:hAnsi="Times New Roman" w:cs="Times New Roman"/>
          <w:bCs/>
          <w:color w:val="000000"/>
          <w:sz w:val="24"/>
          <w:szCs w:val="24"/>
        </w:rPr>
        <w:t xml:space="preserve"> currently in place. Initiatives</w:t>
      </w:r>
      <w:r w:rsidRPr="00E35598">
        <w:rPr>
          <w:rFonts w:ascii="Times New Roman" w:hAnsi="Times New Roman" w:cs="Times New Roman"/>
          <w:bCs/>
          <w:color w:val="000000"/>
          <w:sz w:val="24"/>
          <w:szCs w:val="24"/>
        </w:rPr>
        <w:t xml:space="preserve"> may include; an integrated and structured programme of guest lectures’</w:t>
      </w:r>
      <w:r>
        <w:rPr>
          <w:rFonts w:ascii="Times New Roman" w:hAnsi="Times New Roman" w:cs="Times New Roman"/>
          <w:bCs/>
          <w:color w:val="000000"/>
          <w:sz w:val="24"/>
          <w:szCs w:val="24"/>
        </w:rPr>
        <w:t>, -</w:t>
      </w:r>
      <w:r w:rsidRPr="00E35598">
        <w:rPr>
          <w:rFonts w:ascii="Times New Roman" w:hAnsi="Times New Roman" w:cs="Times New Roman"/>
          <w:bCs/>
          <w:color w:val="000000"/>
          <w:sz w:val="24"/>
          <w:szCs w:val="24"/>
        </w:rPr>
        <w:t xml:space="preserve"> complete with tutorial support</w:t>
      </w:r>
      <w:r>
        <w:rPr>
          <w:rFonts w:ascii="Times New Roman" w:hAnsi="Times New Roman" w:cs="Times New Roman"/>
          <w:bCs/>
          <w:color w:val="000000"/>
          <w:sz w:val="24"/>
          <w:szCs w:val="24"/>
        </w:rPr>
        <w:t xml:space="preserve"> and assessment input</w:t>
      </w:r>
      <w:r w:rsidRPr="00E35598">
        <w:rPr>
          <w:rFonts w:ascii="Times New Roman" w:hAnsi="Times New Roman" w:cs="Times New Roman"/>
          <w:bCs/>
          <w:color w:val="000000"/>
          <w:sz w:val="24"/>
          <w:szCs w:val="24"/>
        </w:rPr>
        <w:t xml:space="preserve">, carefully orchestrated construction site visits </w:t>
      </w:r>
      <w:r>
        <w:rPr>
          <w:rFonts w:ascii="Times New Roman" w:hAnsi="Times New Roman" w:cs="Times New Roman"/>
          <w:bCs/>
          <w:color w:val="000000"/>
          <w:sz w:val="24"/>
          <w:szCs w:val="24"/>
        </w:rPr>
        <w:t xml:space="preserve">- </w:t>
      </w:r>
      <w:r w:rsidRPr="00E35598">
        <w:rPr>
          <w:rFonts w:ascii="Times New Roman" w:hAnsi="Times New Roman" w:cs="Times New Roman"/>
          <w:bCs/>
          <w:color w:val="000000"/>
          <w:sz w:val="24"/>
          <w:szCs w:val="24"/>
        </w:rPr>
        <w:t xml:space="preserve">including </w:t>
      </w:r>
      <w:r>
        <w:rPr>
          <w:rFonts w:ascii="Times New Roman" w:hAnsi="Times New Roman" w:cs="Times New Roman"/>
          <w:bCs/>
          <w:color w:val="000000"/>
          <w:sz w:val="24"/>
          <w:szCs w:val="24"/>
        </w:rPr>
        <w:t xml:space="preserve">onsite classrooms, </w:t>
      </w:r>
      <w:r w:rsidRPr="00E35598">
        <w:rPr>
          <w:rFonts w:ascii="Times New Roman" w:hAnsi="Times New Roman" w:cs="Times New Roman"/>
          <w:bCs/>
          <w:color w:val="000000"/>
          <w:sz w:val="24"/>
          <w:szCs w:val="24"/>
        </w:rPr>
        <w:t xml:space="preserve">project documentation and hand-outs </w:t>
      </w:r>
      <w:r w:rsidRPr="00E35598">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ADDIN EN.CITE &lt;EndNote&gt;&lt;Cite&gt;&lt;Author&gt;Deem&lt;/Author&gt;&lt;Year&gt;2007&lt;/Year&gt;&lt;RecNum&gt;938&lt;/RecNum&gt;&lt;DisplayText&gt;(Deem and Lucas, 2007)&lt;/DisplayText&gt;&lt;record&gt;&lt;rec-number&gt;938&lt;/rec-number&gt;&lt;foreign-keys&gt;&lt;key app="EN" db-id="xfrfxxa5s9zd24ere5vxz598p9vapa52dapr"&gt;938&lt;/key&gt;&lt;/foreign-keys&gt;&lt;ref-type name="Journal Article"&gt;17&lt;/ref-type&gt;&lt;contributors&gt;&lt;authors&gt;&lt;author&gt;Deem, R.&lt;/author&gt;&lt;author&gt;Lucas, L&lt;/author&gt;&lt;/authors&gt;&lt;/contributors&gt;&lt;titles&gt;&lt;title&gt;Research and teaching cultures in two contrasting UK policy contexts: Academic life in Education Departments in five English and Scottish universities&lt;/title&gt;&lt;secondary-title&gt;Higher Education&lt;/secondary-title&gt;&lt;/titles&gt;&lt;volume&gt;54&lt;/volume&gt;&lt;number&gt;115 - 133&lt;/number&gt;&lt;dates&gt;&lt;year&gt;2007&lt;/year&gt;&lt;/dates&gt;&lt;urls&gt;&lt;/urls&gt;&lt;/record&gt;&lt;/Cite&gt;&lt;/EndNote&gt;</w:instrText>
      </w:r>
      <w:r w:rsidRPr="00E35598">
        <w:rPr>
          <w:rFonts w:ascii="Times New Roman" w:hAnsi="Times New Roman" w:cs="Times New Roman"/>
          <w:bCs/>
          <w:color w:val="000000"/>
          <w:sz w:val="24"/>
          <w:szCs w:val="24"/>
        </w:rPr>
        <w:fldChar w:fldCharType="separate"/>
      </w:r>
      <w:r>
        <w:rPr>
          <w:rFonts w:ascii="Times New Roman" w:hAnsi="Times New Roman" w:cs="Times New Roman"/>
          <w:bCs/>
          <w:noProof/>
          <w:color w:val="000000"/>
          <w:sz w:val="24"/>
          <w:szCs w:val="24"/>
        </w:rPr>
        <w:t>(</w:t>
      </w:r>
      <w:hyperlink w:anchor="_ENREF_15" w:tooltip="Deem, 2007 #938" w:history="1">
        <w:r>
          <w:rPr>
            <w:rFonts w:ascii="Times New Roman" w:hAnsi="Times New Roman" w:cs="Times New Roman"/>
            <w:bCs/>
            <w:noProof/>
            <w:color w:val="000000"/>
            <w:sz w:val="24"/>
            <w:szCs w:val="24"/>
          </w:rPr>
          <w:t>Deem and Lucas, 2007</w:t>
        </w:r>
      </w:hyperlink>
      <w:r>
        <w:rPr>
          <w:rFonts w:ascii="Times New Roman" w:hAnsi="Times New Roman" w:cs="Times New Roman"/>
          <w:bCs/>
          <w:noProof/>
          <w:color w:val="000000"/>
          <w:sz w:val="24"/>
          <w:szCs w:val="24"/>
        </w:rPr>
        <w:t>)</w:t>
      </w:r>
      <w:r w:rsidRPr="00E35598">
        <w:rPr>
          <w:rFonts w:ascii="Times New Roman" w:hAnsi="Times New Roman" w:cs="Times New Roman"/>
          <w:bCs/>
          <w:color w:val="000000"/>
          <w:sz w:val="24"/>
          <w:szCs w:val="24"/>
        </w:rPr>
        <w:fldChar w:fldCharType="end"/>
      </w:r>
      <w:r w:rsidRPr="00E35598">
        <w:rPr>
          <w:rFonts w:ascii="Times New Roman" w:hAnsi="Times New Roman" w:cs="Times New Roman"/>
          <w:bCs/>
          <w:color w:val="000000"/>
          <w:sz w:val="24"/>
          <w:szCs w:val="24"/>
        </w:rPr>
        <w:t>, student mentoring programmes with</w:t>
      </w:r>
      <w:r>
        <w:rPr>
          <w:rFonts w:ascii="Times New Roman" w:hAnsi="Times New Roman" w:cs="Times New Roman"/>
          <w:bCs/>
          <w:color w:val="000000"/>
          <w:sz w:val="24"/>
          <w:szCs w:val="24"/>
        </w:rPr>
        <w:t xml:space="preserve"> structured</w:t>
      </w:r>
      <w:r w:rsidRPr="00E35598">
        <w:rPr>
          <w:rFonts w:ascii="Times New Roman" w:hAnsi="Times New Roman" w:cs="Times New Roman"/>
          <w:bCs/>
          <w:color w:val="000000"/>
          <w:sz w:val="24"/>
          <w:szCs w:val="24"/>
        </w:rPr>
        <w:t xml:space="preserve"> work placement </w:t>
      </w:r>
      <w:r>
        <w:rPr>
          <w:rFonts w:ascii="Times New Roman" w:hAnsi="Times New Roman" w:cs="Times New Roman"/>
          <w:bCs/>
          <w:color w:val="000000"/>
          <w:sz w:val="24"/>
          <w:szCs w:val="24"/>
        </w:rPr>
        <w:t>opportunities and sponsorship of</w:t>
      </w:r>
      <w:r w:rsidRPr="00E3559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industrial</w:t>
      </w:r>
      <w:r w:rsidRPr="00E35598">
        <w:rPr>
          <w:rFonts w:ascii="Times New Roman" w:hAnsi="Times New Roman" w:cs="Times New Roman"/>
          <w:bCs/>
          <w:color w:val="000000"/>
          <w:sz w:val="24"/>
          <w:szCs w:val="24"/>
        </w:rPr>
        <w:t xml:space="preserve"> secondment</w:t>
      </w:r>
      <w:r>
        <w:rPr>
          <w:rFonts w:ascii="Times New Roman" w:hAnsi="Times New Roman" w:cs="Times New Roman"/>
          <w:bCs/>
          <w:color w:val="000000"/>
          <w:sz w:val="24"/>
          <w:szCs w:val="24"/>
        </w:rPr>
        <w:t xml:space="preserve"> opportunities</w:t>
      </w:r>
      <w:r w:rsidRPr="00E35598">
        <w:rPr>
          <w:rFonts w:ascii="Times New Roman" w:hAnsi="Times New Roman" w:cs="Times New Roman"/>
          <w:bCs/>
          <w:color w:val="000000"/>
          <w:sz w:val="24"/>
          <w:szCs w:val="24"/>
        </w:rPr>
        <w:t xml:space="preserve"> for all staff members</w:t>
      </w:r>
      <w:r>
        <w:rPr>
          <w:rFonts w:ascii="Times New Roman" w:hAnsi="Times New Roman" w:cs="Times New Roman"/>
          <w:bCs/>
          <w:color w:val="000000"/>
          <w:sz w:val="24"/>
          <w:szCs w:val="24"/>
        </w:rPr>
        <w:t xml:space="preserve"> and </w:t>
      </w:r>
      <w:r w:rsidRPr="00E35598">
        <w:rPr>
          <w:rFonts w:ascii="Times New Roman" w:hAnsi="Times New Roman" w:cs="Times New Roman"/>
          <w:bCs/>
          <w:color w:val="000000"/>
          <w:sz w:val="24"/>
          <w:szCs w:val="24"/>
        </w:rPr>
        <w:t xml:space="preserve">especially career academics. </w:t>
      </w:r>
    </w:p>
    <w:p w:rsidR="00824D8F" w:rsidRDefault="00824D8F" w:rsidP="00824D8F">
      <w:pPr>
        <w:autoSpaceDE w:val="0"/>
        <w:autoSpaceDN w:val="0"/>
        <w:adjustRightInd w:val="0"/>
        <w:spacing w:after="120" w:line="480" w:lineRule="auto"/>
        <w:rPr>
          <w:rFonts w:ascii="Times New Roman" w:hAnsi="Times New Roman" w:cs="Times New Roman"/>
          <w:bCs/>
          <w:color w:val="000000"/>
          <w:sz w:val="24"/>
          <w:szCs w:val="24"/>
        </w:rPr>
      </w:pPr>
      <w:r w:rsidRPr="00E35598">
        <w:rPr>
          <w:rFonts w:ascii="Times New Roman" w:hAnsi="Times New Roman" w:cs="Times New Roman"/>
          <w:bCs/>
          <w:color w:val="000000"/>
          <w:sz w:val="24"/>
          <w:szCs w:val="24"/>
        </w:rPr>
        <w:t xml:space="preserve">Constructionarium is an enlightened albeit singular example of academia / industry </w:t>
      </w:r>
      <w:r>
        <w:rPr>
          <w:rFonts w:ascii="Times New Roman" w:hAnsi="Times New Roman" w:cs="Times New Roman"/>
          <w:bCs/>
          <w:color w:val="000000"/>
          <w:sz w:val="24"/>
          <w:szCs w:val="24"/>
        </w:rPr>
        <w:t>engagement</w:t>
      </w:r>
      <w:r w:rsidRPr="00E35598">
        <w:rPr>
          <w:rFonts w:ascii="Times New Roman" w:hAnsi="Times New Roman" w:cs="Times New Roman"/>
          <w:bCs/>
          <w:color w:val="000000"/>
          <w:sz w:val="24"/>
          <w:szCs w:val="24"/>
        </w:rPr>
        <w:t xml:space="preserve">. Bringing together </w:t>
      </w:r>
      <w:r>
        <w:rPr>
          <w:rFonts w:ascii="Times New Roman" w:hAnsi="Times New Roman" w:cs="Times New Roman"/>
          <w:bCs/>
          <w:color w:val="000000"/>
          <w:sz w:val="24"/>
          <w:szCs w:val="24"/>
        </w:rPr>
        <w:t>academics</w:t>
      </w:r>
      <w:r w:rsidRPr="00E35598">
        <w:rPr>
          <w:rFonts w:ascii="Times New Roman" w:hAnsi="Times New Roman" w:cs="Times New Roman"/>
          <w:bCs/>
          <w:color w:val="000000"/>
          <w:sz w:val="24"/>
          <w:szCs w:val="24"/>
        </w:rPr>
        <w:t>, design consultants and construction contractors, Constructionarium is</w:t>
      </w:r>
      <w:r>
        <w:rPr>
          <w:rFonts w:ascii="Times New Roman" w:hAnsi="Times New Roman" w:cs="Times New Roman"/>
          <w:bCs/>
          <w:color w:val="000000"/>
          <w:sz w:val="24"/>
          <w:szCs w:val="24"/>
        </w:rPr>
        <w:t xml:space="preserve"> a six day residential course whereby students get</w:t>
      </w:r>
      <w:r w:rsidRPr="00E35598">
        <w:rPr>
          <w:rFonts w:ascii="Times New Roman" w:hAnsi="Times New Roman" w:cs="Times New Roman"/>
          <w:bCs/>
          <w:color w:val="000000"/>
          <w:sz w:val="24"/>
          <w:szCs w:val="24"/>
        </w:rPr>
        <w:t xml:space="preserve"> a ‘hands-on’, ‘boots in the mud’ learning experience</w:t>
      </w:r>
      <w:r>
        <w:rPr>
          <w:rFonts w:ascii="Times New Roman" w:hAnsi="Times New Roman" w:cs="Times New Roman"/>
          <w:bCs/>
          <w:color w:val="000000"/>
          <w:sz w:val="24"/>
          <w:szCs w:val="24"/>
        </w:rPr>
        <w:t xml:space="preserve"> involving the planning and construction of a scaled down version of an iconic structure.</w:t>
      </w:r>
      <w:r w:rsidRPr="00E3559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Started in 2003, Constructionarium was devised at the Imperial College, London in response to growing concerns that graduates were unable to apply theoretical principles in workplace situations </w:t>
      </w:r>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ADDIN EN.CITE &lt;EndNote&gt;&lt;Cite&gt;&lt;Author&gt;Chan&lt;/Author&gt;&lt;Year&gt;2009&lt;/Year&gt;&lt;RecNum&gt;989&lt;/RecNum&gt;&lt;DisplayText&gt;(Chan, 2009, Alhearn et al., 2011)&lt;/DisplayText&gt;&lt;record&gt;&lt;rec-number&gt;989&lt;/rec-number&gt;&lt;foreign-keys&gt;&lt;key app="EN" db-id="xfrfxxa5s9zd24ere5vxz598p9vapa52dapr"&gt;989&lt;/key&gt;&lt;/foreign-keys&gt;&lt;ref-type name="Conference Paper"&gt;47&lt;/ref-type&gt;&lt;contributors&gt;&lt;authors&gt;&lt;author&gt;Chan, P.W.&lt;/author&gt;&lt;/authors&gt;&lt;secondary-authors&gt;&lt;author&gt;Dainty, A. R. J.&lt;/author&gt;&lt;/secondary-authors&gt;&lt;/contributors&gt;&lt;titles&gt;&lt;title&gt;The Dominance of Practice in Constructionarium: Exploring the challenges of linking theory and practice&lt;/title&gt;&lt;secondary-title&gt;ARCOM&lt;/secondary-title&gt;&lt;/titles&gt;&lt;dates&gt;&lt;year&gt;2009&lt;/year&gt;&lt;/dates&gt;&lt;pub-location&gt;Nottingham, UK&lt;/pub-location&gt;&lt;publisher&gt;ARCOM&lt;/publisher&gt;&lt;urls&gt;&lt;/urls&gt;&lt;/record&gt;&lt;/Cite&gt;&lt;Cite&gt;&lt;Author&gt;Alhearn&lt;/Author&gt;&lt;Year&gt;2011&lt;/Year&gt;&lt;RecNum&gt;990&lt;/RecNum&gt;&lt;record&gt;&lt;rec-number&gt;990&lt;/rec-number&gt;&lt;foreign-keys&gt;&lt;key app="EN" db-id="xfrfxxa5s9zd24ere5vxz598p9vapa52dapr"&gt;990&lt;/key&gt;&lt;/foreign-keys&gt;&lt;ref-type name="Conference Paper"&gt;47&lt;/ref-type&gt;&lt;contributors&gt;&lt;authors&gt;&lt;author&gt;Alhearn, A.&lt;/author&gt;&lt;author&gt;Popo-ola, S.&lt;/author&gt;&lt;author&gt;Ciribini, A.&lt;/author&gt;&lt;author&gt;Girmscheid, G.&lt;/author&gt;&lt;/authors&gt;&lt;secondary-authors&gt;&lt;author&gt;Dritsos, S.&lt;/author&gt;&lt;/secondary-authors&gt;&lt;/contributors&gt;&lt;titles&gt;&lt;title&gt;A Cultural Divide? Different modes of teaching construction management&lt;/title&gt;&lt;secondary-title&gt;EUCEET&lt;/secondary-title&gt;&lt;/titles&gt;&lt;pages&gt;62 - 72&lt;/pages&gt;&lt;dates&gt;&lt;year&gt;2011&lt;/year&gt;&lt;/dates&gt;&lt;pub-location&gt;Patras, Greece&lt;/pub-location&gt;&lt;publisher&gt;EUCEET&lt;/publisher&gt;&lt;urls&gt;&lt;/urls&gt;&lt;/record&gt;&lt;/Cite&gt;&lt;/EndNote&gt;</w:instrText>
      </w:r>
      <w:r>
        <w:rPr>
          <w:rFonts w:ascii="Times New Roman" w:hAnsi="Times New Roman" w:cs="Times New Roman"/>
          <w:bCs/>
          <w:color w:val="000000"/>
          <w:sz w:val="24"/>
          <w:szCs w:val="24"/>
        </w:rPr>
        <w:fldChar w:fldCharType="separate"/>
      </w:r>
      <w:r>
        <w:rPr>
          <w:rFonts w:ascii="Times New Roman" w:hAnsi="Times New Roman" w:cs="Times New Roman"/>
          <w:bCs/>
          <w:noProof/>
          <w:color w:val="000000"/>
          <w:sz w:val="24"/>
          <w:szCs w:val="24"/>
        </w:rPr>
        <w:t>(</w:t>
      </w:r>
      <w:hyperlink w:anchor="_ENREF_10" w:tooltip="Chan, 2009 #989" w:history="1">
        <w:r>
          <w:rPr>
            <w:rFonts w:ascii="Times New Roman" w:hAnsi="Times New Roman" w:cs="Times New Roman"/>
            <w:bCs/>
            <w:noProof/>
            <w:color w:val="000000"/>
            <w:sz w:val="24"/>
            <w:szCs w:val="24"/>
          </w:rPr>
          <w:t>Chan, 2009</w:t>
        </w:r>
      </w:hyperlink>
      <w:r>
        <w:rPr>
          <w:rFonts w:ascii="Times New Roman" w:hAnsi="Times New Roman" w:cs="Times New Roman"/>
          <w:bCs/>
          <w:noProof/>
          <w:color w:val="000000"/>
          <w:sz w:val="24"/>
          <w:szCs w:val="24"/>
        </w:rPr>
        <w:t xml:space="preserve">, </w:t>
      </w:r>
      <w:hyperlink w:anchor="_ENREF_1" w:tooltip="Alhearn, 2011 #990" w:history="1">
        <w:r>
          <w:rPr>
            <w:rFonts w:ascii="Times New Roman" w:hAnsi="Times New Roman" w:cs="Times New Roman"/>
            <w:bCs/>
            <w:noProof/>
            <w:color w:val="000000"/>
            <w:sz w:val="24"/>
            <w:szCs w:val="24"/>
          </w:rPr>
          <w:t>Alhearn et al., 2011</w:t>
        </w:r>
      </w:hyperlink>
      <w:r>
        <w:rPr>
          <w:rFonts w:ascii="Times New Roman" w:hAnsi="Times New Roman" w:cs="Times New Roman"/>
          <w:bCs/>
          <w:noProof/>
          <w:color w:val="000000"/>
          <w:sz w:val="24"/>
          <w:szCs w:val="24"/>
        </w:rPr>
        <w:t>)</w:t>
      </w:r>
      <w:r>
        <w:rPr>
          <w:rFonts w:ascii="Times New Roman" w:hAnsi="Times New Roman" w:cs="Times New Roman"/>
          <w:bCs/>
          <w:color w:val="000000"/>
          <w:sz w:val="24"/>
          <w:szCs w:val="24"/>
        </w:rPr>
        <w:fldChar w:fldCharType="end"/>
      </w:r>
      <w:r>
        <w:rPr>
          <w:rFonts w:ascii="Times New Roman" w:hAnsi="Times New Roman" w:cs="Times New Roman"/>
          <w:bCs/>
          <w:color w:val="000000"/>
          <w:sz w:val="24"/>
          <w:szCs w:val="24"/>
        </w:rPr>
        <w:t>. Whilst Constructionarium was conceived with student learning in mind, the benefits are not restricted to participating students. A</w:t>
      </w:r>
      <w:r w:rsidRPr="00E35598">
        <w:rPr>
          <w:rFonts w:ascii="Times New Roman" w:hAnsi="Times New Roman" w:cs="Times New Roman"/>
          <w:bCs/>
          <w:color w:val="000000"/>
          <w:sz w:val="24"/>
          <w:szCs w:val="24"/>
        </w:rPr>
        <w:t xml:space="preserve">ccording to Alhearn et al </w:t>
      </w:r>
      <w:r w:rsidRPr="00E35598">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ADDIN EN.CITE &lt;EndNote&gt;&lt;Cite ExcludeAuth="1"&gt;&lt;Author&gt;Alhearn&lt;/Author&gt;&lt;Year&gt;2005&lt;/Year&gt;&lt;RecNum&gt;945&lt;/RecNum&gt;&lt;Suffix&gt; p.7&lt;/Suffix&gt;&lt;DisplayText&gt;(2005 p.7)&lt;/DisplayText&gt;&lt;record&gt;&lt;rec-number&gt;945&lt;/rec-number&gt;&lt;foreign-keys&gt;&lt;key app="EN" db-id="xfrfxxa5s9zd24ere5vxz598p9vapa52dapr"&gt;945&lt;/key&gt;&lt;/foreign-keys&gt;&lt;ref-type name="Journal Article"&gt;17&lt;/ref-type&gt;&lt;contributors&gt;&lt;authors&gt;&lt;author&gt;Alhearn, A.&lt;/author&gt;&lt;author&gt;Wise, C.&lt;/author&gt;&lt;author&gt;McCann, E.&lt;/author&gt;&lt;author&gt;Goring, P.&lt;/author&gt;&lt;/authors&gt;&lt;/contributors&gt;&lt;titles&gt;&lt;title&gt;Constructionarium: building to learn&lt;/title&gt;&lt;secondary-title&gt;CEBE&lt;/secondary-title&gt;&lt;/titles&gt;&lt;pages&gt;6 - 16&lt;/pages&gt;&lt;volume&gt;2&lt;/volume&gt;&lt;number&gt;1&lt;/number&gt;&lt;dates&gt;&lt;year&gt;2005&lt;/year&gt;&lt;/dates&gt;&lt;urls&gt;&lt;/urls&gt;&lt;/record&gt;&lt;/Cite&gt;&lt;/EndNote&gt;</w:instrText>
      </w:r>
      <w:r w:rsidRPr="00E35598">
        <w:rPr>
          <w:rFonts w:ascii="Times New Roman" w:hAnsi="Times New Roman" w:cs="Times New Roman"/>
          <w:bCs/>
          <w:color w:val="000000"/>
          <w:sz w:val="24"/>
          <w:szCs w:val="24"/>
        </w:rPr>
        <w:fldChar w:fldCharType="separate"/>
      </w:r>
      <w:r w:rsidRPr="00E35598">
        <w:rPr>
          <w:rFonts w:ascii="Times New Roman" w:hAnsi="Times New Roman" w:cs="Times New Roman"/>
          <w:bCs/>
          <w:noProof/>
          <w:color w:val="000000"/>
          <w:sz w:val="24"/>
          <w:szCs w:val="24"/>
        </w:rPr>
        <w:t>(</w:t>
      </w:r>
      <w:hyperlink w:anchor="_ENREF_2" w:tooltip="Alhearn, 2005 #945" w:history="1">
        <w:r w:rsidRPr="00E35598">
          <w:rPr>
            <w:rFonts w:ascii="Times New Roman" w:hAnsi="Times New Roman" w:cs="Times New Roman"/>
            <w:bCs/>
            <w:noProof/>
            <w:color w:val="000000"/>
            <w:sz w:val="24"/>
            <w:szCs w:val="24"/>
          </w:rPr>
          <w:t>2005 p.7</w:t>
        </w:r>
      </w:hyperlink>
      <w:r w:rsidRPr="00E35598">
        <w:rPr>
          <w:rFonts w:ascii="Times New Roman" w:hAnsi="Times New Roman" w:cs="Times New Roman"/>
          <w:bCs/>
          <w:noProof/>
          <w:color w:val="000000"/>
          <w:sz w:val="24"/>
          <w:szCs w:val="24"/>
        </w:rPr>
        <w:t>)</w:t>
      </w:r>
      <w:r w:rsidRPr="00E35598">
        <w:rPr>
          <w:rFonts w:ascii="Times New Roman" w:hAnsi="Times New Roman" w:cs="Times New Roman"/>
          <w:bCs/>
          <w:color w:val="000000"/>
          <w:sz w:val="24"/>
          <w:szCs w:val="24"/>
        </w:rPr>
        <w:fldChar w:fldCharType="end"/>
      </w:r>
      <w:r w:rsidRPr="00E3559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it also keeps lecturing staff ‘grounded’ in the realities and every-day challenges of construction activity. However, for career academics devoid of significant industry exposure this is a very short sojourn as an observer. It could be strongly argued that construction faculties should form academic project teams to fully participate as learners as opposed to observers.  </w:t>
      </w:r>
    </w:p>
    <w:p w:rsidR="00824D8F" w:rsidRDefault="00824D8F" w:rsidP="00824D8F">
      <w:pPr>
        <w:autoSpaceDE w:val="0"/>
        <w:autoSpaceDN w:val="0"/>
        <w:adjustRightInd w:val="0"/>
        <w:spacing w:after="12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Despite faculties having well-meaning IAB,  there remains a tendency for</w:t>
      </w:r>
      <w:r w:rsidRPr="00E35598">
        <w:rPr>
          <w:rFonts w:ascii="Times New Roman" w:hAnsi="Times New Roman" w:cs="Times New Roman"/>
          <w:bCs/>
          <w:color w:val="000000"/>
          <w:sz w:val="24"/>
          <w:szCs w:val="24"/>
        </w:rPr>
        <w:t xml:space="preserve"> activities </w:t>
      </w:r>
      <w:r>
        <w:rPr>
          <w:rFonts w:ascii="Times New Roman" w:hAnsi="Times New Roman" w:cs="Times New Roman"/>
          <w:bCs/>
          <w:color w:val="000000"/>
          <w:sz w:val="24"/>
          <w:szCs w:val="24"/>
        </w:rPr>
        <w:t xml:space="preserve">such as site visits, work placement and events like constructionarium to be organized in an </w:t>
      </w:r>
      <w:r w:rsidRPr="005A1054">
        <w:rPr>
          <w:rFonts w:ascii="Times New Roman" w:hAnsi="Times New Roman" w:cs="Times New Roman"/>
          <w:bCs/>
          <w:i/>
          <w:color w:val="000000"/>
          <w:sz w:val="24"/>
          <w:szCs w:val="24"/>
        </w:rPr>
        <w:t>ad-hoc</w:t>
      </w:r>
      <w:r>
        <w:rPr>
          <w:rFonts w:ascii="Times New Roman" w:hAnsi="Times New Roman" w:cs="Times New Roman"/>
          <w:bCs/>
          <w:color w:val="000000"/>
          <w:sz w:val="24"/>
          <w:szCs w:val="24"/>
        </w:rPr>
        <w:t xml:space="preserve"> fashion,</w:t>
      </w:r>
      <w:r w:rsidRPr="00E35598">
        <w:rPr>
          <w:rFonts w:ascii="Times New Roman" w:hAnsi="Times New Roman" w:cs="Times New Roman"/>
          <w:bCs/>
          <w:color w:val="000000"/>
          <w:sz w:val="24"/>
          <w:szCs w:val="24"/>
        </w:rPr>
        <w:t xml:space="preserve"> by individual staff members</w:t>
      </w:r>
      <w:r>
        <w:rPr>
          <w:rFonts w:ascii="Times New Roman" w:hAnsi="Times New Roman" w:cs="Times New Roman"/>
          <w:bCs/>
          <w:color w:val="000000"/>
          <w:sz w:val="24"/>
          <w:szCs w:val="24"/>
        </w:rPr>
        <w:t>, self-motivated and</w:t>
      </w:r>
      <w:r w:rsidRPr="00E35598">
        <w:rPr>
          <w:rFonts w:ascii="Times New Roman" w:hAnsi="Times New Roman" w:cs="Times New Roman"/>
          <w:bCs/>
          <w:color w:val="000000"/>
          <w:sz w:val="24"/>
          <w:szCs w:val="24"/>
        </w:rPr>
        <w:t xml:space="preserve"> working independently. This ‘good-will’ arrangement</w:t>
      </w:r>
      <w:r>
        <w:rPr>
          <w:rFonts w:ascii="Times New Roman" w:hAnsi="Times New Roman" w:cs="Times New Roman"/>
          <w:bCs/>
          <w:color w:val="000000"/>
          <w:sz w:val="24"/>
          <w:szCs w:val="24"/>
        </w:rPr>
        <w:t xml:space="preserve"> for the delivery of contextual teaching and learning</w:t>
      </w:r>
      <w:r w:rsidRPr="00E3559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is untenable. Indeed, a report published by the Scottish HE enhancement committee (SHEEC) </w:t>
      </w:r>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ADDIN EN.CITE &lt;EndNote&gt;&lt;Cite&gt;&lt;Author&gt;Dempster&lt;/Author&gt;&lt;Year&gt;2015&lt;/Year&gt;&lt;RecNum&gt;991&lt;/RecNum&gt;&lt;Suffix&gt; &lt;/Suffix&gt;&lt;DisplayText&gt;(Dempster et al., 2015 )&lt;/DisplayText&gt;&lt;record&gt;&lt;rec-number&gt;991&lt;/rec-number&gt;&lt;foreign-keys&gt;&lt;key app="EN" db-id="xfrfxxa5s9zd24ere5vxz598p9vapa52dapr"&gt;991&lt;/key&gt;&lt;/foreign-keys&gt;&lt;ref-type name="Government Document"&gt;46&lt;/ref-type&gt;&lt;contributors&gt;&lt;authors&gt;&lt;author&gt;Dempster, S.&lt;/author&gt;&lt;author&gt;Saunders, M.&lt;/author&gt;&lt;author&gt;Daglish, D.&lt;/author&gt;&lt;/authors&gt;&lt;secondary-authors&gt;&lt;author&gt;QAA&lt;/author&gt;&lt;/secondary-authors&gt;&lt;/contributors&gt;&lt;titles&gt;&lt;title&gt;Evaluation of the Enhancement Themes 2014: final report&lt;/title&gt;&lt;/titles&gt;&lt;dates&gt;&lt;year&gt;2015&lt;/year&gt;&lt;/dates&gt;&lt;pub-location&gt;Glasgow&lt;/pub-location&gt;&lt;publisher&gt;QAA Scotland&lt;/publisher&gt;&lt;urls&gt;&lt;/urls&gt;&lt;/record&gt;&lt;/Cite&gt;&lt;/EndNote&gt;</w:instrText>
      </w:r>
      <w:r>
        <w:rPr>
          <w:rFonts w:ascii="Times New Roman" w:hAnsi="Times New Roman" w:cs="Times New Roman"/>
          <w:bCs/>
          <w:color w:val="000000"/>
          <w:sz w:val="24"/>
          <w:szCs w:val="24"/>
        </w:rPr>
        <w:fldChar w:fldCharType="separate"/>
      </w:r>
      <w:r>
        <w:rPr>
          <w:rFonts w:ascii="Times New Roman" w:hAnsi="Times New Roman" w:cs="Times New Roman"/>
          <w:bCs/>
          <w:noProof/>
          <w:color w:val="000000"/>
          <w:sz w:val="24"/>
          <w:szCs w:val="24"/>
        </w:rPr>
        <w:t>(</w:t>
      </w:r>
      <w:hyperlink w:anchor="_ENREF_16" w:tooltip="Dempster, 2015 #991" w:history="1">
        <w:r>
          <w:rPr>
            <w:rFonts w:ascii="Times New Roman" w:hAnsi="Times New Roman" w:cs="Times New Roman"/>
            <w:bCs/>
            <w:noProof/>
            <w:color w:val="000000"/>
            <w:sz w:val="24"/>
            <w:szCs w:val="24"/>
          </w:rPr>
          <w:t xml:space="preserve">Dempster et al., 2015 </w:t>
        </w:r>
      </w:hyperlink>
      <w:r>
        <w:rPr>
          <w:rFonts w:ascii="Times New Roman" w:hAnsi="Times New Roman" w:cs="Times New Roman"/>
          <w:bCs/>
          <w:noProof/>
          <w:color w:val="000000"/>
          <w:sz w:val="24"/>
          <w:szCs w:val="24"/>
        </w:rPr>
        <w:t>)</w:t>
      </w:r>
      <w:r>
        <w:rPr>
          <w:rFonts w:ascii="Times New Roman" w:hAnsi="Times New Roman" w:cs="Times New Roman"/>
          <w:bCs/>
          <w:color w:val="000000"/>
          <w:sz w:val="24"/>
          <w:szCs w:val="24"/>
        </w:rPr>
        <w:fldChar w:fldCharType="end"/>
      </w:r>
      <w:r>
        <w:rPr>
          <w:rFonts w:ascii="Times New Roman" w:hAnsi="Times New Roman" w:cs="Times New Roman"/>
          <w:bCs/>
          <w:color w:val="000000"/>
          <w:sz w:val="24"/>
          <w:szCs w:val="24"/>
        </w:rPr>
        <w:t xml:space="preserve"> cites a growing research-teaching disconnect, with academic staff opting-out of teaching enhancement opportunities in order to pursue potentially lucrative research profiles.  </w:t>
      </w:r>
    </w:p>
    <w:p w:rsidR="00824D8F" w:rsidRPr="00E35598" w:rsidRDefault="00824D8F" w:rsidP="00824D8F">
      <w:pPr>
        <w:autoSpaceDE w:val="0"/>
        <w:autoSpaceDN w:val="0"/>
        <w:adjustRightInd w:val="0"/>
        <w:spacing w:after="120" w:line="480" w:lineRule="auto"/>
        <w:rPr>
          <w:rFonts w:ascii="Times New Roman" w:hAnsi="Times New Roman" w:cs="Times New Roman"/>
          <w:sz w:val="24"/>
          <w:szCs w:val="24"/>
        </w:rPr>
      </w:pPr>
      <w:r w:rsidRPr="00E35598">
        <w:rPr>
          <w:rFonts w:ascii="Times New Roman" w:hAnsi="Times New Roman" w:cs="Times New Roman"/>
          <w:bCs/>
          <w:color w:val="000000"/>
          <w:sz w:val="24"/>
          <w:szCs w:val="24"/>
        </w:rPr>
        <w:t xml:space="preserve">With few exceptions, it is </w:t>
      </w:r>
      <w:r>
        <w:rPr>
          <w:rFonts w:ascii="Times New Roman" w:hAnsi="Times New Roman" w:cs="Times New Roman"/>
          <w:bCs/>
          <w:color w:val="000000"/>
          <w:sz w:val="24"/>
          <w:szCs w:val="24"/>
        </w:rPr>
        <w:t>evident</w:t>
      </w:r>
      <w:r w:rsidRPr="00E35598">
        <w:rPr>
          <w:rFonts w:ascii="Times New Roman" w:hAnsi="Times New Roman" w:cs="Times New Roman"/>
          <w:bCs/>
          <w:color w:val="000000"/>
          <w:sz w:val="24"/>
          <w:szCs w:val="24"/>
        </w:rPr>
        <w:t xml:space="preserve"> that existing </w:t>
      </w:r>
      <w:r>
        <w:rPr>
          <w:rFonts w:ascii="Times New Roman" w:hAnsi="Times New Roman" w:cs="Times New Roman"/>
          <w:bCs/>
          <w:color w:val="000000"/>
          <w:sz w:val="24"/>
          <w:szCs w:val="24"/>
        </w:rPr>
        <w:t>HE</w:t>
      </w:r>
      <w:r w:rsidRPr="00E35598">
        <w:rPr>
          <w:rFonts w:ascii="Times New Roman" w:hAnsi="Times New Roman" w:cs="Times New Roman"/>
          <w:bCs/>
          <w:color w:val="000000"/>
          <w:sz w:val="24"/>
          <w:szCs w:val="24"/>
        </w:rPr>
        <w:t xml:space="preserve"> / construction industry arrangements are </w:t>
      </w:r>
      <w:r>
        <w:rPr>
          <w:rFonts w:ascii="Times New Roman" w:hAnsi="Times New Roman" w:cs="Times New Roman"/>
          <w:bCs/>
          <w:color w:val="000000"/>
          <w:sz w:val="24"/>
          <w:szCs w:val="24"/>
        </w:rPr>
        <w:t>outmoded</w:t>
      </w:r>
      <w:r w:rsidRPr="00E35598">
        <w:rPr>
          <w:rFonts w:ascii="Times New Roman" w:hAnsi="Times New Roman" w:cs="Times New Roman"/>
          <w:bCs/>
          <w:color w:val="000000"/>
          <w:sz w:val="24"/>
          <w:szCs w:val="24"/>
        </w:rPr>
        <w:t xml:space="preserve"> and require a modern framework </w:t>
      </w:r>
      <w:r>
        <w:rPr>
          <w:rFonts w:ascii="Times New Roman" w:hAnsi="Times New Roman" w:cs="Times New Roman"/>
          <w:bCs/>
          <w:color w:val="000000"/>
          <w:sz w:val="24"/>
          <w:szCs w:val="24"/>
        </w:rPr>
        <w:t>for world-class education</w:t>
      </w:r>
      <w:r w:rsidRPr="00E3559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E35598">
        <w:rPr>
          <w:rFonts w:ascii="Times New Roman" w:hAnsi="Times New Roman" w:cs="Times New Roman"/>
          <w:sz w:val="24"/>
          <w:szCs w:val="24"/>
        </w:rPr>
        <w:t>that develops industry-relevant skill,” (Engineering Council, 2014, p.3)</w:t>
      </w:r>
      <w:r w:rsidRPr="00E35598">
        <w:rPr>
          <w:rFonts w:ascii="Times New Roman" w:hAnsi="Times New Roman" w:cs="Times New Roman"/>
          <w:bCs/>
          <w:color w:val="000000"/>
          <w:sz w:val="24"/>
          <w:szCs w:val="24"/>
        </w:rPr>
        <w:t xml:space="preserve">. </w:t>
      </w:r>
      <w:r w:rsidRPr="00E35598">
        <w:rPr>
          <w:rFonts w:ascii="Times New Roman" w:hAnsi="Times New Roman" w:cs="Times New Roman"/>
          <w:sz w:val="24"/>
          <w:szCs w:val="24"/>
        </w:rPr>
        <w:t xml:space="preserve">Construction education devoid of contextual </w:t>
      </w:r>
      <w:r>
        <w:rPr>
          <w:rFonts w:ascii="Times New Roman" w:hAnsi="Times New Roman" w:cs="Times New Roman"/>
          <w:sz w:val="24"/>
          <w:szCs w:val="24"/>
        </w:rPr>
        <w:t>teaching</w:t>
      </w:r>
      <w:r w:rsidRPr="00E35598">
        <w:rPr>
          <w:rFonts w:ascii="Times New Roman" w:hAnsi="Times New Roman" w:cs="Times New Roman"/>
          <w:sz w:val="24"/>
          <w:szCs w:val="24"/>
        </w:rPr>
        <w:t xml:space="preserve"> is unlikely to meet the economic, societal, environmental and technological challenges </w:t>
      </w:r>
      <w:r>
        <w:rPr>
          <w:rFonts w:ascii="Times New Roman" w:hAnsi="Times New Roman" w:cs="Times New Roman"/>
          <w:sz w:val="24"/>
          <w:szCs w:val="24"/>
        </w:rPr>
        <w:t>of a modern and progressive industry</w:t>
      </w:r>
      <w:r w:rsidRPr="00E35598">
        <w:rPr>
          <w:rFonts w:ascii="Times New Roman" w:hAnsi="Times New Roman" w:cs="Times New Roman"/>
          <w:sz w:val="24"/>
          <w:szCs w:val="24"/>
        </w:rPr>
        <w:t xml:space="preserve">. </w:t>
      </w:r>
      <w:r>
        <w:rPr>
          <w:rFonts w:ascii="Times New Roman" w:hAnsi="Times New Roman" w:cs="Times New Roman"/>
          <w:sz w:val="24"/>
          <w:szCs w:val="24"/>
        </w:rPr>
        <w:t>Given the ubiquitous appeal of career academics</w:t>
      </w:r>
      <w:r w:rsidRPr="00E35598">
        <w:rPr>
          <w:rFonts w:ascii="Times New Roman" w:hAnsi="Times New Roman" w:cs="Times New Roman"/>
          <w:sz w:val="24"/>
          <w:szCs w:val="24"/>
        </w:rPr>
        <w:t xml:space="preserve">, it is </w:t>
      </w:r>
      <w:r>
        <w:rPr>
          <w:rFonts w:ascii="Times New Roman" w:hAnsi="Times New Roman" w:cs="Times New Roman"/>
          <w:sz w:val="24"/>
          <w:szCs w:val="24"/>
        </w:rPr>
        <w:t>imperative</w:t>
      </w:r>
      <w:r w:rsidRPr="00E35598">
        <w:rPr>
          <w:rFonts w:ascii="Times New Roman" w:hAnsi="Times New Roman" w:cs="Times New Roman"/>
          <w:sz w:val="24"/>
          <w:szCs w:val="24"/>
        </w:rPr>
        <w:t xml:space="preserve"> that construction professionals working in industry are </w:t>
      </w:r>
      <w:r>
        <w:rPr>
          <w:rFonts w:ascii="Times New Roman" w:hAnsi="Times New Roman" w:cs="Times New Roman"/>
          <w:sz w:val="24"/>
          <w:szCs w:val="24"/>
        </w:rPr>
        <w:t>encouraged</w:t>
      </w:r>
      <w:r w:rsidRPr="00E35598">
        <w:rPr>
          <w:rFonts w:ascii="Times New Roman" w:hAnsi="Times New Roman" w:cs="Times New Roman"/>
          <w:sz w:val="24"/>
          <w:szCs w:val="24"/>
        </w:rPr>
        <w:t xml:space="preserve"> to </w:t>
      </w:r>
      <w:r>
        <w:rPr>
          <w:rFonts w:ascii="Times New Roman" w:hAnsi="Times New Roman" w:cs="Times New Roman"/>
          <w:sz w:val="24"/>
          <w:szCs w:val="24"/>
        </w:rPr>
        <w:t xml:space="preserve">fully </w:t>
      </w:r>
      <w:r w:rsidRPr="00E35598">
        <w:rPr>
          <w:rFonts w:ascii="Times New Roman" w:hAnsi="Times New Roman" w:cs="Times New Roman"/>
          <w:sz w:val="24"/>
          <w:szCs w:val="24"/>
        </w:rPr>
        <w:t>participate in a community of construction education and practice.</w:t>
      </w:r>
      <w:r>
        <w:rPr>
          <w:rFonts w:ascii="Times New Roman" w:hAnsi="Times New Roman" w:cs="Times New Roman"/>
          <w:sz w:val="24"/>
          <w:szCs w:val="24"/>
        </w:rPr>
        <w:t xml:space="preserve"> The benefits of closer academia / industry relations are arguably threefold; (1) enhanced teaching of construction studies, (2) opportunities for knowledge transfer partnerships and (3) the fostering of  research ideas.</w:t>
      </w:r>
    </w:p>
    <w:p w:rsidR="00824D8F" w:rsidRDefault="00824D8F" w:rsidP="00824D8F">
      <w:pPr>
        <w:autoSpaceDE w:val="0"/>
        <w:autoSpaceDN w:val="0"/>
        <w:adjustRightInd w:val="0"/>
        <w:spacing w:after="120" w:line="480" w:lineRule="auto"/>
        <w:rPr>
          <w:rFonts w:ascii="Times New Roman" w:hAnsi="Times New Roman" w:cs="Times New Roman"/>
          <w:b/>
          <w:sz w:val="24"/>
          <w:szCs w:val="24"/>
        </w:rPr>
      </w:pPr>
    </w:p>
    <w:p w:rsidR="00824D8F" w:rsidRDefault="00824D8F" w:rsidP="00824D8F">
      <w:pPr>
        <w:autoSpaceDE w:val="0"/>
        <w:autoSpaceDN w:val="0"/>
        <w:adjustRightInd w:val="0"/>
        <w:spacing w:after="120" w:line="480" w:lineRule="auto"/>
        <w:rPr>
          <w:rFonts w:ascii="Times New Roman" w:hAnsi="Times New Roman" w:cs="Times New Roman"/>
          <w:b/>
          <w:sz w:val="24"/>
          <w:szCs w:val="24"/>
        </w:rPr>
      </w:pPr>
      <w:r w:rsidRPr="00E35598">
        <w:rPr>
          <w:rFonts w:ascii="Times New Roman" w:hAnsi="Times New Roman" w:cs="Times New Roman"/>
          <w:b/>
          <w:sz w:val="24"/>
          <w:szCs w:val="24"/>
        </w:rPr>
        <w:t xml:space="preserve">Organizational </w:t>
      </w:r>
      <w:r>
        <w:rPr>
          <w:rFonts w:ascii="Times New Roman" w:hAnsi="Times New Roman" w:cs="Times New Roman"/>
          <w:b/>
          <w:sz w:val="24"/>
          <w:szCs w:val="24"/>
        </w:rPr>
        <w:t>C</w:t>
      </w:r>
      <w:r w:rsidRPr="00E35598">
        <w:rPr>
          <w:rFonts w:ascii="Times New Roman" w:hAnsi="Times New Roman" w:cs="Times New Roman"/>
          <w:b/>
          <w:sz w:val="24"/>
          <w:szCs w:val="24"/>
        </w:rPr>
        <w:t>ulture</w:t>
      </w:r>
    </w:p>
    <w:p w:rsidR="00824D8F" w:rsidRPr="00BD2D86" w:rsidRDefault="00824D8F" w:rsidP="00824D8F">
      <w:pPr>
        <w:autoSpaceDE w:val="0"/>
        <w:autoSpaceDN w:val="0"/>
        <w:adjustRightInd w:val="0"/>
        <w:spacing w:after="120" w:line="480" w:lineRule="auto"/>
        <w:rPr>
          <w:rFonts w:ascii="Times New Roman" w:hAnsi="Times New Roman" w:cs="Times New Roman"/>
          <w:sz w:val="24"/>
          <w:szCs w:val="24"/>
        </w:rPr>
      </w:pPr>
      <w:r w:rsidRPr="005D2A9B">
        <w:rPr>
          <w:rFonts w:ascii="Times New Roman" w:hAnsi="Times New Roman" w:cs="Times New Roman"/>
          <w:sz w:val="24"/>
          <w:szCs w:val="24"/>
        </w:rPr>
        <w:t>According to</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&lt;EndNote&gt;&lt;Cite&gt;&lt;Author&gt;Graham&lt;/Author&gt;&lt;Year&gt;2015&lt;/Year&gt;&lt;RecNum&gt;993&lt;/RecNum&gt;&lt;Suffix&gt; p.1&lt;/Suffix&gt;&lt;DisplayText&gt;(Graham, 2015 p.1)&lt;/DisplayText&gt;&lt;record&gt;&lt;rec-number&gt;993&lt;/rec-number&gt;&lt;foreign-keys&gt;&lt;key app="EN" db-id="xfrfxxa5s9zd24ere5vxz598p9vapa52dapr"&gt;993&lt;/key&gt;&lt;/foreign-keys&gt;&lt;ref-type name="Government Document"&gt;46&lt;/ref-type&gt;&lt;contributors&gt;&lt;authors&gt;&lt;author&gt;Graham, R.&lt;/author&gt;&lt;/authors&gt;&lt;/contributors&gt;&lt;titles&gt;&lt;title&gt;Does teaching advance your academic career? Perspecties of promotion procedures in UK higher education&lt;/title&gt;&lt;/titles&gt;&lt;dates&gt;&lt;year&gt;2015&lt;/year&gt;&lt;/dates&gt;&lt;publisher&gt;Royal Academy of Engineering&lt;/publisher&gt;&lt;urls&gt;&lt;/urls&gt;&lt;/record&gt;&lt;/Cite&gt;&lt;/EndNote&gt;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3" w:tooltip="Graham, 2015 #993" w:history="1">
        <w:r>
          <w:rPr>
            <w:rFonts w:ascii="Times New Roman" w:hAnsi="Times New Roman" w:cs="Times New Roman"/>
            <w:noProof/>
            <w:sz w:val="24"/>
            <w:szCs w:val="24"/>
          </w:rPr>
          <w:t>Graham, 2015 p.1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5D2A9B">
        <w:rPr>
          <w:rFonts w:ascii="Times New Roman" w:hAnsi="Times New Roman" w:cs="Times New Roman"/>
          <w:sz w:val="24"/>
          <w:szCs w:val="24"/>
        </w:rPr>
        <w:t xml:space="preserve"> </w:t>
      </w:r>
      <w:r>
        <w:rPr>
          <w:rFonts w:ascii="Times New Roman" w:hAnsi="Times New Roman" w:cs="Times New Roman"/>
          <w:sz w:val="24"/>
          <w:szCs w:val="24"/>
        </w:rPr>
        <w:t>“building a career in any subject means balancing the demands of teaching with research opportunities,” however for academics that focus on teaching excellence “there is a question of whether they are provided with the same opportunities for career progression as their research-focused colleagues.” A “strategic attempt to effect change in the prevailing predominant research culture” of</w:t>
      </w:r>
      <w:r w:rsidRPr="00E35598">
        <w:rPr>
          <w:rFonts w:ascii="Times New Roman" w:hAnsi="Times New Roman" w:cs="Times New Roman"/>
          <w:sz w:val="24"/>
          <w:szCs w:val="24"/>
        </w:rPr>
        <w:t xml:space="preserve"> </w:t>
      </w:r>
      <w:r>
        <w:rPr>
          <w:rFonts w:ascii="Times New Roman" w:hAnsi="Times New Roman" w:cs="Times New Roman"/>
          <w:sz w:val="24"/>
          <w:szCs w:val="24"/>
        </w:rPr>
        <w:t>HE has been</w:t>
      </w:r>
      <w:r w:rsidRPr="00E35598">
        <w:rPr>
          <w:rFonts w:ascii="Times New Roman" w:hAnsi="Times New Roman" w:cs="Times New Roman"/>
          <w:sz w:val="24"/>
          <w:szCs w:val="24"/>
        </w:rPr>
        <w:t xml:space="preserve"> the </w:t>
      </w:r>
      <w:r>
        <w:rPr>
          <w:rFonts w:ascii="Times New Roman" w:hAnsi="Times New Roman" w:cs="Times New Roman"/>
          <w:sz w:val="24"/>
          <w:szCs w:val="24"/>
        </w:rPr>
        <w:t>stratification</w:t>
      </w:r>
      <w:r w:rsidRPr="00E35598">
        <w:rPr>
          <w:rFonts w:ascii="Times New Roman" w:hAnsi="Times New Roman" w:cs="Times New Roman"/>
          <w:sz w:val="24"/>
          <w:szCs w:val="24"/>
        </w:rPr>
        <w:t xml:space="preserve"> of research and teaching staff</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&lt;EndNote&gt;&lt;Cite&gt;&lt;Author&gt;Land&lt;/Author&gt;&lt;Year&gt;2015&lt;/Year&gt;&lt;RecNum&gt;994&lt;/RecNum&gt;&lt;Suffix&gt; p.18&lt;/Suffix&gt;&lt;DisplayText&gt;(Land and Gordon, 2015 p.18)&lt;/DisplayText&gt;&lt;record&gt;&lt;rec-number&gt;994&lt;/rec-number&gt;&lt;foreign-keys&gt;&lt;key app="EN" db-id="xfrfxxa5s9zd24ere5vxz598p9vapa52dapr"&gt;994&lt;/key&gt;&lt;/foreign-keys&gt;&lt;ref-type name="Government Document"&gt;46&lt;/ref-type&gt;&lt;contributors&gt;&lt;authors&gt;&lt;author&gt;Land, R.&lt;/author&gt;&lt;author&gt;Gordon, G.&lt;/author&gt;&lt;/authors&gt;&lt;/contributors&gt;&lt;titles&gt;&lt;title&gt;Teaching exellence initiatives: modalities and operational factors&lt;/title&gt;&lt;/titles&gt;&lt;dates&gt;&lt;year&gt;2015&lt;/year&gt;&lt;/dates&gt;&lt;pub-location&gt;York&lt;/pub-location&gt;&lt;publisher&gt;The Higher Education Department&lt;/publisher&gt;&lt;urls&gt;&lt;/urls&gt;&lt;/record&gt;&lt;/Cite&gt;&lt;/EndNote&gt;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8" w:tooltip="Land, 2015 #994" w:history="1">
        <w:r>
          <w:rPr>
            <w:rFonts w:ascii="Times New Roman" w:hAnsi="Times New Roman" w:cs="Times New Roman"/>
            <w:noProof/>
            <w:sz w:val="24"/>
            <w:szCs w:val="24"/>
          </w:rPr>
          <w:t>Land and Gordon, 2015 p.18</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E35598">
        <w:rPr>
          <w:rFonts w:ascii="Times New Roman" w:hAnsi="Times New Roman" w:cs="Times New Roman"/>
          <w:sz w:val="24"/>
          <w:szCs w:val="24"/>
        </w:rPr>
        <w:t xml:space="preserve">. </w:t>
      </w:r>
      <w:r>
        <w:rPr>
          <w:rStyle w:val="maintitle"/>
          <w:rFonts w:ascii="Times New Roman" w:hAnsi="Times New Roman" w:cs="Times New Roman"/>
          <w:sz w:val="24"/>
          <w:szCs w:val="24"/>
        </w:rPr>
        <w:t xml:space="preserve">Lecturers </w:t>
      </w:r>
      <w:r w:rsidRPr="00E35598">
        <w:rPr>
          <w:rStyle w:val="maintitle"/>
          <w:rFonts w:ascii="Times New Roman" w:hAnsi="Times New Roman" w:cs="Times New Roman"/>
          <w:sz w:val="24"/>
          <w:szCs w:val="24"/>
        </w:rPr>
        <w:t xml:space="preserve">with </w:t>
      </w:r>
      <w:r>
        <w:rPr>
          <w:rStyle w:val="maintitle"/>
          <w:rFonts w:ascii="Times New Roman" w:hAnsi="Times New Roman" w:cs="Times New Roman"/>
          <w:sz w:val="24"/>
          <w:szCs w:val="24"/>
        </w:rPr>
        <w:t>industry experience, it has been argued, have</w:t>
      </w:r>
      <w:r w:rsidRPr="00E35598">
        <w:rPr>
          <w:rStyle w:val="maintitle"/>
          <w:rFonts w:ascii="Times New Roman" w:hAnsi="Times New Roman" w:cs="Times New Roman"/>
          <w:sz w:val="24"/>
          <w:szCs w:val="24"/>
        </w:rPr>
        <w:t xml:space="preserve"> a propensity to concentrate on and be committed to teaching</w:t>
      </w:r>
      <w:r>
        <w:rPr>
          <w:rStyle w:val="maintitle"/>
          <w:rFonts w:ascii="Times New Roman" w:hAnsi="Times New Roman" w:cs="Times New Roman"/>
          <w:sz w:val="24"/>
          <w:szCs w:val="24"/>
        </w:rPr>
        <w:t xml:space="preserve"> </w:t>
      </w:r>
      <w:r>
        <w:rPr>
          <w:rStyle w:val="maintitle"/>
          <w:rFonts w:ascii="Times New Roman" w:hAnsi="Times New Roman" w:cs="Times New Roman"/>
          <w:sz w:val="24"/>
          <w:szCs w:val="24"/>
        </w:rPr>
        <w:fldChar w:fldCharType="begin"/>
      </w:r>
      <w:r>
        <w:rPr>
          <w:rStyle w:val="maintitle"/>
          <w:rFonts w:ascii="Times New Roman" w:hAnsi="Times New Roman" w:cs="Times New Roman"/>
          <w:sz w:val="24"/>
          <w:szCs w:val="24"/>
        </w:rPr>
        <w:instrText xml:space="preserve"> ADDIN EN.CITE &lt;EndNote&gt;&lt;Cite&gt;&lt;Author&gt;Alplay&lt;/Author&gt;&lt;Year&gt;2012&lt;/Year&gt;&lt;RecNum&gt;928&lt;/RecNum&gt;&lt;DisplayText&gt;(Alplay and Jones, 2012)&lt;/DisplayText&gt;&lt;record&gt;&lt;rec-number&gt;928&lt;/rec-number&gt;&lt;foreign-keys&gt;&lt;key app="EN" db-id="xfrfxxa5s9zd24ere5vxz598p9vapa52dapr"&gt;928&lt;/key&gt;&lt;/foreign-keys&gt;&lt;ref-type name="Journal Article"&gt;17&lt;/ref-type&gt;&lt;contributors&gt;&lt;authors&gt;&lt;author&gt;Alplay, E.&lt;/author&gt;&lt;author&gt;Jones, M.E.&lt;/author&gt;&lt;/authors&gt;&lt;/contributors&gt;&lt;titles&gt;&lt;title&gt;Engineering educationin research intensive universities&lt;/title&gt;&lt;secondary-title&gt;European Journal of Engineering Education&lt;/secondary-title&gt;&lt;/titles&gt;&lt;pages&gt;609 - 626&lt;/pages&gt;&lt;volume&gt;37&lt;/volume&gt;&lt;number&gt;6&lt;/number&gt;&lt;dates&gt;&lt;year&gt;2012&lt;/year&gt;&lt;/dates&gt;&lt;urls&gt;&lt;/urls&gt;&lt;/record&gt;&lt;/Cite&gt;&lt;/EndNote&gt;</w:instrText>
      </w:r>
      <w:r>
        <w:rPr>
          <w:rStyle w:val="maintitle"/>
          <w:rFonts w:ascii="Times New Roman" w:hAnsi="Times New Roman" w:cs="Times New Roman"/>
          <w:sz w:val="24"/>
          <w:szCs w:val="24"/>
        </w:rPr>
        <w:fldChar w:fldCharType="separate"/>
      </w:r>
      <w:r>
        <w:rPr>
          <w:rStyle w:val="maintitle"/>
          <w:rFonts w:ascii="Times New Roman" w:hAnsi="Times New Roman" w:cs="Times New Roman"/>
          <w:noProof/>
          <w:sz w:val="24"/>
          <w:szCs w:val="24"/>
        </w:rPr>
        <w:t>(</w:t>
      </w:r>
      <w:hyperlink w:anchor="_ENREF_3" w:tooltip="Alplay, 2012 #928" w:history="1">
        <w:r>
          <w:rPr>
            <w:rStyle w:val="maintitle"/>
            <w:rFonts w:ascii="Times New Roman" w:hAnsi="Times New Roman" w:cs="Times New Roman"/>
            <w:noProof/>
            <w:sz w:val="24"/>
            <w:szCs w:val="24"/>
          </w:rPr>
          <w:t>Alplay and Jones, 2012</w:t>
        </w:r>
      </w:hyperlink>
      <w:r>
        <w:rPr>
          <w:rStyle w:val="maintitle"/>
          <w:rFonts w:ascii="Times New Roman" w:hAnsi="Times New Roman" w:cs="Times New Roman"/>
          <w:noProof/>
          <w:sz w:val="24"/>
          <w:szCs w:val="24"/>
        </w:rPr>
        <w:t>)</w:t>
      </w:r>
      <w:r>
        <w:rPr>
          <w:rStyle w:val="maintitle"/>
          <w:rFonts w:ascii="Times New Roman" w:hAnsi="Times New Roman" w:cs="Times New Roman"/>
          <w:sz w:val="24"/>
          <w:szCs w:val="24"/>
        </w:rPr>
        <w:fldChar w:fldCharType="end"/>
      </w:r>
      <w:r>
        <w:rPr>
          <w:rStyle w:val="maintitle"/>
          <w:rFonts w:ascii="Times New Roman" w:hAnsi="Times New Roman" w:cs="Times New Roman"/>
          <w:sz w:val="24"/>
          <w:szCs w:val="24"/>
        </w:rPr>
        <w:t xml:space="preserve"> whereas career academics contribute to the creation and maintenance of a research orientation </w:t>
      </w:r>
      <w:r>
        <w:rPr>
          <w:rStyle w:val="maintitle"/>
          <w:rFonts w:ascii="Times New Roman" w:hAnsi="Times New Roman" w:cs="Times New Roman"/>
          <w:sz w:val="24"/>
          <w:szCs w:val="24"/>
        </w:rPr>
        <w:fldChar w:fldCharType="begin"/>
      </w:r>
      <w:r>
        <w:rPr>
          <w:rStyle w:val="maintitle"/>
          <w:rFonts w:ascii="Times New Roman" w:hAnsi="Times New Roman" w:cs="Times New Roman"/>
          <w:sz w:val="24"/>
          <w:szCs w:val="24"/>
        </w:rPr>
        <w:instrText xml:space="preserve"> ADDIN EN.CITE &lt;EndNote&gt;&lt;Cite&gt;&lt;Author&gt;Fairweather&lt;/Author&gt;&lt;Year&gt;1996&lt;/Year&gt;&lt;RecNum&gt;935&lt;/RecNum&gt;&lt;DisplayText&gt;(Fairweather and Paulson, 1996)&lt;/DisplayText&gt;&lt;record&gt;&lt;rec-number&gt;935&lt;/rec-number&gt;&lt;foreign-keys&gt;&lt;key app="EN" db-id="xfrfxxa5s9zd24ere5vxz598p9vapa52dapr"&gt;935&lt;/key&gt;&lt;/foreign-keys&gt;&lt;ref-type name="Journal Article"&gt;17&lt;/ref-type&gt;&lt;contributors&gt;&lt;authors&gt;&lt;author&gt;Fairweather, J.&lt;/author&gt;&lt;author&gt;Paulson, K.&lt;/author&gt;&lt;/authors&gt;&lt;/contributors&gt;&lt;titles&gt;&lt;title&gt;Industrial Experience: Its Role in Faculty Commitment to Teaching&lt;/title&gt;&lt;secondary-title&gt;Journal of Engineering Education&lt;/secondary-title&gt;&lt;/titles&gt;&lt;pages&gt;209 - 215&lt;/pages&gt;&lt;volume&gt;85&lt;/volume&gt;&lt;number&gt;3&lt;/number&gt;&lt;dates&gt;&lt;year&gt;1996&lt;/year&gt;&lt;/dates&gt;&lt;urls&gt;&lt;/urls&gt;&lt;/record&gt;&lt;/Cite&gt;&lt;/EndNote&gt;</w:instrText>
      </w:r>
      <w:r>
        <w:rPr>
          <w:rStyle w:val="maintitle"/>
          <w:rFonts w:ascii="Times New Roman" w:hAnsi="Times New Roman" w:cs="Times New Roman"/>
          <w:sz w:val="24"/>
          <w:szCs w:val="24"/>
        </w:rPr>
        <w:fldChar w:fldCharType="separate"/>
      </w:r>
      <w:r>
        <w:rPr>
          <w:rStyle w:val="maintitle"/>
          <w:rFonts w:ascii="Times New Roman" w:hAnsi="Times New Roman" w:cs="Times New Roman"/>
          <w:noProof/>
          <w:sz w:val="24"/>
          <w:szCs w:val="24"/>
        </w:rPr>
        <w:t>(</w:t>
      </w:r>
      <w:hyperlink w:anchor="_ENREF_18" w:tooltip="Fairweather, 1996 #935" w:history="1">
        <w:r>
          <w:rPr>
            <w:rStyle w:val="maintitle"/>
            <w:rFonts w:ascii="Times New Roman" w:hAnsi="Times New Roman" w:cs="Times New Roman"/>
            <w:noProof/>
            <w:sz w:val="24"/>
            <w:szCs w:val="24"/>
          </w:rPr>
          <w:t>Fairweather and Paulson, 1996</w:t>
        </w:r>
      </w:hyperlink>
      <w:r>
        <w:rPr>
          <w:rStyle w:val="maintitle"/>
          <w:rFonts w:ascii="Times New Roman" w:hAnsi="Times New Roman" w:cs="Times New Roman"/>
          <w:noProof/>
          <w:sz w:val="24"/>
          <w:szCs w:val="24"/>
        </w:rPr>
        <w:t>)</w:t>
      </w:r>
      <w:r>
        <w:rPr>
          <w:rStyle w:val="maintitle"/>
          <w:rFonts w:ascii="Times New Roman" w:hAnsi="Times New Roman" w:cs="Times New Roman"/>
          <w:sz w:val="24"/>
          <w:szCs w:val="24"/>
        </w:rPr>
        <w:fldChar w:fldCharType="end"/>
      </w:r>
      <w:r>
        <w:rPr>
          <w:rStyle w:val="maintitle"/>
          <w:rFonts w:ascii="Times New Roman" w:hAnsi="Times New Roman" w:cs="Times New Roman"/>
          <w:sz w:val="24"/>
          <w:szCs w:val="24"/>
        </w:rPr>
        <w:t xml:space="preserve">. This correlation is consistent with recent findings (Graham, 2015 p.14) which suggest teaching specialists “may be better placed to contextualize student learning in authentic ‘real world’ engineering”. </w:t>
      </w:r>
      <w:r w:rsidRPr="00E35598">
        <w:rPr>
          <w:rFonts w:ascii="Times New Roman" w:hAnsi="Times New Roman" w:cs="Times New Roman"/>
          <w:sz w:val="24"/>
          <w:szCs w:val="24"/>
        </w:rPr>
        <w:t xml:space="preserve">Despite well-intended motives, </w:t>
      </w:r>
      <w:r>
        <w:rPr>
          <w:rFonts w:ascii="Times New Roman" w:hAnsi="Times New Roman" w:cs="Times New Roman"/>
          <w:sz w:val="24"/>
          <w:szCs w:val="24"/>
        </w:rPr>
        <w:t xml:space="preserve">the prevailing culture routinely </w:t>
      </w:r>
      <w:r w:rsidRPr="00E35598">
        <w:rPr>
          <w:rFonts w:ascii="Times New Roman" w:hAnsi="Times New Roman" w:cs="Times New Roman"/>
          <w:sz w:val="24"/>
          <w:szCs w:val="24"/>
        </w:rPr>
        <w:t>identifies research active staff and t</w:t>
      </w:r>
      <w:r w:rsidRPr="00BD2D86">
        <w:rPr>
          <w:rFonts w:ascii="Times New Roman" w:hAnsi="Times New Roman" w:cs="Times New Roman"/>
          <w:sz w:val="24"/>
          <w:szCs w:val="24"/>
        </w:rPr>
        <w:t xml:space="preserve">heir non-teaching activities as an institutional priority </w:t>
      </w:r>
      <w:r w:rsidRPr="00BD2D86">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&lt;EndNote&gt;&lt;Cite&gt;&lt;Author&gt;Macfarlane&lt;/Author&gt;&lt;Year&gt;2011&lt;/Year&gt;&lt;RecNum&gt;937&lt;/RecNum&gt;&lt;DisplayText&gt;(Macfarlane, 2011, Graham, 2015)&lt;/DisplayText&gt;&lt;record&gt;&lt;rec-number&gt;937&lt;/rec-number&gt;&lt;foreign-keys&gt;&lt;key app="EN" db-id="xfrfxxa5s9zd24ere5vxz598p9vapa52dapr"&gt;937&lt;/key&gt;&lt;/foreign-keys&gt;&lt;ref-type name="Journal Article"&gt;17&lt;/ref-type&gt;&lt;contributors&gt;&lt;authors&gt;&lt;author&gt;Macfarlane, B.&lt;/author&gt;&lt;/authors&gt;&lt;/contributors&gt;&lt;titles&gt;&lt;title&gt;Prizes, pedagogic research and teaching professors: lowering the status of teaching and learning through bifurcation&lt;/title&gt;&lt;secondary-title&gt;Teaching in Higher Education&lt;/secondary-title&gt;&lt;/titles&gt;&lt;pages&gt;127 - 130&lt;/pages&gt;&lt;volume&gt;16&lt;/volume&gt;&lt;number&gt;1&lt;/number&gt;&lt;dates&gt;&lt;year&gt;2011&lt;/year&gt;&lt;/dates&gt;&lt;urls&gt;&lt;/urls&gt;&lt;/record&gt;&lt;/Cite&gt;&lt;Cite&gt;&lt;Author&gt;Graham&lt;/Author&gt;&lt;Year&gt;2015&lt;/Year&gt;&lt;RecNum&gt;993&lt;/RecNum&gt;&lt;record&gt;&lt;rec-number&gt;993&lt;/rec-number&gt;&lt;foreign-keys&gt;&lt;key app="EN" db-id="xfrfxxa5s9zd24ere5vxz598p9vapa52dapr"&gt;993&lt;/key&gt;&lt;/foreign-keys&gt;&lt;ref-type name="Government Document"&gt;46&lt;/ref-type&gt;&lt;contributors&gt;&lt;authors&gt;&lt;author&gt;Graham, R.&lt;/author&gt;&lt;/authors&gt;&lt;/contributors&gt;&lt;titles&gt;&lt;title&gt;Does teaching advance your academic career? Perspecties of promotion procedures in UK higher education&lt;/title&gt;&lt;/titles&gt;&lt;dates&gt;&lt;year&gt;2015&lt;/year&gt;&lt;/dates&gt;&lt;publisher&gt;Royal Academy of Engineering&lt;/publisher&gt;&lt;urls&gt;&lt;/urls&gt;&lt;/record&gt;&lt;/Cite&gt;&lt;/EndNote&gt;</w:instrText>
      </w:r>
      <w:r w:rsidRPr="00BD2D86">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1" w:tooltip="Macfarlane, 2011 #937" w:history="1">
        <w:r>
          <w:rPr>
            <w:rFonts w:ascii="Times New Roman" w:hAnsi="Times New Roman" w:cs="Times New Roman"/>
            <w:noProof/>
            <w:sz w:val="24"/>
            <w:szCs w:val="24"/>
          </w:rPr>
          <w:t>Macfarlane, 2011</w:t>
        </w:r>
      </w:hyperlink>
      <w:r>
        <w:rPr>
          <w:rFonts w:ascii="Times New Roman" w:hAnsi="Times New Roman" w:cs="Times New Roman"/>
          <w:noProof/>
          <w:sz w:val="24"/>
          <w:szCs w:val="24"/>
        </w:rPr>
        <w:t xml:space="preserve">, </w:t>
      </w:r>
      <w:hyperlink w:anchor="_ENREF_23" w:tooltip="Graham, 2015 #993" w:history="1">
        <w:r>
          <w:rPr>
            <w:rFonts w:ascii="Times New Roman" w:hAnsi="Times New Roman" w:cs="Times New Roman"/>
            <w:noProof/>
            <w:sz w:val="24"/>
            <w:szCs w:val="24"/>
          </w:rPr>
          <w:t>Graham, 2015</w:t>
        </w:r>
      </w:hyperlink>
      <w:r>
        <w:rPr>
          <w:rFonts w:ascii="Times New Roman" w:hAnsi="Times New Roman" w:cs="Times New Roman"/>
          <w:noProof/>
          <w:sz w:val="24"/>
          <w:szCs w:val="24"/>
        </w:rPr>
        <w:t>)</w:t>
      </w:r>
      <w:r w:rsidRPr="00BD2D86">
        <w:rPr>
          <w:rFonts w:ascii="Times New Roman" w:hAnsi="Times New Roman" w:cs="Times New Roman"/>
          <w:sz w:val="24"/>
          <w:szCs w:val="24"/>
        </w:rPr>
        <w:fldChar w:fldCharType="end"/>
      </w:r>
      <w:r w:rsidRPr="00BD2D86">
        <w:rPr>
          <w:rFonts w:ascii="Times New Roman" w:hAnsi="Times New Roman" w:cs="Times New Roman"/>
          <w:sz w:val="24"/>
          <w:szCs w:val="24"/>
        </w:rPr>
        <w:t xml:space="preserve">. </w:t>
      </w:r>
    </w:p>
    <w:p w:rsidR="00824D8F" w:rsidRPr="00E35598" w:rsidRDefault="00824D8F" w:rsidP="00824D8F">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Given this bias (perceived or otherwise),</w:t>
      </w:r>
      <w:r w:rsidRPr="00BD2D86">
        <w:rPr>
          <w:rFonts w:ascii="Times New Roman" w:hAnsi="Times New Roman" w:cs="Times New Roman"/>
          <w:sz w:val="24"/>
          <w:szCs w:val="24"/>
        </w:rPr>
        <w:t xml:space="preserve"> the </w:t>
      </w:r>
      <w:r>
        <w:rPr>
          <w:rFonts w:ascii="Times New Roman" w:hAnsi="Times New Roman" w:cs="Times New Roman"/>
          <w:sz w:val="24"/>
          <w:szCs w:val="24"/>
        </w:rPr>
        <w:t>reputation</w:t>
      </w:r>
      <w:r w:rsidRPr="00BD2D86">
        <w:rPr>
          <w:rFonts w:ascii="Times New Roman" w:hAnsi="Times New Roman" w:cs="Times New Roman"/>
          <w:sz w:val="24"/>
          <w:szCs w:val="24"/>
        </w:rPr>
        <w:t xml:space="preserve"> of teaching</w:t>
      </w:r>
      <w:r>
        <w:rPr>
          <w:rFonts w:ascii="Times New Roman" w:hAnsi="Times New Roman" w:cs="Times New Roman"/>
          <w:sz w:val="24"/>
          <w:szCs w:val="24"/>
        </w:rPr>
        <w:t xml:space="preserve"> excellence</w:t>
      </w:r>
      <w:r w:rsidRPr="00BD2D86">
        <w:rPr>
          <w:rFonts w:ascii="Times New Roman" w:hAnsi="Times New Roman" w:cs="Times New Roman"/>
          <w:sz w:val="24"/>
          <w:szCs w:val="24"/>
        </w:rPr>
        <w:t xml:space="preserve"> in </w:t>
      </w:r>
      <w:r>
        <w:rPr>
          <w:rFonts w:ascii="Times New Roman" w:hAnsi="Times New Roman" w:cs="Times New Roman"/>
          <w:sz w:val="24"/>
          <w:szCs w:val="24"/>
        </w:rPr>
        <w:t>HE</w:t>
      </w:r>
      <w:r w:rsidRPr="00BD2D86">
        <w:rPr>
          <w:rFonts w:ascii="Times New Roman" w:hAnsi="Times New Roman" w:cs="Times New Roman"/>
          <w:sz w:val="24"/>
          <w:szCs w:val="24"/>
        </w:rPr>
        <w:t xml:space="preserve"> continues to be devalued </w:t>
      </w:r>
      <w:r w:rsidRPr="00BD2D86">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&lt;EndNote&gt;&lt;Cite&gt;&lt;Author&gt;Macfarlane&lt;/Author&gt;&lt;Year&gt;2011&lt;/Year&gt;&lt;RecNum&gt;937&lt;/RecNum&gt;&lt;DisplayText&gt;(Macfarlane, 2011)&lt;/DisplayText&gt;&lt;record&gt;&lt;rec-number&gt;937&lt;/rec-number&gt;&lt;foreign-keys&gt;&lt;key app="EN" db-id="xfrfxxa5s9zd24ere5vxz598p9vapa52dapr"&gt;937&lt;/key&gt;&lt;/foreign-keys&gt;&lt;ref-type name="Journal Article"&gt;17&lt;/ref-type&gt;&lt;contributors&gt;&lt;authors&gt;&lt;author&gt;Macfarlane, B.&lt;/author&gt;&lt;/authors&gt;&lt;/contributors&gt;&lt;titles&gt;&lt;title&gt;Prizes, pedagogic research and teaching professors: lowering the status of teaching and learning through bifurcation&lt;/title&gt;&lt;secondary-title&gt;Teaching in Higher Education&lt;/secondary-title&gt;&lt;/titles&gt;&lt;pages&gt;127 - 130&lt;/pages&gt;&lt;volume&gt;16&lt;/volume&gt;&lt;number&gt;1&lt;/number&gt;&lt;dates&gt;&lt;year&gt;2011&lt;/year&gt;&lt;/dates&gt;&lt;urls&gt;&lt;/urls&gt;&lt;/record&gt;&lt;/Cite&gt;&lt;/EndNote&gt;</w:instrText>
      </w:r>
      <w:r w:rsidRPr="00BD2D86">
        <w:rPr>
          <w:rFonts w:ascii="Times New Roman" w:hAnsi="Times New Roman" w:cs="Times New Roman"/>
          <w:sz w:val="24"/>
          <w:szCs w:val="24"/>
        </w:rPr>
        <w:fldChar w:fldCharType="separate"/>
      </w:r>
      <w:r w:rsidRPr="00BD2D86">
        <w:rPr>
          <w:rFonts w:ascii="Times New Roman" w:hAnsi="Times New Roman" w:cs="Times New Roman"/>
          <w:noProof/>
          <w:sz w:val="24"/>
          <w:szCs w:val="24"/>
        </w:rPr>
        <w:t>(</w:t>
      </w:r>
      <w:hyperlink w:anchor="_ENREF_31" w:tooltip="Macfarlane, 2011 #937" w:history="1">
        <w:r w:rsidRPr="00BD2D86">
          <w:rPr>
            <w:rFonts w:ascii="Times New Roman" w:hAnsi="Times New Roman" w:cs="Times New Roman"/>
            <w:noProof/>
            <w:sz w:val="24"/>
            <w:szCs w:val="24"/>
          </w:rPr>
          <w:t>Macfarlane, 2011</w:t>
        </w:r>
      </w:hyperlink>
      <w:r w:rsidRPr="00BD2D86">
        <w:rPr>
          <w:rFonts w:ascii="Times New Roman" w:hAnsi="Times New Roman" w:cs="Times New Roman"/>
          <w:noProof/>
          <w:sz w:val="24"/>
          <w:szCs w:val="24"/>
        </w:rPr>
        <w:t>)</w:t>
      </w:r>
      <w:r w:rsidRPr="00BD2D86">
        <w:rPr>
          <w:rFonts w:ascii="Times New Roman" w:hAnsi="Times New Roman" w:cs="Times New Roman"/>
          <w:sz w:val="24"/>
          <w:szCs w:val="24"/>
        </w:rPr>
        <w:fldChar w:fldCharType="end"/>
      </w:r>
      <w:r w:rsidRPr="00BD2D86">
        <w:rPr>
          <w:rFonts w:ascii="Times New Roman" w:hAnsi="Times New Roman" w:cs="Times New Roman"/>
          <w:sz w:val="24"/>
          <w:szCs w:val="24"/>
        </w:rPr>
        <w:t xml:space="preserve">.  Graham’s </w:t>
      </w:r>
      <w:r w:rsidRPr="00BD2D86">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ExcludeAuth="1"&gt;&lt;Author&gt;Graham&lt;/Author&gt;&lt;Year&gt;2012&lt;/Year&gt;&lt;RecNum&gt;929&lt;/RecNum&gt;&lt;DisplayText&gt;(2012)&lt;/DisplayText&gt;&lt;record&gt;&lt;rec-number&gt;929&lt;/rec-number&gt;&lt;foreign-keys&gt;&lt;key app="EN" db-id="xfrfxxa5s9zd24ere5vxz598p9vapa52dapr"&gt;929&lt;/key&gt;&lt;/foreign-keys&gt;&lt;ref-type name="Report"&gt;27&lt;/ref-type&gt;&lt;contributors&gt;&lt;authors&gt;&lt;author&gt;Graham, R.&lt;/author&gt;&lt;/authors&gt;&lt;/contributors&gt;&lt;titles&gt;&lt;title&gt;Achieving excellence in engineering education: the ingredients of successful change&lt;/title&gt;&lt;/titles&gt;&lt;dates&gt;&lt;year&gt;2012&lt;/year&gt;&lt;/dates&gt;&lt;publisher&gt;The Royal Academy of Engineering&lt;/publisher&gt;&lt;urls&gt;&lt;/urls&gt;&lt;/record&gt;&lt;/Cite&gt;&lt;/EndNote&gt;</w:instrText>
      </w:r>
      <w:r w:rsidRPr="00BD2D86">
        <w:rPr>
          <w:rFonts w:ascii="Times New Roman" w:hAnsi="Times New Roman" w:cs="Times New Roman"/>
          <w:sz w:val="24"/>
          <w:szCs w:val="24"/>
        </w:rPr>
        <w:fldChar w:fldCharType="separate"/>
      </w:r>
      <w:r w:rsidRPr="00BD2D86">
        <w:rPr>
          <w:rFonts w:ascii="Times New Roman" w:hAnsi="Times New Roman" w:cs="Times New Roman"/>
          <w:noProof/>
          <w:sz w:val="24"/>
          <w:szCs w:val="24"/>
        </w:rPr>
        <w:t>(</w:t>
      </w:r>
      <w:hyperlink w:anchor="_ENREF_22" w:tooltip="Graham, 2012 #929" w:history="1">
        <w:r w:rsidRPr="00BD2D86">
          <w:rPr>
            <w:rFonts w:ascii="Times New Roman" w:hAnsi="Times New Roman" w:cs="Times New Roman"/>
            <w:noProof/>
            <w:sz w:val="24"/>
            <w:szCs w:val="24"/>
          </w:rPr>
          <w:t>2012</w:t>
        </w:r>
      </w:hyperlink>
      <w:r w:rsidRPr="00BD2D86">
        <w:rPr>
          <w:rFonts w:ascii="Times New Roman" w:hAnsi="Times New Roman" w:cs="Times New Roman"/>
          <w:noProof/>
          <w:sz w:val="24"/>
          <w:szCs w:val="24"/>
        </w:rPr>
        <w:t>)</w:t>
      </w:r>
      <w:r w:rsidRPr="00BD2D86">
        <w:rPr>
          <w:rFonts w:ascii="Times New Roman" w:hAnsi="Times New Roman" w:cs="Times New Roman"/>
          <w:sz w:val="24"/>
          <w:szCs w:val="24"/>
        </w:rPr>
        <w:fldChar w:fldCharType="end"/>
      </w:r>
      <w:r w:rsidRPr="00BD2D86">
        <w:rPr>
          <w:rFonts w:ascii="Times New Roman" w:hAnsi="Times New Roman" w:cs="Times New Roman"/>
          <w:sz w:val="24"/>
          <w:szCs w:val="24"/>
        </w:rPr>
        <w:t xml:space="preserve"> research </w:t>
      </w:r>
      <w:r>
        <w:rPr>
          <w:rFonts w:ascii="Times New Roman" w:hAnsi="Times New Roman" w:cs="Times New Roman"/>
          <w:sz w:val="24"/>
          <w:szCs w:val="24"/>
        </w:rPr>
        <w:t>on behalf of the</w:t>
      </w:r>
      <w:r w:rsidRPr="00BD2D86">
        <w:rPr>
          <w:rFonts w:ascii="Times New Roman" w:hAnsi="Times New Roman" w:cs="Times New Roman"/>
          <w:sz w:val="24"/>
          <w:szCs w:val="24"/>
        </w:rPr>
        <w:t xml:space="preserve"> Royal Academy of Engineering (RAE)</w:t>
      </w:r>
      <w:r w:rsidRPr="00BD2D86">
        <w:rPr>
          <w:rFonts w:ascii="Times New Roman" w:hAnsi="Times New Roman" w:cs="Times New Roman"/>
          <w:i/>
          <w:sz w:val="24"/>
          <w:szCs w:val="24"/>
        </w:rPr>
        <w:t>,</w:t>
      </w:r>
      <w:r w:rsidRPr="00BD2D86">
        <w:rPr>
          <w:rFonts w:ascii="Times New Roman" w:hAnsi="Times New Roman" w:cs="Times New Roman"/>
          <w:sz w:val="24"/>
          <w:szCs w:val="24"/>
        </w:rPr>
        <w:t xml:space="preserve"> concluded that</w:t>
      </w:r>
      <w:r w:rsidR="00C93D05">
        <w:rPr>
          <w:rFonts w:ascii="Times New Roman" w:hAnsi="Times New Roman" w:cs="Times New Roman"/>
          <w:sz w:val="24"/>
          <w:szCs w:val="24"/>
        </w:rPr>
        <w:t xml:space="preserve"> the </w:t>
      </w:r>
      <w:r w:rsidR="00C93D05" w:rsidRPr="00BD2D86">
        <w:rPr>
          <w:rFonts w:ascii="Times New Roman" w:hAnsi="Times New Roman" w:cs="Times New Roman"/>
          <w:sz w:val="24"/>
          <w:szCs w:val="24"/>
        </w:rPr>
        <w:t>dominant culture in engineering departments</w:t>
      </w:r>
      <w:r w:rsidRPr="00BD2D86">
        <w:rPr>
          <w:rFonts w:ascii="Times New Roman" w:hAnsi="Times New Roman" w:cs="Times New Roman"/>
          <w:sz w:val="24"/>
          <w:szCs w:val="24"/>
        </w:rPr>
        <w:t xml:space="preserve"> is routinely characterised by </w:t>
      </w:r>
      <w:r>
        <w:rPr>
          <w:rFonts w:ascii="Times New Roman" w:hAnsi="Times New Roman" w:cs="Times New Roman"/>
          <w:sz w:val="24"/>
          <w:szCs w:val="24"/>
        </w:rPr>
        <w:t>prioritising</w:t>
      </w:r>
      <w:r w:rsidRPr="00BD2D86">
        <w:rPr>
          <w:rFonts w:ascii="Times New Roman" w:hAnsi="Times New Roman" w:cs="Times New Roman"/>
          <w:sz w:val="24"/>
          <w:szCs w:val="24"/>
        </w:rPr>
        <w:t xml:space="preserve"> research</w:t>
      </w:r>
      <w:r>
        <w:rPr>
          <w:rFonts w:ascii="Times New Roman" w:hAnsi="Times New Roman" w:cs="Times New Roman"/>
          <w:sz w:val="24"/>
          <w:szCs w:val="24"/>
        </w:rPr>
        <w:t>; a strategy which</w:t>
      </w:r>
      <w:r w:rsidRPr="00BD2D86">
        <w:rPr>
          <w:rFonts w:ascii="Times New Roman" w:hAnsi="Times New Roman" w:cs="Times New Roman"/>
          <w:sz w:val="24"/>
          <w:szCs w:val="24"/>
        </w:rPr>
        <w:t xml:space="preserve"> is reflected in the appointment and promotion process</w:t>
      </w:r>
      <w:r>
        <w:rPr>
          <w:rFonts w:ascii="Times New Roman" w:hAnsi="Times New Roman" w:cs="Times New Roman"/>
          <w:sz w:val="24"/>
          <w:szCs w:val="24"/>
        </w:rPr>
        <w:t xml:space="preserve"> (</w:t>
      </w:r>
      <w:r w:rsidRPr="003776AE">
        <w:rPr>
          <w:rFonts w:ascii="Times New Roman" w:hAnsi="Times New Roman" w:cs="Times New Roman"/>
          <w:i/>
          <w:sz w:val="24"/>
          <w:szCs w:val="24"/>
        </w:rPr>
        <w:t>cf.</w:t>
      </w:r>
      <w:r w:rsidRPr="00E35598">
        <w:rPr>
          <w:rFonts w:ascii="Times New Roman" w:hAnsi="Times New Roman" w:cs="Times New Roman"/>
          <w:sz w:val="24"/>
          <w:szCs w:val="24"/>
        </w:rPr>
        <w:t xml:space="preserve"> Cashmore et al</w:t>
      </w:r>
      <w:r>
        <w:rPr>
          <w:rFonts w:ascii="Times New Roman" w:hAnsi="Times New Roman" w:cs="Times New Roman"/>
          <w:sz w:val="24"/>
          <w:szCs w:val="24"/>
        </w:rPr>
        <w:t>.,</w:t>
      </w:r>
      <w:r w:rsidRPr="00E35598">
        <w:rPr>
          <w:rFonts w:ascii="Times New Roman" w:hAnsi="Times New Roman" w:cs="Times New Roman"/>
          <w:sz w:val="24"/>
          <w:szCs w:val="24"/>
        </w:rPr>
        <w:t xml:space="preserve">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ExcludeAuth="1"&gt;&lt;Author&gt;Cashmore&lt;/Author&gt;&lt;Year&gt;2013&lt;/Year&gt;&lt;RecNum&gt;936&lt;/RecNum&gt;&lt;DisplayText&gt;(2013)&lt;/DisplayText&gt;&lt;record&gt;&lt;rec-number&gt;936&lt;/rec-number&gt;&lt;foreign-keys&gt;&lt;key app="EN" db-id="xfrfxxa5s9zd24ere5vxz598p9vapa52dapr"&gt;936&lt;/key&gt;&lt;/foreign-keys&gt;&lt;ref-type name="Report"&gt;27&lt;/ref-type&gt;&lt;contributors&gt;&lt;authors&gt;&lt;author&gt;Cashmore, A.&lt;/author&gt;&lt;author&gt;Cane, C.&lt;/author&gt;&lt;author&gt;Cane, R.&lt;/author&gt;&lt;/authors&gt;&lt;/contributors&gt;&lt;titles&gt;&lt;title&gt;Rebalancing promotion in the HE sector: is teaching excellence being rewarded?&lt;/title&gt;&lt;/titles&gt;&lt;dates&gt;&lt;year&gt;2013&lt;/year&gt;&lt;/dates&gt;&lt;pub-location&gt;York&lt;/pub-location&gt;&lt;publisher&gt;Higher Education Academy&lt;/publisher&gt;&lt;urls&gt;&lt;/urls&gt;&lt;/record&gt;&lt;/Cite&gt;&lt;/EndNote&gt;</w:instrText>
      </w:r>
      <w:r w:rsidRPr="00E35598">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9" w:tooltip="Cashmore, 2013 #936" w:history="1">
        <w:r>
          <w:rPr>
            <w:rFonts w:ascii="Times New Roman" w:hAnsi="Times New Roman" w:cs="Times New Roman"/>
            <w:noProof/>
            <w:sz w:val="24"/>
            <w:szCs w:val="24"/>
          </w:rPr>
          <w:t>2013</w:t>
        </w:r>
      </w:hyperlink>
      <w:r>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BD2D8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35598">
        <w:rPr>
          <w:rFonts w:ascii="Times New Roman" w:hAnsi="Times New Roman" w:cs="Times New Roman"/>
          <w:sz w:val="24"/>
          <w:szCs w:val="24"/>
        </w:rPr>
        <w:t xml:space="preserve">report concluded that </w:t>
      </w:r>
      <w:r>
        <w:rPr>
          <w:rFonts w:ascii="Times New Roman" w:hAnsi="Times New Roman" w:cs="Times New Roman"/>
          <w:sz w:val="24"/>
          <w:szCs w:val="24"/>
        </w:rPr>
        <w:t xml:space="preserve">the research and funding </w:t>
      </w:r>
      <w:r w:rsidRPr="00E35598">
        <w:rPr>
          <w:rFonts w:ascii="Times New Roman" w:hAnsi="Times New Roman" w:cs="Times New Roman"/>
          <w:sz w:val="24"/>
          <w:szCs w:val="24"/>
        </w:rPr>
        <w:t>culture embedded in</w:t>
      </w:r>
      <w:r>
        <w:rPr>
          <w:rFonts w:ascii="Times New Roman" w:hAnsi="Times New Roman" w:cs="Times New Roman"/>
          <w:sz w:val="24"/>
          <w:szCs w:val="24"/>
        </w:rPr>
        <w:t xml:space="preserve"> many</w:t>
      </w:r>
      <w:r w:rsidRPr="00E35598">
        <w:rPr>
          <w:rFonts w:ascii="Times New Roman" w:hAnsi="Times New Roman" w:cs="Times New Roman"/>
          <w:sz w:val="24"/>
          <w:szCs w:val="24"/>
        </w:rPr>
        <w:t xml:space="preserve"> universities </w:t>
      </w:r>
      <w:r>
        <w:rPr>
          <w:rFonts w:ascii="Times New Roman" w:hAnsi="Times New Roman" w:cs="Times New Roman"/>
          <w:sz w:val="24"/>
          <w:szCs w:val="24"/>
        </w:rPr>
        <w:t>remains</w:t>
      </w:r>
      <w:r w:rsidRPr="00E35598">
        <w:rPr>
          <w:rFonts w:ascii="Times New Roman" w:hAnsi="Times New Roman" w:cs="Times New Roman"/>
          <w:sz w:val="24"/>
          <w:szCs w:val="24"/>
        </w:rPr>
        <w:t xml:space="preserve"> a major barrier to effective reward and recognition of teaching.</w:t>
      </w:r>
      <w:r>
        <w:rPr>
          <w:rFonts w:ascii="Times New Roman" w:hAnsi="Times New Roman" w:cs="Times New Roman"/>
          <w:sz w:val="24"/>
          <w:szCs w:val="24"/>
        </w:rPr>
        <w:t xml:space="preserve"> This situation is compounded by the periodic REF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&lt;EndNote&gt;&lt;Cite&gt;&lt;Author&gt;Dempster&lt;/Author&gt;&lt;Year&gt;2015&lt;/Year&gt;&lt;RecNum&gt;991&lt;/RecNum&gt;&lt;DisplayText&gt;(Dempster et al., 2015)&lt;/DisplayText&gt;&lt;record&gt;&lt;rec-number&gt;991&lt;/rec-number&gt;&lt;foreign-keys&gt;&lt;key app="EN" db-id="xfrfxxa5s9zd24ere5vxz598p9vapa52dapr"&gt;991&lt;/key&gt;&lt;/foreign-keys&gt;&lt;ref-type name="Government Document"&gt;46&lt;/ref-type&gt;&lt;contributors&gt;&lt;authors&gt;&lt;author&gt;Dempster, S.&lt;/author&gt;&lt;author&gt;Saunders, M.&lt;/author&gt;&lt;author&gt;Daglish, D.&lt;/author&gt;&lt;/authors&gt;&lt;secondary-authors&gt;&lt;author&gt;QAA&lt;/author&gt;&lt;/secondary-authors&gt;&lt;/contributors&gt;&lt;titles&gt;&lt;title&gt;Evaluation of the Enhancement Themes 2014: final report&lt;/title&gt;&lt;/titles&gt;&lt;dates&gt;&lt;year&gt;2015&lt;/year&gt;&lt;/dates&gt;&lt;pub-location&gt;Glasgow&lt;/pub-location&gt;&lt;publisher&gt;QAA Scotland&lt;/publisher&gt;&lt;urls&gt;&lt;/urls&gt;&lt;/record&gt;&lt;/Cite&gt;&lt;/EndNote&gt;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6" w:tooltip="Dempster, 2015 #991" w:history="1">
        <w:r>
          <w:rPr>
            <w:rFonts w:ascii="Times New Roman" w:hAnsi="Times New Roman" w:cs="Times New Roman"/>
            <w:noProof/>
            <w:sz w:val="24"/>
            <w:szCs w:val="24"/>
          </w:rPr>
          <w:t>Dempster et al., 2015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D</w:t>
      </w:r>
      <w:r w:rsidRPr="00E35598">
        <w:rPr>
          <w:rFonts w:ascii="Times New Roman" w:hAnsi="Times New Roman" w:cs="Times New Roman"/>
          <w:sz w:val="24"/>
          <w:szCs w:val="24"/>
        </w:rPr>
        <w:t xml:space="preserve">espite </w:t>
      </w:r>
      <w:r>
        <w:rPr>
          <w:rFonts w:ascii="Times New Roman" w:hAnsi="Times New Roman" w:cs="Times New Roman"/>
          <w:sz w:val="24"/>
          <w:szCs w:val="24"/>
        </w:rPr>
        <w:t xml:space="preserve">rhetorical </w:t>
      </w:r>
      <w:r w:rsidRPr="00E35598">
        <w:rPr>
          <w:rFonts w:ascii="Times New Roman" w:hAnsi="Times New Roman" w:cs="Times New Roman"/>
          <w:sz w:val="24"/>
          <w:szCs w:val="24"/>
        </w:rPr>
        <w:t xml:space="preserve">evidence </w:t>
      </w:r>
      <w:r>
        <w:rPr>
          <w:rFonts w:ascii="Times New Roman" w:hAnsi="Times New Roman" w:cs="Times New Roman"/>
          <w:sz w:val="24"/>
          <w:szCs w:val="24"/>
        </w:rPr>
        <w:t>of teaching-based career trajectories</w:t>
      </w:r>
      <w:r w:rsidRPr="00E35598">
        <w:rPr>
          <w:rFonts w:ascii="Times New Roman" w:hAnsi="Times New Roman" w:cs="Times New Roman"/>
          <w:sz w:val="24"/>
          <w:szCs w:val="24"/>
        </w:rPr>
        <w:t>,</w:t>
      </w:r>
      <w:r>
        <w:rPr>
          <w:rFonts w:ascii="Times New Roman" w:hAnsi="Times New Roman" w:cs="Times New Roman"/>
          <w:sz w:val="24"/>
          <w:szCs w:val="24"/>
        </w:rPr>
        <w:t xml:space="preserve"> institutional </w:t>
      </w:r>
      <w:r w:rsidRPr="00E35598">
        <w:rPr>
          <w:rFonts w:ascii="Times New Roman" w:hAnsi="Times New Roman" w:cs="Times New Roman"/>
          <w:sz w:val="24"/>
          <w:szCs w:val="24"/>
        </w:rPr>
        <w:t xml:space="preserve">acceptance and </w:t>
      </w:r>
      <w:r>
        <w:rPr>
          <w:rFonts w:ascii="Times New Roman" w:hAnsi="Times New Roman" w:cs="Times New Roman"/>
          <w:sz w:val="24"/>
          <w:szCs w:val="24"/>
        </w:rPr>
        <w:t>parity with research pathways</w:t>
      </w:r>
      <w:r w:rsidRPr="00E35598">
        <w:rPr>
          <w:rFonts w:ascii="Times New Roman" w:hAnsi="Times New Roman" w:cs="Times New Roman"/>
          <w:sz w:val="24"/>
          <w:szCs w:val="24"/>
        </w:rPr>
        <w:t xml:space="preserve"> </w:t>
      </w:r>
      <w:r>
        <w:rPr>
          <w:rFonts w:ascii="Times New Roman" w:hAnsi="Times New Roman" w:cs="Times New Roman"/>
          <w:sz w:val="24"/>
          <w:szCs w:val="24"/>
        </w:rPr>
        <w:t>would a</w:t>
      </w:r>
      <w:r w:rsidRPr="00E35598">
        <w:rPr>
          <w:rFonts w:ascii="Times New Roman" w:hAnsi="Times New Roman" w:cs="Times New Roman"/>
          <w:sz w:val="24"/>
          <w:szCs w:val="24"/>
        </w:rPr>
        <w:t xml:space="preserve">ppear to </w:t>
      </w:r>
      <w:r>
        <w:rPr>
          <w:rFonts w:ascii="Times New Roman" w:hAnsi="Times New Roman" w:cs="Times New Roman"/>
          <w:sz w:val="24"/>
          <w:szCs w:val="24"/>
        </w:rPr>
        <w:t>remain largely</w:t>
      </w:r>
      <w:r w:rsidRPr="00E35598">
        <w:rPr>
          <w:rFonts w:ascii="Times New Roman" w:hAnsi="Times New Roman" w:cs="Times New Roman"/>
          <w:sz w:val="24"/>
          <w:szCs w:val="24"/>
        </w:rPr>
        <w:t xml:space="preserve"> unproven</w:t>
      </w:r>
      <w:r>
        <w:rPr>
          <w:rFonts w:ascii="Times New Roman" w:hAnsi="Times New Roman" w:cs="Times New Roman"/>
          <w:sz w:val="24"/>
          <w:szCs w:val="24"/>
        </w:rPr>
        <w:t xml:space="preserve"> and uncommon</w:t>
      </w:r>
      <w:r w:rsidRPr="00E35598">
        <w:rPr>
          <w:rFonts w:ascii="Times New Roman" w:hAnsi="Times New Roman" w:cs="Times New Roman"/>
          <w:sz w:val="24"/>
          <w:szCs w:val="24"/>
        </w:rPr>
        <w:t xml:space="preserve">. </w:t>
      </w:r>
    </w:p>
    <w:p w:rsidR="00824D8F" w:rsidRDefault="00824D8F" w:rsidP="00824D8F">
      <w:pPr>
        <w:autoSpaceDE w:val="0"/>
        <w:autoSpaceDN w:val="0"/>
        <w:adjustRightInd w:val="0"/>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 xml:space="preserve">In </w:t>
      </w:r>
      <w:r>
        <w:rPr>
          <w:rFonts w:ascii="Times New Roman" w:hAnsi="Times New Roman" w:cs="Times New Roman"/>
          <w:sz w:val="24"/>
          <w:szCs w:val="24"/>
        </w:rPr>
        <w:t>an effort</w:t>
      </w:r>
      <w:r w:rsidRPr="00E35598">
        <w:rPr>
          <w:rFonts w:ascii="Times New Roman" w:hAnsi="Times New Roman" w:cs="Times New Roman"/>
          <w:sz w:val="24"/>
          <w:szCs w:val="24"/>
        </w:rPr>
        <w:t xml:space="preserve"> to </w:t>
      </w:r>
      <w:r>
        <w:rPr>
          <w:rFonts w:ascii="Times New Roman" w:hAnsi="Times New Roman" w:cs="Times New Roman"/>
          <w:sz w:val="24"/>
          <w:szCs w:val="24"/>
        </w:rPr>
        <w:t>mitigate</w:t>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emergent career </w:t>
      </w:r>
      <w:r w:rsidRPr="00E35598">
        <w:rPr>
          <w:rFonts w:ascii="Times New Roman" w:hAnsi="Times New Roman" w:cs="Times New Roman"/>
          <w:sz w:val="24"/>
          <w:szCs w:val="24"/>
        </w:rPr>
        <w:t>tensions</w:t>
      </w:r>
      <w:r>
        <w:rPr>
          <w:rFonts w:ascii="Times New Roman" w:hAnsi="Times New Roman" w:cs="Times New Roman"/>
          <w:sz w:val="24"/>
          <w:szCs w:val="24"/>
        </w:rPr>
        <w:t xml:space="preserve"> between construction teaching and research objectives</w:t>
      </w:r>
      <w:r w:rsidRPr="00E35598">
        <w:rPr>
          <w:rFonts w:ascii="Times New Roman" w:hAnsi="Times New Roman" w:cs="Times New Roman"/>
          <w:sz w:val="24"/>
          <w:szCs w:val="24"/>
        </w:rPr>
        <w:t xml:space="preserve">, two broad pathways for faculty </w:t>
      </w:r>
      <w:r>
        <w:rPr>
          <w:rFonts w:ascii="Times New Roman" w:hAnsi="Times New Roman" w:cs="Times New Roman"/>
          <w:sz w:val="24"/>
          <w:szCs w:val="24"/>
        </w:rPr>
        <w:t xml:space="preserve">career </w:t>
      </w:r>
      <w:r w:rsidRPr="00E35598">
        <w:rPr>
          <w:rFonts w:ascii="Times New Roman" w:hAnsi="Times New Roman" w:cs="Times New Roman"/>
          <w:sz w:val="24"/>
          <w:szCs w:val="24"/>
        </w:rPr>
        <w:t xml:space="preserve">advancement are beginning to emerge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&lt;EndNote&gt;&lt;Cite&gt;&lt;Author&gt;Felder&lt;/Author&gt;&lt;Year&gt;1994&lt;/Year&gt;&lt;RecNum&gt;922&lt;/RecNum&gt;&lt;DisplayText&gt;(Felder, 1994, Cashmore et al., 2013)&lt;/DisplayText&gt;&lt;record&gt;&lt;rec-number&gt;922&lt;/rec-number&gt;&lt;foreign-keys&gt;&lt;key app="EN" db-id="xfrfxxa5s9zd24ere5vxz598p9vapa52dapr"&gt;922&lt;/key&gt;&lt;/foreign-keys&gt;&lt;ref-type name="Journal Article"&gt;17&lt;/ref-type&gt;&lt;contributors&gt;&lt;authors&gt;&lt;author&gt;Felder, R.M.&lt;/author&gt;&lt;/authors&gt;&lt;/contributors&gt;&lt;titles&gt;&lt;title&gt;The Myth of the Superhuman Professor&lt;/title&gt;&lt;secondary-title&gt;Journal of Engineering Education&lt;/secondary-title&gt;&lt;/titles&gt;&lt;pages&gt;105 - 110&lt;/pages&gt;&lt;volume&gt;83&lt;/volume&gt;&lt;number&gt;2&lt;/number&gt;&lt;dates&gt;&lt;year&gt;1994&lt;/year&gt;&lt;/dates&gt;&lt;urls&gt;&lt;/urls&gt;&lt;/record&gt;&lt;/Cite&gt;&lt;Cite&gt;&lt;Author&gt;Cashmore&lt;/Author&gt;&lt;Year&gt;2013&lt;/Year&gt;&lt;RecNum&gt;936&lt;/RecNum&gt;&lt;record&gt;&lt;rec-number&gt;936&lt;/rec-number&gt;&lt;foreign-keys&gt;&lt;key app="EN" db-id="xfrfxxa5s9zd24ere5vxz598p9vapa52dapr"&gt;936&lt;/key&gt;&lt;/foreign-keys&gt;&lt;ref-type name="Report"&gt;27&lt;/ref-type&gt;&lt;contributors&gt;&lt;authors&gt;&lt;author&gt;Cashmore, A.&lt;/author&gt;&lt;author&gt;Cane, C.&lt;/author&gt;&lt;author&gt;Cane, R.&lt;/author&gt;&lt;/authors&gt;&lt;/contributors&gt;&lt;titles&gt;&lt;title&gt;Rebalancing promotion in the HE sector: is teaching excellence being rewarded?&lt;/title&gt;&lt;/titles&gt;&lt;dates&gt;&lt;year&gt;2013&lt;/year&gt;&lt;/dates&gt;&lt;pub-location&gt;York&lt;/pub-location&gt;&lt;publisher&gt;Higher Education Academy&lt;/publisher&gt;&lt;urls&gt;&lt;/urls&gt;&lt;/record&gt;&lt;/Cite&gt;&lt;/EndNote&gt;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19" w:tooltip="Felder, 1994 #922" w:history="1">
        <w:r w:rsidRPr="00E35598">
          <w:rPr>
            <w:rFonts w:ascii="Times New Roman" w:hAnsi="Times New Roman" w:cs="Times New Roman"/>
            <w:noProof/>
            <w:sz w:val="24"/>
            <w:szCs w:val="24"/>
          </w:rPr>
          <w:t>Felder, 1994</w:t>
        </w:r>
      </w:hyperlink>
      <w:r w:rsidRPr="00E35598">
        <w:rPr>
          <w:rFonts w:ascii="Times New Roman" w:hAnsi="Times New Roman" w:cs="Times New Roman"/>
          <w:noProof/>
          <w:sz w:val="24"/>
          <w:szCs w:val="24"/>
        </w:rPr>
        <w:t xml:space="preserve">, </w:t>
      </w:r>
      <w:hyperlink w:anchor="_ENREF_9" w:tooltip="Cashmore, 2013 #936" w:history="1">
        <w:r w:rsidRPr="00E35598">
          <w:rPr>
            <w:rFonts w:ascii="Times New Roman" w:hAnsi="Times New Roman" w:cs="Times New Roman"/>
            <w:noProof/>
            <w:sz w:val="24"/>
            <w:szCs w:val="24"/>
          </w:rPr>
          <w:t>Cashmore et al., 2013</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 namely; a research pathway (</w:t>
      </w:r>
      <w:r>
        <w:rPr>
          <w:rFonts w:ascii="Times New Roman" w:hAnsi="Times New Roman" w:cs="Times New Roman"/>
          <w:sz w:val="24"/>
          <w:szCs w:val="24"/>
        </w:rPr>
        <w:t>research fellow</w:t>
      </w:r>
      <w:r w:rsidRPr="00E35598">
        <w:rPr>
          <w:rFonts w:ascii="Times New Roman" w:hAnsi="Times New Roman" w:cs="Times New Roman"/>
          <w:sz w:val="24"/>
          <w:szCs w:val="24"/>
        </w:rPr>
        <w:t xml:space="preserve">) and a teaching pathway (teaching fellow). A research pathway accommodates the career academic </w:t>
      </w:r>
      <w:r>
        <w:rPr>
          <w:rFonts w:ascii="Times New Roman" w:hAnsi="Times New Roman" w:cs="Times New Roman"/>
          <w:sz w:val="24"/>
          <w:szCs w:val="24"/>
        </w:rPr>
        <w:t xml:space="preserve">employment </w:t>
      </w:r>
      <w:r w:rsidRPr="00E35598">
        <w:rPr>
          <w:rFonts w:ascii="Times New Roman" w:hAnsi="Times New Roman" w:cs="Times New Roman"/>
          <w:sz w:val="24"/>
          <w:szCs w:val="24"/>
        </w:rPr>
        <w:t>profile</w:t>
      </w:r>
      <w:r>
        <w:rPr>
          <w:rFonts w:ascii="Times New Roman" w:hAnsi="Times New Roman" w:cs="Times New Roman"/>
          <w:sz w:val="24"/>
          <w:szCs w:val="24"/>
        </w:rPr>
        <w:t>, where e</w:t>
      </w:r>
      <w:r w:rsidRPr="00E35598">
        <w:rPr>
          <w:rFonts w:ascii="Times New Roman" w:hAnsi="Times New Roman" w:cs="Times New Roman"/>
          <w:sz w:val="24"/>
          <w:szCs w:val="24"/>
        </w:rPr>
        <w:t>mphasis is placed on research</w:t>
      </w:r>
      <w:r>
        <w:rPr>
          <w:rFonts w:ascii="Times New Roman" w:hAnsi="Times New Roman" w:cs="Times New Roman"/>
          <w:sz w:val="24"/>
          <w:szCs w:val="24"/>
        </w:rPr>
        <w:t xml:space="preserve"> performance. Following this pathway, the academic capital of the staff member is measured in</w:t>
      </w:r>
      <w:r w:rsidRPr="00E35598">
        <w:rPr>
          <w:rFonts w:ascii="Times New Roman" w:hAnsi="Times New Roman" w:cs="Times New Roman"/>
          <w:sz w:val="24"/>
          <w:szCs w:val="24"/>
        </w:rPr>
        <w:t xml:space="preserve"> external funding</w:t>
      </w:r>
      <w:r>
        <w:rPr>
          <w:rFonts w:ascii="Times New Roman" w:hAnsi="Times New Roman" w:cs="Times New Roman"/>
          <w:sz w:val="24"/>
          <w:szCs w:val="24"/>
        </w:rPr>
        <w:t xml:space="preserve">, commercial activities, research </w:t>
      </w:r>
      <w:r w:rsidRPr="00E35598">
        <w:rPr>
          <w:rFonts w:ascii="Times New Roman" w:hAnsi="Times New Roman" w:cs="Times New Roman"/>
          <w:sz w:val="24"/>
          <w:szCs w:val="24"/>
        </w:rPr>
        <w:t>publication(s)</w:t>
      </w:r>
      <w:r>
        <w:rPr>
          <w:rFonts w:ascii="Times New Roman" w:hAnsi="Times New Roman" w:cs="Times New Roman"/>
          <w:sz w:val="24"/>
          <w:szCs w:val="24"/>
        </w:rPr>
        <w:t xml:space="preserve"> and ‘REF’ returnable status. Research activity is</w:t>
      </w:r>
      <w:r w:rsidRPr="00E35598">
        <w:rPr>
          <w:rFonts w:ascii="Times New Roman" w:hAnsi="Times New Roman" w:cs="Times New Roman"/>
          <w:sz w:val="24"/>
          <w:szCs w:val="24"/>
        </w:rPr>
        <w:t xml:space="preserve"> supplemented with </w:t>
      </w:r>
      <w:r>
        <w:rPr>
          <w:rFonts w:ascii="Times New Roman" w:hAnsi="Times New Roman" w:cs="Times New Roman"/>
          <w:sz w:val="24"/>
          <w:szCs w:val="24"/>
        </w:rPr>
        <w:t xml:space="preserve">a </w:t>
      </w:r>
      <w:r w:rsidRPr="00E35598">
        <w:rPr>
          <w:rFonts w:ascii="Times New Roman" w:hAnsi="Times New Roman" w:cs="Times New Roman"/>
          <w:sz w:val="24"/>
          <w:szCs w:val="24"/>
        </w:rPr>
        <w:t xml:space="preserve">limited teaching </w:t>
      </w:r>
      <w:r>
        <w:rPr>
          <w:rFonts w:ascii="Times New Roman" w:hAnsi="Times New Roman" w:cs="Times New Roman"/>
          <w:sz w:val="24"/>
          <w:szCs w:val="24"/>
        </w:rPr>
        <w:t>portfolio</w:t>
      </w:r>
      <w:r w:rsidRPr="00E35598">
        <w:rPr>
          <w:rFonts w:ascii="Times New Roman" w:hAnsi="Times New Roman" w:cs="Times New Roman"/>
          <w:sz w:val="24"/>
          <w:szCs w:val="24"/>
        </w:rPr>
        <w:t xml:space="preserve">. </w:t>
      </w:r>
      <w:r>
        <w:rPr>
          <w:rFonts w:ascii="Times New Roman" w:hAnsi="Times New Roman" w:cs="Times New Roman"/>
          <w:sz w:val="24"/>
          <w:szCs w:val="24"/>
        </w:rPr>
        <w:t>Conversely, t</w:t>
      </w:r>
      <w:r w:rsidRPr="00E35598">
        <w:rPr>
          <w:rFonts w:ascii="Times New Roman" w:hAnsi="Times New Roman" w:cs="Times New Roman"/>
          <w:sz w:val="24"/>
          <w:szCs w:val="24"/>
        </w:rPr>
        <w:t xml:space="preserve">he teaching pathway promotes excellence in pedagogical related studies. </w:t>
      </w:r>
      <w:r>
        <w:rPr>
          <w:rFonts w:ascii="Times New Roman" w:hAnsi="Times New Roman" w:cs="Times New Roman"/>
          <w:sz w:val="24"/>
          <w:szCs w:val="24"/>
        </w:rPr>
        <w:t xml:space="preserve">Emphasis is focused on </w:t>
      </w:r>
      <w:r w:rsidRPr="00E35598">
        <w:rPr>
          <w:rFonts w:ascii="Times New Roman" w:hAnsi="Times New Roman" w:cs="Times New Roman"/>
          <w:sz w:val="24"/>
          <w:szCs w:val="24"/>
        </w:rPr>
        <w:t xml:space="preserve">teaching </w:t>
      </w:r>
      <w:r>
        <w:rPr>
          <w:rFonts w:ascii="Times New Roman" w:hAnsi="Times New Roman" w:cs="Times New Roman"/>
          <w:sz w:val="24"/>
          <w:szCs w:val="24"/>
        </w:rPr>
        <w:t>performance, programme development, academic scholarship</w:t>
      </w:r>
      <w:r w:rsidRPr="00E35598">
        <w:rPr>
          <w:rFonts w:ascii="Times New Roman" w:hAnsi="Times New Roman" w:cs="Times New Roman"/>
          <w:sz w:val="24"/>
          <w:szCs w:val="24"/>
        </w:rPr>
        <w:t xml:space="preserve"> and promoting the educational and learning experience of the student. </w:t>
      </w:r>
    </w:p>
    <w:p w:rsidR="00824D8F" w:rsidRDefault="00824D8F" w:rsidP="00824D8F">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R</w:t>
      </w:r>
      <w:r w:rsidRPr="00E35598">
        <w:rPr>
          <w:rFonts w:ascii="Times New Roman" w:hAnsi="Times New Roman" w:cs="Times New Roman"/>
          <w:sz w:val="24"/>
          <w:szCs w:val="24"/>
        </w:rPr>
        <w:t xml:space="preserve">esearch undertaken by Cashmore et al </w:t>
      </w:r>
      <w:r w:rsidRPr="00E3559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ExcludeAuth="1"&gt;&lt;Author&gt;Cashmore&lt;/Author&gt;&lt;Year&gt;2013&lt;/Year&gt;&lt;RecNum&gt;936&lt;/RecNum&gt;&lt;DisplayText&gt;(2013)&lt;/DisplayText&gt;&lt;record&gt;&lt;rec-number&gt;936&lt;/rec-number&gt;&lt;foreign-keys&gt;&lt;key app="EN" db-id="xfrfxxa5s9zd24ere5vxz598p9vapa52dapr"&gt;936&lt;/key&gt;&lt;/foreign-keys&gt;&lt;ref-type name="Report"&gt;27&lt;/ref-type&gt;&lt;contributors&gt;&lt;authors&gt;&lt;author&gt;Cashmore, A.&lt;/author&gt;&lt;author&gt;Cane, C.&lt;/author&gt;&lt;author&gt;Cane, R.&lt;/author&gt;&lt;/authors&gt;&lt;/contributors&gt;&lt;titles&gt;&lt;title&gt;Rebalancing promotion in the HE sector: is teaching excellence being rewarded?&lt;/title&gt;&lt;/titles&gt;&lt;dates&gt;&lt;year&gt;2013&lt;/year&gt;&lt;/dates&gt;&lt;pub-location&gt;York&lt;/pub-location&gt;&lt;publisher&gt;Higher Education Academy&lt;/publisher&gt;&lt;urls&gt;&lt;/urls&gt;&lt;/record&gt;&lt;/Cite&gt;&lt;/EndNote&gt;</w:instrText>
      </w:r>
      <w:r w:rsidRPr="00E35598">
        <w:rPr>
          <w:rFonts w:ascii="Times New Roman" w:hAnsi="Times New Roman" w:cs="Times New Roman"/>
          <w:sz w:val="24"/>
          <w:szCs w:val="24"/>
        </w:rPr>
        <w:fldChar w:fldCharType="separate"/>
      </w:r>
      <w:r w:rsidRPr="00E35598">
        <w:rPr>
          <w:rFonts w:ascii="Times New Roman" w:hAnsi="Times New Roman" w:cs="Times New Roman"/>
          <w:noProof/>
          <w:sz w:val="24"/>
          <w:szCs w:val="24"/>
        </w:rPr>
        <w:t>(</w:t>
      </w:r>
      <w:hyperlink w:anchor="_ENREF_9" w:tooltip="Cashmore, 2013 #936" w:history="1">
        <w:r w:rsidRPr="00E35598">
          <w:rPr>
            <w:rFonts w:ascii="Times New Roman" w:hAnsi="Times New Roman" w:cs="Times New Roman"/>
            <w:noProof/>
            <w:sz w:val="24"/>
            <w:szCs w:val="24"/>
          </w:rPr>
          <w:t>2013</w:t>
        </w:r>
      </w:hyperlink>
      <w:r w:rsidRPr="00E35598">
        <w:rPr>
          <w:rFonts w:ascii="Times New Roman" w:hAnsi="Times New Roman" w:cs="Times New Roman"/>
          <w:noProof/>
          <w:sz w:val="24"/>
          <w:szCs w:val="24"/>
        </w:rPr>
        <w:t>)</w:t>
      </w:r>
      <w:r w:rsidRPr="00E35598">
        <w:rPr>
          <w:rFonts w:ascii="Times New Roman" w:hAnsi="Times New Roman" w:cs="Times New Roman"/>
          <w:sz w:val="24"/>
          <w:szCs w:val="24"/>
        </w:rPr>
        <w:fldChar w:fldCharType="end"/>
      </w:r>
      <w:r w:rsidRPr="00E35598">
        <w:rPr>
          <w:rFonts w:ascii="Times New Roman" w:hAnsi="Times New Roman" w:cs="Times New Roman"/>
          <w:sz w:val="24"/>
          <w:szCs w:val="24"/>
        </w:rPr>
        <w:t xml:space="preserve"> noted that many UK </w:t>
      </w:r>
      <w:r>
        <w:rPr>
          <w:rFonts w:ascii="Times New Roman" w:hAnsi="Times New Roman" w:cs="Times New Roman"/>
          <w:sz w:val="24"/>
          <w:szCs w:val="24"/>
        </w:rPr>
        <w:t>universities</w:t>
      </w:r>
      <w:r w:rsidRPr="00E35598">
        <w:rPr>
          <w:rFonts w:ascii="Times New Roman" w:hAnsi="Times New Roman" w:cs="Times New Roman"/>
          <w:sz w:val="24"/>
          <w:szCs w:val="24"/>
        </w:rPr>
        <w:t xml:space="preserve"> have introduce</w:t>
      </w:r>
      <w:r>
        <w:rPr>
          <w:rFonts w:ascii="Times New Roman" w:hAnsi="Times New Roman" w:cs="Times New Roman"/>
          <w:sz w:val="24"/>
          <w:szCs w:val="24"/>
        </w:rPr>
        <w:t>d</w:t>
      </w:r>
      <w:r w:rsidRPr="00E35598">
        <w:rPr>
          <w:rFonts w:ascii="Times New Roman" w:hAnsi="Times New Roman" w:cs="Times New Roman"/>
          <w:sz w:val="24"/>
          <w:szCs w:val="24"/>
        </w:rPr>
        <w:t xml:space="preserve"> career pathways that recognise and reward teaching and learning.  However, the final report also </w:t>
      </w:r>
      <w:r w:rsidRPr="004F553C">
        <w:rPr>
          <w:rFonts w:ascii="Times New Roman" w:hAnsi="Times New Roman" w:cs="Times New Roman"/>
          <w:sz w:val="24"/>
          <w:szCs w:val="24"/>
        </w:rPr>
        <w:t xml:space="preserve">demanded a robust criterion to measure excellence in teaching and learning to </w:t>
      </w:r>
      <w:r>
        <w:rPr>
          <w:rFonts w:ascii="Times New Roman" w:hAnsi="Times New Roman" w:cs="Times New Roman"/>
          <w:sz w:val="24"/>
          <w:szCs w:val="24"/>
        </w:rPr>
        <w:t>provide</w:t>
      </w:r>
      <w:r w:rsidRPr="004F553C" w:rsidDel="0016451F">
        <w:rPr>
          <w:rFonts w:ascii="Times New Roman" w:hAnsi="Times New Roman" w:cs="Times New Roman"/>
          <w:sz w:val="24"/>
          <w:szCs w:val="24"/>
        </w:rPr>
        <w:t xml:space="preserve"> </w:t>
      </w:r>
      <w:r w:rsidRPr="004F553C">
        <w:rPr>
          <w:rFonts w:ascii="Times New Roman" w:hAnsi="Times New Roman" w:cs="Times New Roman"/>
          <w:sz w:val="24"/>
          <w:szCs w:val="24"/>
        </w:rPr>
        <w:t xml:space="preserve">parity with research-active </w:t>
      </w:r>
      <w:r>
        <w:rPr>
          <w:rFonts w:ascii="Times New Roman" w:hAnsi="Times New Roman" w:cs="Times New Roman"/>
          <w:sz w:val="24"/>
          <w:szCs w:val="24"/>
        </w:rPr>
        <w:t>colleagues</w:t>
      </w:r>
      <w:r w:rsidRPr="004F553C">
        <w:rPr>
          <w:rFonts w:ascii="Times New Roman" w:hAnsi="Times New Roman" w:cs="Times New Roman"/>
          <w:sz w:val="24"/>
          <w:szCs w:val="24"/>
        </w:rPr>
        <w:t xml:space="preserve"> and the established </w:t>
      </w:r>
      <w:r>
        <w:rPr>
          <w:rFonts w:ascii="Times New Roman" w:hAnsi="Times New Roman" w:cs="Times New Roman"/>
          <w:sz w:val="24"/>
          <w:szCs w:val="24"/>
        </w:rPr>
        <w:t xml:space="preserve">REF criteria. This would help confront the dominant perception that teaching is career-limiting whereas research activity is career-building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&lt;EndNote&gt;&lt;Cite&gt;&lt;Author&gt;Dempster&lt;/Author&gt;&lt;Year&gt;2015&lt;/Year&gt;&lt;RecNum&gt;991&lt;/RecNum&gt;&lt;DisplayText&gt;(Dempster et al., 2015)&lt;/DisplayText&gt;&lt;record&gt;&lt;rec-number&gt;991&lt;/rec-number&gt;&lt;foreign-keys&gt;&lt;key app="EN" db-id="xfrfxxa5s9zd24ere5vxz598p9vapa52dapr"&gt;991&lt;/key&gt;&lt;/foreign-keys&gt;&lt;ref-type name="Government Document"&gt;46&lt;/ref-type&gt;&lt;contributors&gt;&lt;authors&gt;&lt;author&gt;Dempster, S.&lt;/author&gt;&lt;author&gt;Saunders, M.&lt;/author&gt;&lt;author&gt;Daglish, D.&lt;/author&gt;&lt;/authors&gt;&lt;secondary-authors&gt;&lt;author&gt;QAA&lt;/author&gt;&lt;/secondary-authors&gt;&lt;/contributors&gt;&lt;titles&gt;&lt;title&gt;Evaluation of the Enhancement Themes 2014: final report&lt;/title&gt;&lt;/titles&gt;&lt;dates&gt;&lt;year&gt;2015&lt;/year&gt;&lt;/dates&gt;&lt;pub-location&gt;Glasgow&lt;/pub-location&gt;&lt;publisher&gt;QAA Scotland&lt;/publisher&gt;&lt;urls&gt;&lt;/urls&gt;&lt;/record&gt;&lt;/Cite&gt;&lt;/EndNote&gt;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6" w:tooltip="Dempster, 2015 #991" w:history="1">
        <w:r>
          <w:rPr>
            <w:rFonts w:ascii="Times New Roman" w:hAnsi="Times New Roman" w:cs="Times New Roman"/>
            <w:noProof/>
            <w:sz w:val="24"/>
            <w:szCs w:val="24"/>
          </w:rPr>
          <w:t>Dempster et al., 2015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824D8F" w:rsidRDefault="00824D8F" w:rsidP="00824D8F">
      <w:pPr>
        <w:autoSpaceDE w:val="0"/>
        <w:autoSpaceDN w:val="0"/>
        <w:adjustRightInd w:val="0"/>
        <w:spacing w:after="120" w:line="480" w:lineRule="auto"/>
        <w:rPr>
          <w:rFonts w:ascii="Times New Roman" w:hAnsi="Times New Roman" w:cs="Times New Roman"/>
          <w:sz w:val="24"/>
          <w:szCs w:val="24"/>
        </w:rPr>
      </w:pPr>
      <w:r w:rsidRPr="004F553C">
        <w:rPr>
          <w:rFonts w:ascii="Times New Roman" w:hAnsi="Times New Roman" w:cs="Times New Roman"/>
          <w:sz w:val="24"/>
          <w:szCs w:val="24"/>
        </w:rPr>
        <w:t xml:space="preserve">Regrettably, any impetus to establish teaching fellow pathways that have equivalence with research-active career opportunities appears to have been </w:t>
      </w:r>
      <w:r>
        <w:rPr>
          <w:rFonts w:ascii="Times New Roman" w:hAnsi="Times New Roman" w:cs="Times New Roman"/>
          <w:sz w:val="24"/>
          <w:szCs w:val="24"/>
        </w:rPr>
        <w:t>hijacked</w:t>
      </w:r>
      <w:r w:rsidRPr="004F553C">
        <w:rPr>
          <w:rFonts w:ascii="Times New Roman" w:hAnsi="Times New Roman" w:cs="Times New Roman"/>
          <w:sz w:val="24"/>
          <w:szCs w:val="24"/>
        </w:rPr>
        <w:t xml:space="preserve">. Contrary to the positive and well-intended encouragement from the Higher Education Academy (HEA), senior management within universities have arguably undermined the credibility of the teaching fellow status by </w:t>
      </w:r>
      <w:r>
        <w:rPr>
          <w:rFonts w:ascii="Times New Roman" w:hAnsi="Times New Roman" w:cs="Times New Roman"/>
          <w:sz w:val="24"/>
          <w:szCs w:val="24"/>
        </w:rPr>
        <w:t>skilfully crafting</w:t>
      </w:r>
      <w:r w:rsidRPr="004F553C">
        <w:rPr>
          <w:rFonts w:ascii="Times New Roman" w:hAnsi="Times New Roman" w:cs="Times New Roman"/>
          <w:sz w:val="24"/>
          <w:szCs w:val="24"/>
        </w:rPr>
        <w:t xml:space="preserve"> its implementation to achieve ‘competitive advantage’ in </w:t>
      </w:r>
      <w:r>
        <w:rPr>
          <w:rFonts w:ascii="Times New Roman" w:hAnsi="Times New Roman" w:cs="Times New Roman"/>
          <w:sz w:val="24"/>
          <w:szCs w:val="24"/>
        </w:rPr>
        <w:t xml:space="preserve">REF assessments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&lt;EndNote&gt;&lt;Cite&gt;&lt;Author&gt;UCU&lt;/Author&gt;&lt;Year&gt;2013&lt;/Year&gt;&lt;RecNum&gt;997&lt;/RecNum&gt;&lt;DisplayText&gt;(UCU, 2013, Graham, 2015)&lt;/DisplayText&gt;&lt;record&gt;&lt;rec-number&gt;997&lt;/rec-number&gt;&lt;foreign-keys&gt;&lt;key app="EN" db-id="xfrfxxa5s9zd24ere5vxz598p9vapa52dapr"&gt;997&lt;/key&gt;&lt;/foreign-keys&gt;&lt;ref-type name="Report"&gt;27&lt;/ref-type&gt;&lt;contributors&gt;&lt;authors&gt;&lt;author&gt;UCU&lt;/author&gt;&lt;/authors&gt;&lt;/contributors&gt;&lt;titles&gt;&lt;title&gt;The Research Excellence Framework (REF) UCU Survey Report&lt;/title&gt;&lt;/titles&gt;&lt;dates&gt;&lt;year&gt;2013&lt;/year&gt;&lt;/dates&gt;&lt;pub-location&gt;UCU&lt;/pub-location&gt;&lt;publisher&gt;University and College Union&lt;/publisher&gt;&lt;urls&gt;&lt;/urls&gt;&lt;/record&gt;&lt;/Cite&gt;&lt;Cite&gt;&lt;Author&gt;Graham&lt;/Author&gt;&lt;Year&gt;2015&lt;/Year&gt;&lt;RecNum&gt;993&lt;/RecNum&gt;&lt;record&gt;&lt;rec-number&gt;993&lt;/rec-number&gt;&lt;foreign-keys&gt;&lt;key app="EN" db-id="xfrfxxa5s9zd24ere5vxz598p9vapa52dapr"&gt;993&lt;/key&gt;&lt;/foreign-keys&gt;&lt;ref-type name="Government Document"&gt;46&lt;/ref-type&gt;&lt;contributors&gt;&lt;authors&gt;&lt;author&gt;Graham, R.&lt;/author&gt;&lt;/authors&gt;&lt;/contributors&gt;&lt;titles&gt;&lt;title&gt;Does teaching advance your academic career? Perspecties of promotion procedures in UK higher education&lt;/title&gt;&lt;/titles&gt;&lt;dates&gt;&lt;year&gt;2015&lt;/year&gt;&lt;/dates&gt;&lt;publisher&gt;Royal Academy of Engineering&lt;/publisher&gt;&lt;urls&gt;&lt;/urls&gt;&lt;/record&gt;&lt;/Cite&gt;&lt;/EndNote&gt;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2" w:tooltip="UCU, 2013 #997" w:history="1">
        <w:r>
          <w:rPr>
            <w:rFonts w:ascii="Times New Roman" w:hAnsi="Times New Roman" w:cs="Times New Roman"/>
            <w:noProof/>
            <w:sz w:val="24"/>
            <w:szCs w:val="24"/>
          </w:rPr>
          <w:t>UCU, 2013</w:t>
        </w:r>
      </w:hyperlink>
      <w:r>
        <w:rPr>
          <w:rFonts w:ascii="Times New Roman" w:hAnsi="Times New Roman" w:cs="Times New Roman"/>
          <w:noProof/>
          <w:sz w:val="24"/>
          <w:szCs w:val="24"/>
        </w:rPr>
        <w:t xml:space="preserve">, </w:t>
      </w:r>
      <w:hyperlink w:anchor="_ENREF_23" w:tooltip="Graham, 2015 #993" w:history="1">
        <w:r>
          <w:rPr>
            <w:rFonts w:ascii="Times New Roman" w:hAnsi="Times New Roman" w:cs="Times New Roman"/>
            <w:noProof/>
            <w:sz w:val="24"/>
            <w:szCs w:val="24"/>
          </w:rPr>
          <w:t>Graham, 2015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4F553C">
        <w:rPr>
          <w:rFonts w:ascii="Times New Roman" w:hAnsi="Times New Roman" w:cs="Times New Roman"/>
          <w:sz w:val="24"/>
          <w:szCs w:val="24"/>
        </w:rPr>
        <w:t>. This ‘</w:t>
      </w:r>
      <w:r>
        <w:rPr>
          <w:rFonts w:ascii="Times New Roman" w:hAnsi="Times New Roman" w:cs="Times New Roman"/>
          <w:sz w:val="24"/>
          <w:szCs w:val="24"/>
        </w:rPr>
        <w:t>big-business</w:t>
      </w:r>
      <w:r w:rsidRPr="004F553C">
        <w:rPr>
          <w:rFonts w:ascii="Times New Roman" w:hAnsi="Times New Roman" w:cs="Times New Roman"/>
          <w:sz w:val="24"/>
          <w:szCs w:val="24"/>
        </w:rPr>
        <w:t xml:space="preserve">’ interpretation and enactment of the teaching fellow pathway is indicative </w:t>
      </w:r>
      <w:r>
        <w:rPr>
          <w:rFonts w:ascii="Times New Roman" w:hAnsi="Times New Roman" w:cs="Times New Roman"/>
          <w:sz w:val="24"/>
          <w:szCs w:val="24"/>
        </w:rPr>
        <w:t xml:space="preserve">of </w:t>
      </w:r>
      <w:r w:rsidRPr="004F553C">
        <w:rPr>
          <w:rFonts w:ascii="Times New Roman" w:hAnsi="Times New Roman" w:cs="Times New Roman"/>
          <w:sz w:val="24"/>
          <w:szCs w:val="24"/>
        </w:rPr>
        <w:t xml:space="preserve">a </w:t>
      </w:r>
      <w:r>
        <w:rPr>
          <w:rFonts w:ascii="Times New Roman" w:hAnsi="Times New Roman" w:cs="Times New Roman"/>
          <w:sz w:val="24"/>
          <w:szCs w:val="24"/>
        </w:rPr>
        <w:t>deep rooted</w:t>
      </w:r>
      <w:r w:rsidRPr="004F553C">
        <w:rPr>
          <w:rFonts w:ascii="Times New Roman" w:hAnsi="Times New Roman" w:cs="Times New Roman"/>
          <w:sz w:val="24"/>
          <w:szCs w:val="24"/>
        </w:rPr>
        <w:t xml:space="preserve"> research ‘first’ organizational culture. Given institutional </w:t>
      </w:r>
      <w:r>
        <w:rPr>
          <w:rFonts w:ascii="Times New Roman" w:hAnsi="Times New Roman" w:cs="Times New Roman"/>
          <w:sz w:val="24"/>
          <w:szCs w:val="24"/>
        </w:rPr>
        <w:t>policy-making</w:t>
      </w:r>
      <w:r w:rsidRPr="004F553C">
        <w:rPr>
          <w:rFonts w:ascii="Times New Roman" w:hAnsi="Times New Roman" w:cs="Times New Roman"/>
          <w:sz w:val="24"/>
          <w:szCs w:val="24"/>
        </w:rPr>
        <w:t xml:space="preserve"> remains resolutely research </w:t>
      </w:r>
      <w:r>
        <w:rPr>
          <w:rFonts w:ascii="Times New Roman" w:hAnsi="Times New Roman" w:cs="Times New Roman"/>
          <w:sz w:val="24"/>
          <w:szCs w:val="24"/>
        </w:rPr>
        <w:t>orientated</w:t>
      </w:r>
      <w:r w:rsidRPr="004F553C">
        <w:rPr>
          <w:rFonts w:ascii="Times New Roman" w:hAnsi="Times New Roman" w:cs="Times New Roman"/>
          <w:sz w:val="24"/>
          <w:szCs w:val="24"/>
        </w:rPr>
        <w:t xml:space="preserve">, it remains questionable whether a sufficient level of transparency exists or is attainable to thwart a growing culture of anxiety and </w:t>
      </w:r>
      <w:r>
        <w:rPr>
          <w:rFonts w:ascii="Times New Roman" w:hAnsi="Times New Roman" w:cs="Times New Roman"/>
          <w:sz w:val="24"/>
          <w:szCs w:val="24"/>
        </w:rPr>
        <w:t>tension</w:t>
      </w:r>
      <w:r w:rsidRPr="004F553C">
        <w:rPr>
          <w:rFonts w:ascii="Times New Roman" w:hAnsi="Times New Roman" w:cs="Times New Roman"/>
          <w:sz w:val="24"/>
          <w:szCs w:val="24"/>
        </w:rPr>
        <w:t xml:space="preserve"> amongst</w:t>
      </w:r>
      <w:r>
        <w:rPr>
          <w:rFonts w:ascii="Times New Roman" w:hAnsi="Times New Roman" w:cs="Times New Roman"/>
          <w:sz w:val="24"/>
          <w:szCs w:val="24"/>
        </w:rPr>
        <w:t xml:space="preserve"> designated</w:t>
      </w:r>
      <w:r w:rsidRPr="004F553C">
        <w:rPr>
          <w:rFonts w:ascii="Times New Roman" w:hAnsi="Times New Roman" w:cs="Times New Roman"/>
          <w:sz w:val="24"/>
          <w:szCs w:val="24"/>
        </w:rPr>
        <w:t xml:space="preserve"> </w:t>
      </w:r>
      <w:r>
        <w:rPr>
          <w:rFonts w:ascii="Times New Roman" w:hAnsi="Times New Roman" w:cs="Times New Roman"/>
          <w:sz w:val="24"/>
          <w:szCs w:val="24"/>
        </w:rPr>
        <w:t xml:space="preserve">construction </w:t>
      </w:r>
      <w:r w:rsidRPr="004F553C">
        <w:rPr>
          <w:rFonts w:ascii="Times New Roman" w:hAnsi="Times New Roman" w:cs="Times New Roman"/>
          <w:sz w:val="24"/>
          <w:szCs w:val="24"/>
        </w:rPr>
        <w:t>teaching fellows</w:t>
      </w:r>
      <w:r>
        <w:rPr>
          <w:rFonts w:ascii="Times New Roman" w:hAnsi="Times New Roman" w:cs="Times New Roman"/>
          <w:sz w:val="24"/>
          <w:szCs w:val="24"/>
        </w:rPr>
        <w:t xml:space="preserve"> and research-active career academics</w:t>
      </w:r>
      <w:r w:rsidRPr="004F553C">
        <w:rPr>
          <w:rFonts w:ascii="Times New Roman" w:hAnsi="Times New Roman" w:cs="Times New Roman"/>
          <w:sz w:val="24"/>
          <w:szCs w:val="24"/>
        </w:rPr>
        <w:t xml:space="preserve">. To date, a staff development scheme </w:t>
      </w:r>
      <w:r>
        <w:rPr>
          <w:rFonts w:ascii="Times New Roman" w:hAnsi="Times New Roman" w:cs="Times New Roman"/>
          <w:sz w:val="24"/>
          <w:szCs w:val="24"/>
        </w:rPr>
        <w:t xml:space="preserve">originally </w:t>
      </w:r>
      <w:r w:rsidRPr="004F553C">
        <w:rPr>
          <w:rFonts w:ascii="Times New Roman" w:hAnsi="Times New Roman" w:cs="Times New Roman"/>
          <w:sz w:val="24"/>
          <w:szCs w:val="24"/>
        </w:rPr>
        <w:t xml:space="preserve">intended to instil parity between teaching and research excellence has been built on </w:t>
      </w:r>
      <w:r>
        <w:rPr>
          <w:rFonts w:ascii="Times New Roman" w:hAnsi="Times New Roman" w:cs="Times New Roman"/>
          <w:sz w:val="24"/>
          <w:szCs w:val="24"/>
        </w:rPr>
        <w:t>‘shaky’</w:t>
      </w:r>
      <w:r w:rsidRPr="004F553C">
        <w:rPr>
          <w:rFonts w:ascii="Times New Roman" w:hAnsi="Times New Roman" w:cs="Times New Roman"/>
          <w:sz w:val="24"/>
          <w:szCs w:val="24"/>
        </w:rPr>
        <w:t xml:space="preserve"> foundations.</w:t>
      </w:r>
      <w:r>
        <w:rPr>
          <w:rFonts w:ascii="Times New Roman" w:hAnsi="Times New Roman" w:cs="Times New Roman"/>
          <w:sz w:val="24"/>
          <w:szCs w:val="24"/>
        </w:rPr>
        <w:t xml:space="preserve"> Indeed, Locke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ExcludeAuth="1"&gt;&lt;Author&gt;Locke&lt;/Author&gt;&lt;Year&gt;2014&lt;/Year&gt;&lt;RecNum&gt;999&lt;/RecNum&gt;&lt;Suffix&gt; p.28&lt;/Suffix&gt;&lt;DisplayText&gt;(2014 p.28)&lt;/DisplayText&gt;&lt;record&gt;&lt;rec-number&gt;999&lt;/rec-number&gt;&lt;foreign-keys&gt;&lt;key app="EN" db-id="xfrfxxa5s9zd24ere5vxz598p9vapa52dapr"&gt;999&lt;/key&gt;&lt;/foreign-keys&gt;&lt;ref-type name="Report"&gt;27&lt;/ref-type&gt;&lt;contributors&gt;&lt;authors&gt;&lt;author&gt;Locke, W.&lt;/author&gt;&lt;/authors&gt;&lt;/contributors&gt;&lt;titles&gt;&lt;title&gt;Shifting academic careers: implications for enhancing professionalism in teaching and support learning&lt;/title&gt;&lt;/titles&gt;&lt;dates&gt;&lt;year&gt;2014&lt;/year&gt;&lt;/dates&gt;&lt;pub-location&gt;York&lt;/pub-location&gt;&lt;publisher&gt;The Higher Education Academy&lt;/publisher&gt;&lt;urls&gt;&lt;/urls&gt;&lt;/record&gt;&lt;/Cite&gt;&lt;/EndNote&gt;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9" w:tooltip="Locke, 2014 #999" w:history="1">
        <w:r>
          <w:rPr>
            <w:rFonts w:ascii="Times New Roman" w:hAnsi="Times New Roman" w:cs="Times New Roman"/>
            <w:noProof/>
            <w:sz w:val="24"/>
            <w:szCs w:val="24"/>
          </w:rPr>
          <w:t>2014 p.28</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922F0">
        <w:rPr>
          <w:rFonts w:ascii="Times New Roman" w:eastAsia="Times New Roman" w:hAnsi="Times New Roman" w:cs="Times New Roman"/>
          <w:bCs/>
          <w:kern w:val="36"/>
          <w:sz w:val="24"/>
          <w:szCs w:val="24"/>
          <w:lang w:val="en-US"/>
        </w:rPr>
        <w:t>concluded that the future prosperity of higher education</w:t>
      </w:r>
      <w:r>
        <w:rPr>
          <w:rFonts w:ascii="Times New Roman" w:eastAsia="Times New Roman" w:hAnsi="Times New Roman" w:cs="Times New Roman"/>
          <w:bCs/>
          <w:kern w:val="36"/>
          <w:sz w:val="24"/>
          <w:szCs w:val="24"/>
          <w:lang w:val="en-US"/>
        </w:rPr>
        <w:t xml:space="preserve"> will depend on  ensuring the ‘</w:t>
      </w:r>
      <w:r w:rsidRPr="002922F0">
        <w:rPr>
          <w:rFonts w:ascii="Times New Roman" w:eastAsiaTheme="minorHAnsi" w:hAnsi="Times New Roman" w:cs="Times New Roman"/>
          <w:sz w:val="24"/>
          <w:szCs w:val="24"/>
          <w:lang w:eastAsia="en-US"/>
        </w:rPr>
        <w:t>attractiveness of careers in academia’ and called for a</w:t>
      </w:r>
      <w:r>
        <w:rPr>
          <w:rFonts w:ascii="Times New Roman" w:eastAsiaTheme="minorHAnsi" w:hAnsi="Times New Roman" w:cs="Times New Roman"/>
          <w:sz w:val="24"/>
          <w:szCs w:val="24"/>
          <w:lang w:eastAsia="en-US"/>
        </w:rPr>
        <w:t xml:space="preserve"> better understanding of how “</w:t>
      </w:r>
      <w:r w:rsidRPr="002922F0">
        <w:rPr>
          <w:rFonts w:ascii="Times New Roman" w:eastAsiaTheme="minorHAnsi" w:hAnsi="Times New Roman" w:cs="Times New Roman"/>
          <w:sz w:val="24"/>
          <w:szCs w:val="24"/>
          <w:lang w:eastAsia="en-US"/>
        </w:rPr>
        <w:t>we conceive, build and sustain the careers and work of those</w:t>
      </w:r>
      <w:r>
        <w:rPr>
          <w:rFonts w:ascii="Times New Roman" w:eastAsiaTheme="minorHAnsi" w:hAnsi="Times New Roman" w:cs="Times New Roman"/>
          <w:sz w:val="24"/>
          <w:szCs w:val="24"/>
          <w:lang w:eastAsia="en-US"/>
        </w:rPr>
        <w:t>” employed</w:t>
      </w:r>
      <w:r w:rsidRPr="002922F0">
        <w:rPr>
          <w:rFonts w:ascii="Times New Roman" w:eastAsiaTheme="minorHAnsi" w:hAnsi="Times New Roman" w:cs="Times New Roman"/>
          <w:sz w:val="24"/>
          <w:szCs w:val="24"/>
          <w:lang w:eastAsia="en-US"/>
        </w:rPr>
        <w:t xml:space="preserve"> in higher education.</w:t>
      </w: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 xml:space="preserve">Further research is needed to complement dynamic academic career aspirations with the complex, diverse and highly contested requirements of contemporary higher education. </w:t>
      </w:r>
    </w:p>
    <w:p w:rsidR="00824D8F" w:rsidRPr="00E35598" w:rsidRDefault="00824D8F" w:rsidP="00824D8F">
      <w:pPr>
        <w:spacing w:after="120" w:line="480" w:lineRule="auto"/>
        <w:rPr>
          <w:rFonts w:ascii="Times New Roman" w:hAnsi="Times New Roman" w:cs="Times New Roman"/>
          <w:b/>
          <w:sz w:val="24"/>
          <w:szCs w:val="24"/>
        </w:rPr>
      </w:pPr>
      <w:r w:rsidRPr="00E35598">
        <w:rPr>
          <w:rFonts w:ascii="Times New Roman" w:hAnsi="Times New Roman" w:cs="Times New Roman"/>
          <w:b/>
          <w:sz w:val="24"/>
          <w:szCs w:val="24"/>
        </w:rPr>
        <w:t>CONCLUSION</w:t>
      </w:r>
    </w:p>
    <w:p w:rsidR="00824D8F"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 xml:space="preserve">The rise of the career academic in construction education </w:t>
      </w:r>
      <w:r>
        <w:rPr>
          <w:rFonts w:ascii="Times New Roman" w:hAnsi="Times New Roman" w:cs="Times New Roman"/>
          <w:sz w:val="24"/>
          <w:szCs w:val="24"/>
        </w:rPr>
        <w:t>is emblematic of</w:t>
      </w:r>
      <w:r w:rsidRPr="00E35598">
        <w:rPr>
          <w:rFonts w:ascii="Times New Roman" w:hAnsi="Times New Roman" w:cs="Times New Roman"/>
          <w:sz w:val="24"/>
          <w:szCs w:val="24"/>
        </w:rPr>
        <w:t xml:space="preserve"> recent</w:t>
      </w:r>
      <w:r>
        <w:rPr>
          <w:rFonts w:ascii="Times New Roman" w:hAnsi="Times New Roman" w:cs="Times New Roman"/>
          <w:sz w:val="24"/>
          <w:szCs w:val="24"/>
        </w:rPr>
        <w:t xml:space="preserve"> HE</w:t>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policy-making. </w:t>
      </w:r>
      <w:r w:rsidRPr="00F76DC6">
        <w:rPr>
          <w:rFonts w:ascii="Times New Roman" w:hAnsi="Times New Roman" w:cs="Times New Roman"/>
          <w:sz w:val="24"/>
          <w:szCs w:val="24"/>
        </w:rPr>
        <w:t xml:space="preserve">No longer can it be taken for granted that </w:t>
      </w:r>
      <w:r>
        <w:rPr>
          <w:rFonts w:ascii="Times New Roman" w:hAnsi="Times New Roman" w:cs="Times New Roman"/>
          <w:sz w:val="24"/>
          <w:szCs w:val="24"/>
        </w:rPr>
        <w:t xml:space="preserve">construction </w:t>
      </w:r>
      <w:r w:rsidRPr="00F76DC6">
        <w:rPr>
          <w:rFonts w:ascii="Times New Roman" w:hAnsi="Times New Roman" w:cs="Times New Roman"/>
          <w:sz w:val="24"/>
          <w:szCs w:val="24"/>
        </w:rPr>
        <w:t xml:space="preserve">academics </w:t>
      </w:r>
      <w:r>
        <w:rPr>
          <w:rFonts w:ascii="Times New Roman" w:hAnsi="Times New Roman" w:cs="Times New Roman"/>
          <w:sz w:val="24"/>
          <w:szCs w:val="24"/>
        </w:rPr>
        <w:t>exhibit the professional and ‘first-hand’ industry experience that distinguished their academic predecessors. The changing employment profile of construction academics</w:t>
      </w:r>
      <w:r w:rsidRPr="00F76DC6">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F76DC6">
        <w:rPr>
          <w:rFonts w:ascii="Times New Roman" w:hAnsi="Times New Roman" w:cs="Times New Roman"/>
          <w:sz w:val="24"/>
          <w:szCs w:val="24"/>
        </w:rPr>
        <w:t>not devoid of consequence</w:t>
      </w:r>
      <w:r>
        <w:rPr>
          <w:rFonts w:ascii="Times New Roman" w:hAnsi="Times New Roman" w:cs="Times New Roman"/>
          <w:sz w:val="24"/>
          <w:szCs w:val="24"/>
        </w:rPr>
        <w:t>,</w:t>
      </w:r>
      <w:r w:rsidRPr="00F76DC6">
        <w:rPr>
          <w:rFonts w:ascii="Times New Roman" w:hAnsi="Times New Roman" w:cs="Times New Roman"/>
          <w:sz w:val="24"/>
          <w:szCs w:val="24"/>
        </w:rPr>
        <w:t xml:space="preserve"> however to suggest the current course of action is reversed is </w:t>
      </w:r>
      <w:r>
        <w:rPr>
          <w:rFonts w:ascii="Times New Roman" w:hAnsi="Times New Roman" w:cs="Times New Roman"/>
          <w:sz w:val="24"/>
          <w:szCs w:val="24"/>
        </w:rPr>
        <w:t>unrealistic</w:t>
      </w:r>
      <w:r w:rsidRPr="00F76DC6">
        <w:rPr>
          <w:rFonts w:ascii="Times New Roman" w:hAnsi="Times New Roman" w:cs="Times New Roman"/>
          <w:sz w:val="24"/>
          <w:szCs w:val="24"/>
        </w:rPr>
        <w:t>.</w:t>
      </w:r>
    </w:p>
    <w:p w:rsidR="00824D8F" w:rsidRPr="00E35598"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Given their lack of construction industry practice, t</w:t>
      </w:r>
      <w:r w:rsidRPr="00E35598">
        <w:rPr>
          <w:rFonts w:ascii="Times New Roman" w:hAnsi="Times New Roman" w:cs="Times New Roman"/>
          <w:sz w:val="24"/>
          <w:szCs w:val="24"/>
        </w:rPr>
        <w:t xml:space="preserve">here remains a risk that </w:t>
      </w:r>
      <w:r>
        <w:rPr>
          <w:rFonts w:ascii="Times New Roman" w:hAnsi="Times New Roman" w:cs="Times New Roman"/>
          <w:sz w:val="24"/>
          <w:szCs w:val="24"/>
        </w:rPr>
        <w:t>stakeholders resistant to the commercialization of HE</w:t>
      </w:r>
      <w:r w:rsidRPr="00E35598">
        <w:rPr>
          <w:rFonts w:ascii="Times New Roman" w:hAnsi="Times New Roman" w:cs="Times New Roman"/>
          <w:sz w:val="24"/>
          <w:szCs w:val="24"/>
        </w:rPr>
        <w:t xml:space="preserve"> may </w:t>
      </w:r>
      <w:r>
        <w:rPr>
          <w:rFonts w:ascii="Times New Roman" w:hAnsi="Times New Roman" w:cs="Times New Roman"/>
          <w:sz w:val="24"/>
          <w:szCs w:val="24"/>
        </w:rPr>
        <w:t>perceive career academics</w:t>
      </w:r>
      <w:r w:rsidRPr="00E35598">
        <w:rPr>
          <w:rFonts w:ascii="Times New Roman" w:hAnsi="Times New Roman" w:cs="Times New Roman"/>
          <w:sz w:val="24"/>
          <w:szCs w:val="24"/>
        </w:rPr>
        <w:t xml:space="preserve"> in a disapproving light</w:t>
      </w:r>
      <w:r>
        <w:rPr>
          <w:rFonts w:ascii="Times New Roman" w:hAnsi="Times New Roman" w:cs="Times New Roman"/>
          <w:sz w:val="24"/>
          <w:szCs w:val="24"/>
        </w:rPr>
        <w:t xml:space="preserve">. </w:t>
      </w:r>
      <w:r w:rsidRPr="00E35598">
        <w:rPr>
          <w:rFonts w:ascii="Times New Roman" w:hAnsi="Times New Roman" w:cs="Times New Roman"/>
          <w:sz w:val="24"/>
          <w:szCs w:val="24"/>
        </w:rPr>
        <w:t>This would be</w:t>
      </w:r>
      <w:r>
        <w:rPr>
          <w:rFonts w:ascii="Times New Roman" w:hAnsi="Times New Roman" w:cs="Times New Roman"/>
          <w:sz w:val="24"/>
          <w:szCs w:val="24"/>
        </w:rPr>
        <w:t xml:space="preserve"> misguided. </w:t>
      </w:r>
      <w:r w:rsidRPr="00E35598">
        <w:rPr>
          <w:rFonts w:ascii="Times New Roman" w:hAnsi="Times New Roman" w:cs="Times New Roman"/>
          <w:sz w:val="24"/>
          <w:szCs w:val="24"/>
        </w:rPr>
        <w:t xml:space="preserve">The issue is not simply a </w:t>
      </w:r>
      <w:r>
        <w:rPr>
          <w:rFonts w:ascii="Times New Roman" w:hAnsi="Times New Roman" w:cs="Times New Roman"/>
          <w:sz w:val="24"/>
          <w:szCs w:val="24"/>
        </w:rPr>
        <w:t xml:space="preserve">critique </w:t>
      </w:r>
      <w:r w:rsidRPr="00E35598">
        <w:rPr>
          <w:rFonts w:ascii="Times New Roman" w:hAnsi="Times New Roman" w:cs="Times New Roman"/>
          <w:sz w:val="24"/>
          <w:szCs w:val="24"/>
        </w:rPr>
        <w:t xml:space="preserve">of the career academic and their </w:t>
      </w:r>
      <w:r>
        <w:rPr>
          <w:rFonts w:ascii="Times New Roman" w:hAnsi="Times New Roman" w:cs="Times New Roman"/>
          <w:sz w:val="24"/>
          <w:szCs w:val="24"/>
        </w:rPr>
        <w:t xml:space="preserve">personal </w:t>
      </w:r>
      <w:r w:rsidRPr="00E35598">
        <w:rPr>
          <w:rFonts w:ascii="Times New Roman" w:hAnsi="Times New Roman" w:cs="Times New Roman"/>
          <w:sz w:val="24"/>
          <w:szCs w:val="24"/>
        </w:rPr>
        <w:t xml:space="preserve">engagement with construction education.  To judge the performance of </w:t>
      </w:r>
      <w:r>
        <w:rPr>
          <w:rFonts w:ascii="Times New Roman" w:hAnsi="Times New Roman" w:cs="Times New Roman"/>
          <w:sz w:val="24"/>
          <w:szCs w:val="24"/>
        </w:rPr>
        <w:t>contemporary</w:t>
      </w:r>
      <w:r w:rsidRPr="00E35598">
        <w:rPr>
          <w:rFonts w:ascii="Times New Roman" w:hAnsi="Times New Roman" w:cs="Times New Roman"/>
          <w:sz w:val="24"/>
          <w:szCs w:val="24"/>
        </w:rPr>
        <w:t xml:space="preserve"> education</w:t>
      </w:r>
      <w:r>
        <w:rPr>
          <w:rFonts w:ascii="Times New Roman" w:hAnsi="Times New Roman" w:cs="Times New Roman"/>
          <w:sz w:val="24"/>
          <w:szCs w:val="24"/>
        </w:rPr>
        <w:t>al standards</w:t>
      </w:r>
      <w:r w:rsidRPr="00E35598">
        <w:rPr>
          <w:rFonts w:ascii="Times New Roman" w:hAnsi="Times New Roman" w:cs="Times New Roman"/>
          <w:sz w:val="24"/>
          <w:szCs w:val="24"/>
        </w:rPr>
        <w:t xml:space="preserve"> against old-fashioned </w:t>
      </w:r>
      <w:r>
        <w:rPr>
          <w:rFonts w:ascii="Times New Roman" w:hAnsi="Times New Roman" w:cs="Times New Roman"/>
          <w:sz w:val="24"/>
          <w:szCs w:val="24"/>
        </w:rPr>
        <w:t>ideals</w:t>
      </w:r>
      <w:r w:rsidRPr="00E35598">
        <w:rPr>
          <w:rFonts w:ascii="Times New Roman" w:hAnsi="Times New Roman" w:cs="Times New Roman"/>
          <w:sz w:val="24"/>
          <w:szCs w:val="24"/>
        </w:rPr>
        <w:t xml:space="preserve"> </w:t>
      </w:r>
      <w:r>
        <w:rPr>
          <w:rFonts w:ascii="Times New Roman" w:hAnsi="Times New Roman" w:cs="Times New Roman"/>
          <w:sz w:val="24"/>
          <w:szCs w:val="24"/>
        </w:rPr>
        <w:t xml:space="preserve">firmly </w:t>
      </w:r>
      <w:r w:rsidRPr="00E35598">
        <w:rPr>
          <w:rFonts w:ascii="Times New Roman" w:hAnsi="Times New Roman" w:cs="Times New Roman"/>
          <w:sz w:val="24"/>
          <w:szCs w:val="24"/>
        </w:rPr>
        <w:t>rooted in the past is high</w:t>
      </w:r>
      <w:r>
        <w:rPr>
          <w:rFonts w:ascii="Times New Roman" w:hAnsi="Times New Roman" w:cs="Times New Roman"/>
          <w:sz w:val="24"/>
          <w:szCs w:val="24"/>
        </w:rPr>
        <w:t>ly dubious</w:t>
      </w:r>
      <w:r w:rsidRPr="00E35598">
        <w:rPr>
          <w:rFonts w:ascii="Times New Roman" w:hAnsi="Times New Roman" w:cs="Times New Roman"/>
          <w:sz w:val="24"/>
          <w:szCs w:val="24"/>
        </w:rPr>
        <w:t xml:space="preserve">. These time-honoured values along with the </w:t>
      </w:r>
      <w:r>
        <w:rPr>
          <w:rFonts w:ascii="Times New Roman" w:hAnsi="Times New Roman" w:cs="Times New Roman"/>
          <w:sz w:val="24"/>
          <w:szCs w:val="24"/>
        </w:rPr>
        <w:t>‘education for education’s sake’ perception of the university</w:t>
      </w:r>
      <w:r w:rsidRPr="00E35598">
        <w:rPr>
          <w:rFonts w:ascii="Times New Roman" w:hAnsi="Times New Roman" w:cs="Times New Roman"/>
          <w:sz w:val="24"/>
          <w:szCs w:val="24"/>
        </w:rPr>
        <w:t xml:space="preserve"> academic have been irreversibly eroded and subsequently displaced.  </w:t>
      </w:r>
    </w:p>
    <w:p w:rsidR="00824D8F" w:rsidRDefault="00824D8F" w:rsidP="00824D8F">
      <w:pPr>
        <w:spacing w:after="120" w:line="480" w:lineRule="auto"/>
        <w:rPr>
          <w:rFonts w:ascii="Times New Roman" w:hAnsi="Times New Roman" w:cs="Times New Roman"/>
          <w:sz w:val="24"/>
          <w:szCs w:val="24"/>
        </w:rPr>
      </w:pPr>
      <w:r w:rsidRPr="00E35598">
        <w:rPr>
          <w:rFonts w:ascii="Times New Roman" w:hAnsi="Times New Roman" w:cs="Times New Roman"/>
          <w:sz w:val="24"/>
          <w:szCs w:val="24"/>
        </w:rPr>
        <w:t xml:space="preserve">To lament </w:t>
      </w:r>
      <w:r>
        <w:rPr>
          <w:rFonts w:ascii="Times New Roman" w:hAnsi="Times New Roman" w:cs="Times New Roman"/>
          <w:sz w:val="24"/>
          <w:szCs w:val="24"/>
        </w:rPr>
        <w:t>the demise of HE</w:t>
      </w:r>
      <w:r w:rsidRPr="00E35598">
        <w:rPr>
          <w:rFonts w:ascii="Times New Roman" w:hAnsi="Times New Roman" w:cs="Times New Roman"/>
          <w:sz w:val="24"/>
          <w:szCs w:val="24"/>
        </w:rPr>
        <w:t xml:space="preserve"> values is</w:t>
      </w:r>
      <w:r>
        <w:rPr>
          <w:rFonts w:ascii="Times New Roman" w:hAnsi="Times New Roman" w:cs="Times New Roman"/>
          <w:sz w:val="24"/>
          <w:szCs w:val="24"/>
        </w:rPr>
        <w:t xml:space="preserve"> therefore</w:t>
      </w:r>
      <w:r w:rsidRPr="00E35598">
        <w:rPr>
          <w:rFonts w:ascii="Times New Roman" w:hAnsi="Times New Roman" w:cs="Times New Roman"/>
          <w:sz w:val="24"/>
          <w:szCs w:val="24"/>
        </w:rPr>
        <w:t xml:space="preserve"> counterproductive. The challenge for construction education is to acknowledge the dynamic demands of a </w:t>
      </w:r>
      <w:r>
        <w:rPr>
          <w:rFonts w:ascii="Times New Roman" w:hAnsi="Times New Roman" w:cs="Times New Roman"/>
          <w:sz w:val="24"/>
          <w:szCs w:val="24"/>
        </w:rPr>
        <w:t xml:space="preserve">global </w:t>
      </w:r>
      <w:r w:rsidRPr="00E35598">
        <w:rPr>
          <w:rFonts w:ascii="Times New Roman" w:hAnsi="Times New Roman" w:cs="Times New Roman"/>
          <w:sz w:val="24"/>
          <w:szCs w:val="24"/>
        </w:rPr>
        <w:t>knowledge economy and adjust accordingly.</w:t>
      </w:r>
      <w:r>
        <w:rPr>
          <w:rFonts w:ascii="Times New Roman" w:hAnsi="Times New Roman" w:cs="Times New Roman"/>
          <w:sz w:val="24"/>
          <w:szCs w:val="24"/>
        </w:rPr>
        <w:t xml:space="preserve"> Unfortunately, whilst the HE environment has undergone significant transformation, teaching methods, practices and engagement frameworks with construction industry stakeholders have remained largely unaltered.</w:t>
      </w:r>
    </w:p>
    <w:p w:rsidR="00824D8F" w:rsidRPr="00E35598" w:rsidRDefault="00824D8F" w:rsidP="00824D8F">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There is an urgent requirement to re-imagine, revitalized and re-invigorate experience-led </w:t>
      </w:r>
      <w:r w:rsidRPr="00E35598">
        <w:rPr>
          <w:rFonts w:ascii="Times New Roman" w:hAnsi="Times New Roman" w:cs="Times New Roman"/>
          <w:sz w:val="24"/>
          <w:szCs w:val="24"/>
        </w:rPr>
        <w:t xml:space="preserve">teaching strategies </w:t>
      </w:r>
      <w:r>
        <w:rPr>
          <w:rFonts w:ascii="Times New Roman" w:hAnsi="Times New Roman" w:cs="Times New Roman"/>
          <w:sz w:val="24"/>
          <w:szCs w:val="24"/>
        </w:rPr>
        <w:t>in construction education</w:t>
      </w:r>
      <w:r w:rsidRPr="00E35598">
        <w:rPr>
          <w:rFonts w:ascii="Times New Roman" w:hAnsi="Times New Roman" w:cs="Times New Roman"/>
          <w:sz w:val="24"/>
          <w:szCs w:val="24"/>
        </w:rPr>
        <w:t xml:space="preserve">. Mandatory construction industry secondment, proactive </w:t>
      </w:r>
      <w:r>
        <w:rPr>
          <w:rFonts w:ascii="Times New Roman" w:hAnsi="Times New Roman" w:cs="Times New Roman"/>
          <w:sz w:val="24"/>
          <w:szCs w:val="24"/>
        </w:rPr>
        <w:t>IAB</w:t>
      </w:r>
      <w:r w:rsidRPr="00E35598">
        <w:rPr>
          <w:rFonts w:ascii="Times New Roman" w:hAnsi="Times New Roman" w:cs="Times New Roman"/>
          <w:sz w:val="24"/>
          <w:szCs w:val="24"/>
        </w:rPr>
        <w:t>,</w:t>
      </w:r>
      <w:r>
        <w:rPr>
          <w:rFonts w:ascii="Times New Roman" w:hAnsi="Times New Roman" w:cs="Times New Roman"/>
          <w:sz w:val="24"/>
          <w:szCs w:val="24"/>
        </w:rPr>
        <w:t xml:space="preserve"> contextual learning events,</w:t>
      </w:r>
      <w:r w:rsidRPr="00E35598">
        <w:rPr>
          <w:rFonts w:ascii="Times New Roman" w:hAnsi="Times New Roman" w:cs="Times New Roman"/>
          <w:sz w:val="24"/>
          <w:szCs w:val="24"/>
        </w:rPr>
        <w:t xml:space="preserve"> partnership</w:t>
      </w:r>
      <w:r>
        <w:rPr>
          <w:rFonts w:ascii="Times New Roman" w:hAnsi="Times New Roman" w:cs="Times New Roman"/>
          <w:sz w:val="24"/>
          <w:szCs w:val="24"/>
        </w:rPr>
        <w:t>s</w:t>
      </w:r>
      <w:r w:rsidRPr="00E35598">
        <w:rPr>
          <w:rFonts w:ascii="Times New Roman" w:hAnsi="Times New Roman" w:cs="Times New Roman"/>
          <w:sz w:val="24"/>
          <w:szCs w:val="24"/>
        </w:rPr>
        <w:t xml:space="preserve"> with industry collaborators and parity in research and teaching career trajectories will undoubtedly make a positive contribution to the quality and standard of construction </w:t>
      </w:r>
      <w:r>
        <w:rPr>
          <w:rFonts w:ascii="Times New Roman" w:hAnsi="Times New Roman" w:cs="Times New Roman"/>
          <w:sz w:val="24"/>
          <w:szCs w:val="24"/>
        </w:rPr>
        <w:t>teaching and research.  Substantive change will be problematical and</w:t>
      </w:r>
      <w:r w:rsidRPr="00E35598">
        <w:rPr>
          <w:rFonts w:ascii="Times New Roman" w:hAnsi="Times New Roman" w:cs="Times New Roman"/>
          <w:sz w:val="24"/>
          <w:szCs w:val="24"/>
        </w:rPr>
        <w:t xml:space="preserve"> </w:t>
      </w:r>
      <w:r>
        <w:rPr>
          <w:rFonts w:ascii="Times New Roman" w:hAnsi="Times New Roman" w:cs="Times New Roman"/>
          <w:sz w:val="24"/>
          <w:szCs w:val="24"/>
        </w:rPr>
        <w:t>require uncommon leadership; t</w:t>
      </w:r>
      <w:r w:rsidRPr="00E35598">
        <w:rPr>
          <w:rFonts w:ascii="Times New Roman" w:hAnsi="Times New Roman" w:cs="Times New Roman"/>
          <w:sz w:val="24"/>
          <w:szCs w:val="24"/>
        </w:rPr>
        <w:t xml:space="preserve">hat </w:t>
      </w:r>
      <w:r>
        <w:rPr>
          <w:rFonts w:ascii="Times New Roman" w:hAnsi="Times New Roman" w:cs="Times New Roman"/>
          <w:sz w:val="24"/>
          <w:szCs w:val="24"/>
        </w:rPr>
        <w:t>will be</w:t>
      </w:r>
      <w:r w:rsidRPr="00E35598">
        <w:rPr>
          <w:rFonts w:ascii="Times New Roman" w:hAnsi="Times New Roman" w:cs="Times New Roman"/>
          <w:sz w:val="24"/>
          <w:szCs w:val="24"/>
        </w:rPr>
        <w:t xml:space="preserve"> the responsibility of the </w:t>
      </w:r>
      <w:r>
        <w:rPr>
          <w:rFonts w:ascii="Times New Roman" w:hAnsi="Times New Roman" w:cs="Times New Roman"/>
          <w:sz w:val="24"/>
          <w:szCs w:val="24"/>
        </w:rPr>
        <w:t>UK Government as regulator, construction industry representatives as moderator</w:t>
      </w:r>
      <w:r w:rsidRPr="00E35598">
        <w:rPr>
          <w:rFonts w:ascii="Times New Roman" w:hAnsi="Times New Roman" w:cs="Times New Roman"/>
          <w:sz w:val="24"/>
          <w:szCs w:val="24"/>
        </w:rPr>
        <w:t xml:space="preserve"> </w:t>
      </w:r>
      <w:r>
        <w:rPr>
          <w:rFonts w:ascii="Times New Roman" w:hAnsi="Times New Roman" w:cs="Times New Roman"/>
          <w:sz w:val="24"/>
          <w:szCs w:val="24"/>
        </w:rPr>
        <w:t>and</w:t>
      </w:r>
      <w:r w:rsidRPr="00E35598">
        <w:rPr>
          <w:rFonts w:ascii="Times New Roman" w:hAnsi="Times New Roman" w:cs="Times New Roman"/>
          <w:sz w:val="24"/>
          <w:szCs w:val="24"/>
        </w:rPr>
        <w:t xml:space="preserve"> </w:t>
      </w:r>
      <w:r>
        <w:rPr>
          <w:rFonts w:ascii="Times New Roman" w:hAnsi="Times New Roman" w:cs="Times New Roman"/>
          <w:sz w:val="24"/>
          <w:szCs w:val="24"/>
        </w:rPr>
        <w:t>the HE sector</w:t>
      </w:r>
      <w:r w:rsidRPr="00E35598">
        <w:rPr>
          <w:rFonts w:ascii="Times New Roman" w:hAnsi="Times New Roman" w:cs="Times New Roman"/>
          <w:sz w:val="24"/>
          <w:szCs w:val="24"/>
        </w:rPr>
        <w:t xml:space="preserve"> as </w:t>
      </w:r>
      <w:r>
        <w:rPr>
          <w:rFonts w:ascii="Times New Roman" w:hAnsi="Times New Roman" w:cs="Times New Roman"/>
          <w:sz w:val="24"/>
          <w:szCs w:val="24"/>
        </w:rPr>
        <w:t xml:space="preserve">employer.  </w:t>
      </w:r>
      <w:r w:rsidRPr="00E35598">
        <w:rPr>
          <w:rFonts w:ascii="Times New Roman" w:hAnsi="Times New Roman" w:cs="Times New Roman"/>
          <w:sz w:val="24"/>
          <w:szCs w:val="24"/>
        </w:rPr>
        <w:t xml:space="preserve">  </w:t>
      </w:r>
    </w:p>
    <w:p w:rsidR="00824D8F" w:rsidRPr="00D56346" w:rsidRDefault="00824D8F" w:rsidP="00824D8F">
      <w:pPr>
        <w:spacing w:after="120" w:line="480" w:lineRule="auto"/>
        <w:rPr>
          <w:rFonts w:ascii="Times New Roman" w:hAnsi="Times New Roman" w:cs="Times New Roman"/>
          <w:b/>
          <w:sz w:val="24"/>
          <w:szCs w:val="24"/>
        </w:rPr>
      </w:pPr>
      <w:r w:rsidRPr="00D56346">
        <w:rPr>
          <w:rFonts w:ascii="Times New Roman" w:hAnsi="Times New Roman" w:cs="Times New Roman"/>
          <w:b/>
          <w:sz w:val="24"/>
          <w:szCs w:val="24"/>
        </w:rPr>
        <w:t>REFERENCES</w:t>
      </w:r>
    </w:p>
    <w:p w:rsidR="00824D8F" w:rsidRPr="000320AC" w:rsidRDefault="00824D8F" w:rsidP="00824D8F">
      <w:pPr>
        <w:spacing w:after="120" w:line="480" w:lineRule="auto"/>
        <w:ind w:left="720" w:hanging="720"/>
        <w:rPr>
          <w:rFonts w:ascii="Calibri" w:hAnsi="Calibri" w:cs="Times New Roman"/>
          <w:noProof/>
          <w:szCs w:val="24"/>
        </w:rPr>
      </w:pPr>
      <w:r w:rsidRPr="00D56346">
        <w:rPr>
          <w:rFonts w:ascii="Times New Roman" w:hAnsi="Times New Roman" w:cs="Times New Roman"/>
          <w:sz w:val="24"/>
          <w:szCs w:val="24"/>
        </w:rPr>
        <w:fldChar w:fldCharType="begin"/>
      </w:r>
      <w:r w:rsidRPr="00D56346">
        <w:rPr>
          <w:rFonts w:ascii="Times New Roman" w:hAnsi="Times New Roman" w:cs="Times New Roman"/>
          <w:sz w:val="24"/>
          <w:szCs w:val="24"/>
        </w:rPr>
        <w:instrText xml:space="preserve"> ADDIN EN.REFLIST </w:instrText>
      </w:r>
      <w:r w:rsidRPr="00D56346">
        <w:rPr>
          <w:rFonts w:ascii="Times New Roman" w:hAnsi="Times New Roman" w:cs="Times New Roman"/>
          <w:sz w:val="24"/>
          <w:szCs w:val="24"/>
        </w:rPr>
        <w:fldChar w:fldCharType="separate"/>
      </w:r>
      <w:bookmarkStart w:id="1" w:name="_ENREF_1"/>
      <w:r w:rsidRPr="000320AC">
        <w:rPr>
          <w:rFonts w:ascii="Calibri" w:hAnsi="Calibri" w:cs="Times New Roman"/>
          <w:noProof/>
          <w:szCs w:val="24"/>
        </w:rPr>
        <w:t xml:space="preserve">ALHEARN, A., POPO-OLA, S., CIRIBINI, A. &amp; GIRMSCHEID, G. 2011. A Cultural Divide? Different modes of teaching construction management. </w:t>
      </w:r>
      <w:r w:rsidRPr="000320AC">
        <w:rPr>
          <w:rFonts w:ascii="Calibri" w:hAnsi="Calibri" w:cs="Times New Roman"/>
          <w:i/>
          <w:noProof/>
          <w:szCs w:val="24"/>
        </w:rPr>
        <w:t>In:</w:t>
      </w:r>
      <w:r w:rsidRPr="000320AC">
        <w:rPr>
          <w:rFonts w:ascii="Calibri" w:hAnsi="Calibri" w:cs="Times New Roman"/>
          <w:noProof/>
          <w:szCs w:val="24"/>
        </w:rPr>
        <w:t xml:space="preserve"> DRITSOS, S. (ed.) </w:t>
      </w:r>
      <w:r w:rsidRPr="000320AC">
        <w:rPr>
          <w:rFonts w:ascii="Calibri" w:hAnsi="Calibri" w:cs="Times New Roman"/>
          <w:i/>
          <w:noProof/>
          <w:szCs w:val="24"/>
        </w:rPr>
        <w:t>EUCEET.</w:t>
      </w:r>
      <w:r w:rsidRPr="000320AC">
        <w:rPr>
          <w:rFonts w:ascii="Calibri" w:hAnsi="Calibri" w:cs="Times New Roman"/>
          <w:noProof/>
          <w:szCs w:val="24"/>
        </w:rPr>
        <w:t xml:space="preserve"> Patras, Greece: EUCEET.</w:t>
      </w:r>
      <w:bookmarkEnd w:id="1"/>
    </w:p>
    <w:p w:rsidR="00824D8F" w:rsidRPr="000320AC" w:rsidRDefault="00824D8F" w:rsidP="00824D8F">
      <w:pPr>
        <w:spacing w:after="120" w:line="480" w:lineRule="auto"/>
        <w:ind w:left="720" w:hanging="720"/>
        <w:rPr>
          <w:rFonts w:ascii="Calibri" w:hAnsi="Calibri" w:cs="Times New Roman"/>
          <w:noProof/>
          <w:szCs w:val="24"/>
        </w:rPr>
      </w:pPr>
      <w:bookmarkStart w:id="2" w:name="_ENREF_2"/>
      <w:r w:rsidRPr="000320AC">
        <w:rPr>
          <w:rFonts w:ascii="Calibri" w:hAnsi="Calibri" w:cs="Times New Roman"/>
          <w:noProof/>
          <w:szCs w:val="24"/>
        </w:rPr>
        <w:t xml:space="preserve">ALHEARN, A., WISE, C., MCCANN, E. &amp; GORING, P. 2005. Constructionarium: building to learn. </w:t>
      </w:r>
      <w:r w:rsidRPr="000320AC">
        <w:rPr>
          <w:rFonts w:ascii="Calibri" w:hAnsi="Calibri" w:cs="Times New Roman"/>
          <w:i/>
          <w:noProof/>
          <w:szCs w:val="24"/>
        </w:rPr>
        <w:t>CEBE,</w:t>
      </w:r>
      <w:r w:rsidRPr="000320AC">
        <w:rPr>
          <w:rFonts w:ascii="Calibri" w:hAnsi="Calibri" w:cs="Times New Roman"/>
          <w:noProof/>
          <w:szCs w:val="24"/>
        </w:rPr>
        <w:t xml:space="preserve"> 2</w:t>
      </w:r>
      <w:r w:rsidRPr="000320AC">
        <w:rPr>
          <w:rFonts w:ascii="Calibri" w:hAnsi="Calibri" w:cs="Times New Roman"/>
          <w:b/>
          <w:noProof/>
          <w:szCs w:val="24"/>
        </w:rPr>
        <w:t>,</w:t>
      </w:r>
      <w:r w:rsidRPr="000320AC">
        <w:rPr>
          <w:rFonts w:ascii="Calibri" w:hAnsi="Calibri" w:cs="Times New Roman"/>
          <w:noProof/>
          <w:szCs w:val="24"/>
        </w:rPr>
        <w:t xml:space="preserve"> 6 - 16.</w:t>
      </w:r>
      <w:bookmarkEnd w:id="2"/>
    </w:p>
    <w:p w:rsidR="00824D8F" w:rsidRPr="000320AC" w:rsidRDefault="00824D8F" w:rsidP="00824D8F">
      <w:pPr>
        <w:spacing w:after="120" w:line="480" w:lineRule="auto"/>
        <w:ind w:left="720" w:hanging="720"/>
        <w:rPr>
          <w:rFonts w:ascii="Calibri" w:hAnsi="Calibri" w:cs="Times New Roman"/>
          <w:noProof/>
          <w:szCs w:val="24"/>
        </w:rPr>
      </w:pPr>
      <w:bookmarkStart w:id="3" w:name="_ENREF_3"/>
      <w:r w:rsidRPr="000320AC">
        <w:rPr>
          <w:rFonts w:ascii="Calibri" w:hAnsi="Calibri" w:cs="Times New Roman"/>
          <w:noProof/>
          <w:szCs w:val="24"/>
        </w:rPr>
        <w:t xml:space="preserve">ALPLAY, E. &amp; JONES, M. E. 2012. Engineering educationin research intensive universities. </w:t>
      </w:r>
      <w:r w:rsidRPr="000320AC">
        <w:rPr>
          <w:rFonts w:ascii="Calibri" w:hAnsi="Calibri" w:cs="Times New Roman"/>
          <w:i/>
          <w:noProof/>
          <w:szCs w:val="24"/>
        </w:rPr>
        <w:t>European Journal of Engineering Education,</w:t>
      </w:r>
      <w:r w:rsidRPr="000320AC">
        <w:rPr>
          <w:rFonts w:ascii="Calibri" w:hAnsi="Calibri" w:cs="Times New Roman"/>
          <w:noProof/>
          <w:szCs w:val="24"/>
        </w:rPr>
        <w:t xml:space="preserve"> 37</w:t>
      </w:r>
      <w:r w:rsidRPr="000320AC">
        <w:rPr>
          <w:rFonts w:ascii="Calibri" w:hAnsi="Calibri" w:cs="Times New Roman"/>
          <w:b/>
          <w:noProof/>
          <w:szCs w:val="24"/>
        </w:rPr>
        <w:t>,</w:t>
      </w:r>
      <w:r w:rsidRPr="000320AC">
        <w:rPr>
          <w:rFonts w:ascii="Calibri" w:hAnsi="Calibri" w:cs="Times New Roman"/>
          <w:noProof/>
          <w:szCs w:val="24"/>
        </w:rPr>
        <w:t xml:space="preserve"> 609 - 626.</w:t>
      </w:r>
      <w:bookmarkEnd w:id="3"/>
    </w:p>
    <w:p w:rsidR="00824D8F" w:rsidRPr="000320AC" w:rsidRDefault="00824D8F" w:rsidP="00824D8F">
      <w:pPr>
        <w:spacing w:after="120" w:line="480" w:lineRule="auto"/>
        <w:ind w:left="720" w:hanging="720"/>
        <w:rPr>
          <w:rFonts w:ascii="Calibri" w:hAnsi="Calibri" w:cs="Times New Roman"/>
          <w:noProof/>
          <w:szCs w:val="24"/>
        </w:rPr>
      </w:pPr>
      <w:bookmarkStart w:id="4" w:name="_ENREF_4"/>
      <w:r w:rsidRPr="000320AC">
        <w:rPr>
          <w:rFonts w:ascii="Calibri" w:hAnsi="Calibri" w:cs="Times New Roman"/>
          <w:noProof/>
          <w:szCs w:val="24"/>
        </w:rPr>
        <w:t xml:space="preserve">ANONYMOUS. 2014. What do uni engineering departments need most? People in overalls. </w:t>
      </w:r>
      <w:r w:rsidRPr="000320AC">
        <w:rPr>
          <w:rFonts w:ascii="Calibri" w:hAnsi="Calibri" w:cs="Times New Roman"/>
          <w:i/>
          <w:noProof/>
          <w:szCs w:val="24"/>
        </w:rPr>
        <w:t>Guardian</w:t>
      </w:r>
      <w:r w:rsidRPr="000320AC">
        <w:rPr>
          <w:rFonts w:ascii="Calibri" w:hAnsi="Calibri" w:cs="Times New Roman"/>
          <w:noProof/>
          <w:szCs w:val="24"/>
        </w:rPr>
        <w:t>.</w:t>
      </w:r>
      <w:bookmarkEnd w:id="4"/>
      <w:r>
        <w:rPr>
          <w:rFonts w:ascii="Calibri" w:hAnsi="Calibri" w:cs="Times New Roman"/>
          <w:noProof/>
          <w:szCs w:val="24"/>
        </w:rPr>
        <w:t xml:space="preserve"> </w:t>
      </w:r>
      <w:r>
        <w:rPr>
          <w:sz w:val="23"/>
          <w:szCs w:val="23"/>
        </w:rPr>
        <w:t>http://www.theguardian.com/higher-education-network/2014/nov/21/university-engineering-departments-overalls-research (accessed 12/05/2015).</w:t>
      </w:r>
    </w:p>
    <w:p w:rsidR="00824D8F" w:rsidRPr="000320AC" w:rsidRDefault="00824D8F" w:rsidP="00824D8F">
      <w:pPr>
        <w:spacing w:after="120" w:line="480" w:lineRule="auto"/>
        <w:ind w:left="720" w:hanging="720"/>
        <w:rPr>
          <w:rFonts w:ascii="Calibri" w:hAnsi="Calibri" w:cs="Times New Roman"/>
          <w:noProof/>
          <w:szCs w:val="24"/>
        </w:rPr>
      </w:pPr>
      <w:bookmarkStart w:id="5" w:name="_ENREF_5"/>
      <w:r w:rsidRPr="000320AC">
        <w:rPr>
          <w:rFonts w:ascii="Calibri" w:hAnsi="Calibri" w:cs="Times New Roman"/>
          <w:noProof/>
          <w:szCs w:val="24"/>
        </w:rPr>
        <w:t xml:space="preserve">ARLETT, C., LAMB, F., DALES, R., WILLIS, L. &amp; HURDLE, E. 2010. Meeting the needs of industry: the drivers for change in engineering education. </w:t>
      </w:r>
      <w:r w:rsidRPr="000320AC">
        <w:rPr>
          <w:rFonts w:ascii="Calibri" w:hAnsi="Calibri" w:cs="Times New Roman"/>
          <w:i/>
          <w:noProof/>
          <w:szCs w:val="24"/>
        </w:rPr>
        <w:t>Engineering Education,</w:t>
      </w:r>
      <w:r w:rsidRPr="000320AC">
        <w:rPr>
          <w:rFonts w:ascii="Calibri" w:hAnsi="Calibri" w:cs="Times New Roman"/>
          <w:noProof/>
          <w:szCs w:val="24"/>
        </w:rPr>
        <w:t xml:space="preserve"> 54</w:t>
      </w:r>
      <w:r w:rsidRPr="000320AC">
        <w:rPr>
          <w:rFonts w:ascii="Calibri" w:hAnsi="Calibri" w:cs="Times New Roman"/>
          <w:b/>
          <w:noProof/>
          <w:szCs w:val="24"/>
        </w:rPr>
        <w:t>,</w:t>
      </w:r>
      <w:r w:rsidRPr="000320AC">
        <w:rPr>
          <w:rFonts w:ascii="Calibri" w:hAnsi="Calibri" w:cs="Times New Roman"/>
          <w:noProof/>
          <w:szCs w:val="24"/>
        </w:rPr>
        <w:t xml:space="preserve"> 18 - 25.</w:t>
      </w:r>
      <w:bookmarkEnd w:id="5"/>
    </w:p>
    <w:p w:rsidR="00824D8F" w:rsidRPr="000320AC" w:rsidRDefault="00824D8F" w:rsidP="00824D8F">
      <w:pPr>
        <w:spacing w:after="120" w:line="480" w:lineRule="auto"/>
        <w:ind w:left="720" w:hanging="720"/>
        <w:rPr>
          <w:rFonts w:ascii="Calibri" w:hAnsi="Calibri" w:cs="Times New Roman"/>
          <w:noProof/>
          <w:szCs w:val="24"/>
        </w:rPr>
      </w:pPr>
      <w:bookmarkStart w:id="6" w:name="_ENREF_6"/>
      <w:r w:rsidRPr="000320AC">
        <w:rPr>
          <w:rFonts w:ascii="Calibri" w:hAnsi="Calibri" w:cs="Times New Roman"/>
          <w:noProof/>
          <w:szCs w:val="24"/>
        </w:rPr>
        <w:t xml:space="preserve">BARR, B. 2008. UK civil engineering education in the twenty-first century. </w:t>
      </w:r>
      <w:r w:rsidRPr="000320AC">
        <w:rPr>
          <w:rFonts w:ascii="Calibri" w:hAnsi="Calibri" w:cs="Times New Roman"/>
          <w:i/>
          <w:noProof/>
          <w:szCs w:val="24"/>
        </w:rPr>
        <w:t>Proceedings of the Institution of Civil Engineers - Management, Procurement and Law,</w:t>
      </w:r>
      <w:r w:rsidRPr="000320AC">
        <w:rPr>
          <w:rFonts w:ascii="Calibri" w:hAnsi="Calibri" w:cs="Times New Roman"/>
          <w:noProof/>
          <w:szCs w:val="24"/>
        </w:rPr>
        <w:t xml:space="preserve"> 161</w:t>
      </w:r>
      <w:r w:rsidRPr="000320AC">
        <w:rPr>
          <w:rFonts w:ascii="Calibri" w:hAnsi="Calibri" w:cs="Times New Roman"/>
          <w:b/>
          <w:noProof/>
          <w:szCs w:val="24"/>
        </w:rPr>
        <w:t>,</w:t>
      </w:r>
      <w:r w:rsidRPr="000320AC">
        <w:rPr>
          <w:rFonts w:ascii="Calibri" w:hAnsi="Calibri" w:cs="Times New Roman"/>
          <w:noProof/>
          <w:szCs w:val="24"/>
        </w:rPr>
        <w:t xml:space="preserve"> 17 - 23.</w:t>
      </w:r>
      <w:bookmarkEnd w:id="6"/>
    </w:p>
    <w:p w:rsidR="00824D8F" w:rsidRPr="000320AC" w:rsidRDefault="00824D8F" w:rsidP="00824D8F">
      <w:pPr>
        <w:spacing w:after="120" w:line="480" w:lineRule="auto"/>
        <w:ind w:left="720" w:hanging="720"/>
        <w:rPr>
          <w:rFonts w:ascii="Calibri" w:hAnsi="Calibri" w:cs="Times New Roman"/>
          <w:noProof/>
          <w:szCs w:val="24"/>
        </w:rPr>
      </w:pPr>
      <w:bookmarkStart w:id="7" w:name="_ENREF_7"/>
      <w:r w:rsidRPr="000320AC">
        <w:rPr>
          <w:rFonts w:ascii="Calibri" w:hAnsi="Calibri" w:cs="Times New Roman"/>
          <w:noProof/>
          <w:szCs w:val="24"/>
        </w:rPr>
        <w:t xml:space="preserve">BECK, J. &amp; YOUNG, M. F. D. 2005. The assault on the professions and the restructuring of academics and professional identies: a Bernstein analysis. </w:t>
      </w:r>
      <w:r w:rsidRPr="000320AC">
        <w:rPr>
          <w:rFonts w:ascii="Calibri" w:hAnsi="Calibri" w:cs="Times New Roman"/>
          <w:i/>
          <w:noProof/>
          <w:szCs w:val="24"/>
        </w:rPr>
        <w:t>British Journal of Sociology of Education,</w:t>
      </w:r>
      <w:r w:rsidRPr="000320AC">
        <w:rPr>
          <w:rFonts w:ascii="Calibri" w:hAnsi="Calibri" w:cs="Times New Roman"/>
          <w:noProof/>
          <w:szCs w:val="24"/>
        </w:rPr>
        <w:t xml:space="preserve"> 26</w:t>
      </w:r>
      <w:r w:rsidRPr="000320AC">
        <w:rPr>
          <w:rFonts w:ascii="Calibri" w:hAnsi="Calibri" w:cs="Times New Roman"/>
          <w:b/>
          <w:noProof/>
          <w:szCs w:val="24"/>
        </w:rPr>
        <w:t>,</w:t>
      </w:r>
      <w:r w:rsidRPr="000320AC">
        <w:rPr>
          <w:rFonts w:ascii="Calibri" w:hAnsi="Calibri" w:cs="Times New Roman"/>
          <w:noProof/>
          <w:szCs w:val="24"/>
        </w:rPr>
        <w:t xml:space="preserve"> 183 - 197.</w:t>
      </w:r>
      <w:bookmarkEnd w:id="7"/>
    </w:p>
    <w:p w:rsidR="00824D8F" w:rsidRPr="000320AC" w:rsidRDefault="00824D8F" w:rsidP="00824D8F">
      <w:pPr>
        <w:spacing w:after="120" w:line="480" w:lineRule="auto"/>
        <w:ind w:left="720" w:hanging="720"/>
        <w:rPr>
          <w:rFonts w:ascii="Calibri" w:hAnsi="Calibri" w:cs="Times New Roman"/>
          <w:noProof/>
          <w:szCs w:val="24"/>
        </w:rPr>
      </w:pPr>
      <w:bookmarkStart w:id="8" w:name="_ENREF_8"/>
      <w:r w:rsidRPr="000320AC">
        <w:rPr>
          <w:rFonts w:ascii="Calibri" w:hAnsi="Calibri" w:cs="Times New Roman"/>
          <w:noProof/>
          <w:szCs w:val="24"/>
        </w:rPr>
        <w:t xml:space="preserve">BOWYER, J. 1993. </w:t>
      </w:r>
      <w:r w:rsidRPr="000320AC">
        <w:rPr>
          <w:rFonts w:ascii="Calibri" w:hAnsi="Calibri" w:cs="Times New Roman"/>
          <w:i/>
          <w:noProof/>
          <w:szCs w:val="24"/>
        </w:rPr>
        <w:t xml:space="preserve">Histroy of Building 2nd. Edition, </w:t>
      </w:r>
      <w:r w:rsidRPr="000320AC">
        <w:rPr>
          <w:rFonts w:ascii="Calibri" w:hAnsi="Calibri" w:cs="Times New Roman"/>
          <w:noProof/>
          <w:szCs w:val="24"/>
        </w:rPr>
        <w:t>Bristol, Attic Books.</w:t>
      </w:r>
      <w:bookmarkEnd w:id="8"/>
    </w:p>
    <w:p w:rsidR="00824D8F" w:rsidRPr="000320AC" w:rsidRDefault="00824D8F" w:rsidP="00824D8F">
      <w:pPr>
        <w:spacing w:after="120" w:line="480" w:lineRule="auto"/>
        <w:ind w:left="720" w:hanging="720"/>
        <w:rPr>
          <w:rFonts w:ascii="Calibri" w:hAnsi="Calibri" w:cs="Times New Roman"/>
          <w:noProof/>
          <w:szCs w:val="24"/>
        </w:rPr>
      </w:pPr>
      <w:bookmarkStart w:id="9" w:name="_ENREF_9"/>
      <w:r w:rsidRPr="000320AC">
        <w:rPr>
          <w:rFonts w:ascii="Calibri" w:hAnsi="Calibri" w:cs="Times New Roman"/>
          <w:noProof/>
          <w:szCs w:val="24"/>
        </w:rPr>
        <w:t>CASHMORE, A., CANE, C. &amp; CANE, R. 2013. Rebalancing promotion in the HE sector: is teaching excellence being rewarded? York: Higher Education Academy.</w:t>
      </w:r>
      <w:bookmarkEnd w:id="9"/>
    </w:p>
    <w:p w:rsidR="00824D8F" w:rsidRPr="000320AC" w:rsidRDefault="00824D8F" w:rsidP="00824D8F">
      <w:pPr>
        <w:spacing w:after="120" w:line="480" w:lineRule="auto"/>
        <w:ind w:left="720" w:hanging="720"/>
        <w:rPr>
          <w:rFonts w:ascii="Calibri" w:hAnsi="Calibri" w:cs="Times New Roman"/>
          <w:noProof/>
          <w:szCs w:val="24"/>
        </w:rPr>
      </w:pPr>
      <w:bookmarkStart w:id="10" w:name="_ENREF_10"/>
      <w:r w:rsidRPr="000320AC">
        <w:rPr>
          <w:rFonts w:ascii="Calibri" w:hAnsi="Calibri" w:cs="Times New Roman"/>
          <w:noProof/>
          <w:szCs w:val="24"/>
        </w:rPr>
        <w:t xml:space="preserve">CHAN, P. W. 2009. The Dominance of Practice in Constructionarium: Exploring the challenges of linking theory and practice. </w:t>
      </w:r>
      <w:r w:rsidRPr="000320AC">
        <w:rPr>
          <w:rFonts w:ascii="Calibri" w:hAnsi="Calibri" w:cs="Times New Roman"/>
          <w:i/>
          <w:noProof/>
          <w:szCs w:val="24"/>
        </w:rPr>
        <w:t>In:</w:t>
      </w:r>
      <w:r w:rsidRPr="000320AC">
        <w:rPr>
          <w:rFonts w:ascii="Calibri" w:hAnsi="Calibri" w:cs="Times New Roman"/>
          <w:noProof/>
          <w:szCs w:val="24"/>
        </w:rPr>
        <w:t xml:space="preserve"> DAINTY, A. R. J. (ed.) </w:t>
      </w:r>
      <w:r w:rsidRPr="000320AC">
        <w:rPr>
          <w:rFonts w:ascii="Calibri" w:hAnsi="Calibri" w:cs="Times New Roman"/>
          <w:i/>
          <w:noProof/>
          <w:szCs w:val="24"/>
        </w:rPr>
        <w:t>ARCOM.</w:t>
      </w:r>
      <w:r w:rsidRPr="000320AC">
        <w:rPr>
          <w:rFonts w:ascii="Calibri" w:hAnsi="Calibri" w:cs="Times New Roman"/>
          <w:noProof/>
          <w:szCs w:val="24"/>
        </w:rPr>
        <w:t xml:space="preserve"> Nottingham, UK: ARCOM.</w:t>
      </w:r>
      <w:bookmarkEnd w:id="10"/>
    </w:p>
    <w:p w:rsidR="00824D8F" w:rsidRPr="000320AC" w:rsidRDefault="00824D8F" w:rsidP="00824D8F">
      <w:pPr>
        <w:spacing w:after="120" w:line="480" w:lineRule="auto"/>
        <w:ind w:left="720" w:hanging="720"/>
        <w:rPr>
          <w:rFonts w:ascii="Calibri" w:hAnsi="Calibri" w:cs="Times New Roman"/>
          <w:noProof/>
          <w:szCs w:val="24"/>
        </w:rPr>
      </w:pPr>
      <w:bookmarkStart w:id="11" w:name="_ENREF_11"/>
      <w:r w:rsidRPr="000320AC">
        <w:rPr>
          <w:rFonts w:ascii="Calibri" w:hAnsi="Calibri" w:cs="Times New Roman"/>
          <w:noProof/>
          <w:szCs w:val="24"/>
        </w:rPr>
        <w:t xml:space="preserve">CLARKE, B. 2012. The 2011 James Forrest Lecture - engineering education - a historical perspective of the future. </w:t>
      </w:r>
      <w:r w:rsidRPr="000320AC">
        <w:rPr>
          <w:rFonts w:ascii="Calibri" w:hAnsi="Calibri" w:cs="Times New Roman"/>
          <w:i/>
          <w:noProof/>
          <w:szCs w:val="24"/>
        </w:rPr>
        <w:t>Civil Engineering and Environmental Systems,</w:t>
      </w:r>
      <w:r w:rsidRPr="000320AC">
        <w:rPr>
          <w:rFonts w:ascii="Calibri" w:hAnsi="Calibri" w:cs="Times New Roman"/>
          <w:noProof/>
          <w:szCs w:val="24"/>
        </w:rPr>
        <w:t xml:space="preserve"> 29</w:t>
      </w:r>
      <w:r w:rsidRPr="000320AC">
        <w:rPr>
          <w:rFonts w:ascii="Calibri" w:hAnsi="Calibri" w:cs="Times New Roman"/>
          <w:b/>
          <w:noProof/>
          <w:szCs w:val="24"/>
        </w:rPr>
        <w:t>,</w:t>
      </w:r>
      <w:r w:rsidRPr="000320AC">
        <w:rPr>
          <w:rFonts w:ascii="Calibri" w:hAnsi="Calibri" w:cs="Times New Roman"/>
          <w:noProof/>
          <w:szCs w:val="24"/>
        </w:rPr>
        <w:t xml:space="preserve"> 191 - 212.</w:t>
      </w:r>
      <w:bookmarkEnd w:id="11"/>
    </w:p>
    <w:p w:rsidR="00824D8F" w:rsidRPr="000320AC" w:rsidRDefault="00824D8F" w:rsidP="00824D8F">
      <w:pPr>
        <w:spacing w:after="120" w:line="480" w:lineRule="auto"/>
        <w:ind w:left="720" w:hanging="720"/>
        <w:rPr>
          <w:rFonts w:ascii="Calibri" w:hAnsi="Calibri" w:cs="Times New Roman"/>
          <w:noProof/>
          <w:szCs w:val="24"/>
        </w:rPr>
      </w:pPr>
      <w:bookmarkStart w:id="12" w:name="_ENREF_12"/>
      <w:r w:rsidRPr="000320AC">
        <w:rPr>
          <w:rFonts w:ascii="Calibri" w:hAnsi="Calibri" w:cs="Times New Roman"/>
          <w:noProof/>
          <w:szCs w:val="24"/>
        </w:rPr>
        <w:t xml:space="preserve">COATE, K., BARNETT, R. &amp; WILLIAMS, G. 2001. Relationships Between Teaching and Research in Higher Education in England. </w:t>
      </w:r>
      <w:r w:rsidRPr="000320AC">
        <w:rPr>
          <w:rFonts w:ascii="Calibri" w:hAnsi="Calibri" w:cs="Times New Roman"/>
          <w:i/>
          <w:noProof/>
          <w:szCs w:val="24"/>
        </w:rPr>
        <w:t>Higher Education Quarterly,</w:t>
      </w:r>
      <w:r w:rsidRPr="000320AC">
        <w:rPr>
          <w:rFonts w:ascii="Calibri" w:hAnsi="Calibri" w:cs="Times New Roman"/>
          <w:noProof/>
          <w:szCs w:val="24"/>
        </w:rPr>
        <w:t xml:space="preserve"> 55</w:t>
      </w:r>
      <w:r w:rsidRPr="000320AC">
        <w:rPr>
          <w:rFonts w:ascii="Calibri" w:hAnsi="Calibri" w:cs="Times New Roman"/>
          <w:b/>
          <w:noProof/>
          <w:szCs w:val="24"/>
        </w:rPr>
        <w:t>,</w:t>
      </w:r>
      <w:r w:rsidRPr="000320AC">
        <w:rPr>
          <w:rFonts w:ascii="Calibri" w:hAnsi="Calibri" w:cs="Times New Roman"/>
          <w:noProof/>
          <w:szCs w:val="24"/>
        </w:rPr>
        <w:t xml:space="preserve"> 158 - 174.</w:t>
      </w:r>
      <w:bookmarkEnd w:id="12"/>
    </w:p>
    <w:p w:rsidR="00824D8F" w:rsidRPr="000320AC" w:rsidRDefault="00824D8F" w:rsidP="00824D8F">
      <w:pPr>
        <w:spacing w:after="120" w:line="480" w:lineRule="auto"/>
        <w:ind w:left="720" w:hanging="720"/>
        <w:rPr>
          <w:rFonts w:ascii="Calibri" w:hAnsi="Calibri" w:cs="Times New Roman"/>
          <w:noProof/>
          <w:szCs w:val="24"/>
        </w:rPr>
      </w:pPr>
      <w:bookmarkStart w:id="13" w:name="_ENREF_13"/>
      <w:r w:rsidRPr="000320AC">
        <w:rPr>
          <w:rFonts w:ascii="Calibri" w:hAnsi="Calibri" w:cs="Times New Roman"/>
          <w:noProof/>
          <w:szCs w:val="24"/>
        </w:rPr>
        <w:t xml:space="preserve">COLLINS, K. &amp; DAVIES, J. 2009. Feedback through student essay competitions: what makes a good engineeering lecturer? </w:t>
      </w:r>
      <w:r w:rsidRPr="000320AC">
        <w:rPr>
          <w:rFonts w:ascii="Calibri" w:hAnsi="Calibri" w:cs="Times New Roman"/>
          <w:i/>
          <w:noProof/>
          <w:szCs w:val="24"/>
        </w:rPr>
        <w:t>Engineering Education,</w:t>
      </w:r>
      <w:r w:rsidRPr="000320AC">
        <w:rPr>
          <w:rFonts w:ascii="Calibri" w:hAnsi="Calibri" w:cs="Times New Roman"/>
          <w:noProof/>
          <w:szCs w:val="24"/>
        </w:rPr>
        <w:t xml:space="preserve"> 4</w:t>
      </w:r>
      <w:r w:rsidRPr="000320AC">
        <w:rPr>
          <w:rFonts w:ascii="Calibri" w:hAnsi="Calibri" w:cs="Times New Roman"/>
          <w:b/>
          <w:noProof/>
          <w:szCs w:val="24"/>
        </w:rPr>
        <w:t>,</w:t>
      </w:r>
      <w:r w:rsidRPr="000320AC">
        <w:rPr>
          <w:rFonts w:ascii="Calibri" w:hAnsi="Calibri" w:cs="Times New Roman"/>
          <w:noProof/>
          <w:szCs w:val="24"/>
        </w:rPr>
        <w:t xml:space="preserve"> 8 - 15.</w:t>
      </w:r>
      <w:bookmarkEnd w:id="13"/>
    </w:p>
    <w:p w:rsidR="00824D8F" w:rsidRPr="000320AC" w:rsidRDefault="00824D8F" w:rsidP="00824D8F">
      <w:pPr>
        <w:spacing w:after="120" w:line="480" w:lineRule="auto"/>
        <w:ind w:left="720" w:hanging="720"/>
        <w:rPr>
          <w:rFonts w:ascii="Calibri" w:hAnsi="Calibri" w:cs="Times New Roman"/>
          <w:noProof/>
          <w:szCs w:val="24"/>
        </w:rPr>
      </w:pPr>
      <w:bookmarkStart w:id="14" w:name="_ENREF_14"/>
      <w:r w:rsidRPr="000320AC">
        <w:rPr>
          <w:rFonts w:ascii="Calibri" w:hAnsi="Calibri" w:cs="Times New Roman"/>
          <w:noProof/>
          <w:szCs w:val="24"/>
        </w:rPr>
        <w:t>DEARING, R. 1997. National Committee of Inquiry into Higher Education Report of the National Committee, the Dearing Report. Norwich: HMSO.</w:t>
      </w:r>
      <w:bookmarkEnd w:id="14"/>
    </w:p>
    <w:p w:rsidR="00824D8F" w:rsidRPr="000320AC" w:rsidRDefault="00824D8F" w:rsidP="00824D8F">
      <w:pPr>
        <w:spacing w:after="120" w:line="480" w:lineRule="auto"/>
        <w:ind w:left="720" w:hanging="720"/>
        <w:rPr>
          <w:rFonts w:ascii="Calibri" w:hAnsi="Calibri" w:cs="Times New Roman"/>
          <w:noProof/>
          <w:szCs w:val="24"/>
        </w:rPr>
      </w:pPr>
      <w:bookmarkStart w:id="15" w:name="_ENREF_15"/>
      <w:r w:rsidRPr="000320AC">
        <w:rPr>
          <w:rFonts w:ascii="Calibri" w:hAnsi="Calibri" w:cs="Times New Roman"/>
          <w:noProof/>
          <w:szCs w:val="24"/>
        </w:rPr>
        <w:t xml:space="preserve">DEEM, R. &amp; LUCAS, L. 2007. Research and teaching cultures in two contrasting UK policy contexts: Academic life in Education Departments in five English and Scottish universities. </w:t>
      </w:r>
      <w:r w:rsidRPr="000320AC">
        <w:rPr>
          <w:rFonts w:ascii="Calibri" w:hAnsi="Calibri" w:cs="Times New Roman"/>
          <w:i/>
          <w:noProof/>
          <w:szCs w:val="24"/>
        </w:rPr>
        <w:t>Higher Education,</w:t>
      </w:r>
      <w:r w:rsidRPr="000320AC">
        <w:rPr>
          <w:rFonts w:ascii="Calibri" w:hAnsi="Calibri" w:cs="Times New Roman"/>
          <w:noProof/>
          <w:szCs w:val="24"/>
        </w:rPr>
        <w:t xml:space="preserve"> 54.</w:t>
      </w:r>
      <w:bookmarkEnd w:id="15"/>
    </w:p>
    <w:p w:rsidR="00824D8F" w:rsidRPr="000320AC" w:rsidRDefault="00824D8F" w:rsidP="00824D8F">
      <w:pPr>
        <w:spacing w:after="120" w:line="480" w:lineRule="auto"/>
        <w:ind w:left="720" w:hanging="720"/>
        <w:rPr>
          <w:rFonts w:ascii="Calibri" w:hAnsi="Calibri" w:cs="Times New Roman"/>
          <w:noProof/>
          <w:szCs w:val="24"/>
        </w:rPr>
      </w:pPr>
      <w:bookmarkStart w:id="16" w:name="_ENREF_16"/>
      <w:r w:rsidRPr="000320AC">
        <w:rPr>
          <w:rFonts w:ascii="Calibri" w:hAnsi="Calibri" w:cs="Times New Roman"/>
          <w:noProof/>
          <w:szCs w:val="24"/>
        </w:rPr>
        <w:t xml:space="preserve">DEMPSTER, S., SAUNDERS, M. &amp; DAGLISH, D. 2015. Evaluation of the Enhancement Themes 2014: final report. </w:t>
      </w:r>
      <w:r w:rsidRPr="000320AC">
        <w:rPr>
          <w:rFonts w:ascii="Calibri" w:hAnsi="Calibri" w:cs="Times New Roman"/>
          <w:i/>
          <w:noProof/>
          <w:szCs w:val="24"/>
        </w:rPr>
        <w:t>In:</w:t>
      </w:r>
      <w:r w:rsidRPr="000320AC">
        <w:rPr>
          <w:rFonts w:ascii="Calibri" w:hAnsi="Calibri" w:cs="Times New Roman"/>
          <w:noProof/>
          <w:szCs w:val="24"/>
        </w:rPr>
        <w:t xml:space="preserve"> QAA (ed.). Glasgow: QAA Scotland.</w:t>
      </w:r>
      <w:bookmarkEnd w:id="16"/>
    </w:p>
    <w:p w:rsidR="00824D8F" w:rsidRPr="000320AC" w:rsidRDefault="00824D8F" w:rsidP="00824D8F">
      <w:pPr>
        <w:spacing w:after="120" w:line="480" w:lineRule="auto"/>
        <w:ind w:left="720" w:hanging="720"/>
        <w:rPr>
          <w:rFonts w:ascii="Calibri" w:hAnsi="Calibri" w:cs="Times New Roman"/>
          <w:noProof/>
          <w:szCs w:val="24"/>
        </w:rPr>
      </w:pPr>
      <w:bookmarkStart w:id="17" w:name="_ENREF_17"/>
      <w:r w:rsidRPr="000320AC">
        <w:rPr>
          <w:rFonts w:ascii="Calibri" w:hAnsi="Calibri" w:cs="Times New Roman"/>
          <w:noProof/>
          <w:szCs w:val="24"/>
        </w:rPr>
        <w:t>ENGINEERING_COUNCIL 2014. The Accreditation of Higher Education Programmes. London: Engineering Council.</w:t>
      </w:r>
      <w:bookmarkEnd w:id="17"/>
    </w:p>
    <w:p w:rsidR="00824D8F" w:rsidRPr="000320AC" w:rsidRDefault="00824D8F" w:rsidP="00824D8F">
      <w:pPr>
        <w:spacing w:after="120" w:line="480" w:lineRule="auto"/>
        <w:ind w:left="720" w:hanging="720"/>
        <w:rPr>
          <w:rFonts w:ascii="Calibri" w:hAnsi="Calibri" w:cs="Times New Roman"/>
          <w:noProof/>
          <w:szCs w:val="24"/>
        </w:rPr>
      </w:pPr>
      <w:bookmarkStart w:id="18" w:name="_ENREF_18"/>
      <w:r w:rsidRPr="000320AC">
        <w:rPr>
          <w:rFonts w:ascii="Calibri" w:hAnsi="Calibri" w:cs="Times New Roman"/>
          <w:noProof/>
          <w:szCs w:val="24"/>
        </w:rPr>
        <w:t xml:space="preserve">FAIRWEATHER, J. &amp; PAULSON, K. 1996. Industrial Experience: Its Role in Faculty Commitment to Teaching. </w:t>
      </w:r>
      <w:r w:rsidRPr="000320AC">
        <w:rPr>
          <w:rFonts w:ascii="Calibri" w:hAnsi="Calibri" w:cs="Times New Roman"/>
          <w:i/>
          <w:noProof/>
          <w:szCs w:val="24"/>
        </w:rPr>
        <w:t>Journal of Engineering Education,</w:t>
      </w:r>
      <w:r w:rsidRPr="000320AC">
        <w:rPr>
          <w:rFonts w:ascii="Calibri" w:hAnsi="Calibri" w:cs="Times New Roman"/>
          <w:noProof/>
          <w:szCs w:val="24"/>
        </w:rPr>
        <w:t xml:space="preserve"> 85</w:t>
      </w:r>
      <w:r w:rsidRPr="000320AC">
        <w:rPr>
          <w:rFonts w:ascii="Calibri" w:hAnsi="Calibri" w:cs="Times New Roman"/>
          <w:b/>
          <w:noProof/>
          <w:szCs w:val="24"/>
        </w:rPr>
        <w:t>,</w:t>
      </w:r>
      <w:r w:rsidRPr="000320AC">
        <w:rPr>
          <w:rFonts w:ascii="Calibri" w:hAnsi="Calibri" w:cs="Times New Roman"/>
          <w:noProof/>
          <w:szCs w:val="24"/>
        </w:rPr>
        <w:t xml:space="preserve"> 209 - 215.</w:t>
      </w:r>
      <w:bookmarkEnd w:id="18"/>
    </w:p>
    <w:p w:rsidR="00824D8F" w:rsidRPr="000320AC" w:rsidRDefault="00824D8F" w:rsidP="00824D8F">
      <w:pPr>
        <w:spacing w:after="120" w:line="480" w:lineRule="auto"/>
        <w:ind w:left="720" w:hanging="720"/>
        <w:rPr>
          <w:rFonts w:ascii="Calibri" w:hAnsi="Calibri" w:cs="Times New Roman"/>
          <w:noProof/>
          <w:szCs w:val="24"/>
        </w:rPr>
      </w:pPr>
      <w:bookmarkStart w:id="19" w:name="_ENREF_19"/>
      <w:r w:rsidRPr="000320AC">
        <w:rPr>
          <w:rFonts w:ascii="Calibri" w:hAnsi="Calibri" w:cs="Times New Roman"/>
          <w:noProof/>
          <w:szCs w:val="24"/>
        </w:rPr>
        <w:t xml:space="preserve">FELDER, R. M. 1994. The Myth of the Superhuman Professor. </w:t>
      </w:r>
      <w:r w:rsidRPr="000320AC">
        <w:rPr>
          <w:rFonts w:ascii="Calibri" w:hAnsi="Calibri" w:cs="Times New Roman"/>
          <w:i/>
          <w:noProof/>
          <w:szCs w:val="24"/>
        </w:rPr>
        <w:t>Journal of Engineering Education,</w:t>
      </w:r>
      <w:r w:rsidRPr="000320AC">
        <w:rPr>
          <w:rFonts w:ascii="Calibri" w:hAnsi="Calibri" w:cs="Times New Roman"/>
          <w:noProof/>
          <w:szCs w:val="24"/>
        </w:rPr>
        <w:t xml:space="preserve"> 83</w:t>
      </w:r>
      <w:r w:rsidRPr="000320AC">
        <w:rPr>
          <w:rFonts w:ascii="Calibri" w:hAnsi="Calibri" w:cs="Times New Roman"/>
          <w:b/>
          <w:noProof/>
          <w:szCs w:val="24"/>
        </w:rPr>
        <w:t>,</w:t>
      </w:r>
      <w:r w:rsidRPr="000320AC">
        <w:rPr>
          <w:rFonts w:ascii="Calibri" w:hAnsi="Calibri" w:cs="Times New Roman"/>
          <w:noProof/>
          <w:szCs w:val="24"/>
        </w:rPr>
        <w:t xml:space="preserve"> 105 - 110.</w:t>
      </w:r>
      <w:bookmarkEnd w:id="19"/>
    </w:p>
    <w:p w:rsidR="00824D8F" w:rsidRPr="000320AC" w:rsidRDefault="00824D8F" w:rsidP="00824D8F">
      <w:pPr>
        <w:spacing w:after="120" w:line="480" w:lineRule="auto"/>
        <w:ind w:left="720" w:hanging="720"/>
        <w:rPr>
          <w:rFonts w:ascii="Calibri" w:hAnsi="Calibri" w:cs="Times New Roman"/>
          <w:noProof/>
          <w:szCs w:val="24"/>
        </w:rPr>
      </w:pPr>
      <w:bookmarkStart w:id="20" w:name="_ENREF_20"/>
      <w:r w:rsidRPr="000320AC">
        <w:rPr>
          <w:rFonts w:ascii="Calibri" w:hAnsi="Calibri" w:cs="Times New Roman"/>
          <w:noProof/>
          <w:szCs w:val="24"/>
        </w:rPr>
        <w:t xml:space="preserve">FERGUSON, E. S. 1992. </w:t>
      </w:r>
      <w:r w:rsidRPr="000320AC">
        <w:rPr>
          <w:rFonts w:ascii="Calibri" w:hAnsi="Calibri" w:cs="Times New Roman"/>
          <w:i/>
          <w:noProof/>
          <w:szCs w:val="24"/>
        </w:rPr>
        <w:t xml:space="preserve">Engineering and the Mind's Eye, </w:t>
      </w:r>
      <w:r w:rsidRPr="000320AC">
        <w:rPr>
          <w:rFonts w:ascii="Calibri" w:hAnsi="Calibri" w:cs="Times New Roman"/>
          <w:noProof/>
          <w:szCs w:val="24"/>
        </w:rPr>
        <w:t>London, The MIT Press.</w:t>
      </w:r>
      <w:bookmarkEnd w:id="20"/>
    </w:p>
    <w:p w:rsidR="00824D8F" w:rsidRPr="000320AC" w:rsidRDefault="00824D8F" w:rsidP="00824D8F">
      <w:pPr>
        <w:spacing w:after="120" w:line="480" w:lineRule="auto"/>
        <w:ind w:left="720" w:hanging="720"/>
        <w:rPr>
          <w:rFonts w:ascii="Calibri" w:hAnsi="Calibri" w:cs="Times New Roman"/>
          <w:noProof/>
          <w:szCs w:val="24"/>
        </w:rPr>
      </w:pPr>
      <w:bookmarkStart w:id="21" w:name="_ENREF_21"/>
      <w:r w:rsidRPr="000320AC">
        <w:rPr>
          <w:rFonts w:ascii="Calibri" w:hAnsi="Calibri" w:cs="Times New Roman"/>
          <w:noProof/>
          <w:szCs w:val="24"/>
        </w:rPr>
        <w:t>GIBBONS, M., LIMOGES, C., NOWOTNY, H., SCHWARTZMAN, S., SCOTT, P. &amp; TROW, M. 1994. The New Production of Knowledge: The Dynamics of Science and Research in Contemporary Societies. London: SAGE Publications.</w:t>
      </w:r>
      <w:bookmarkEnd w:id="21"/>
    </w:p>
    <w:p w:rsidR="00824D8F" w:rsidRPr="000320AC" w:rsidRDefault="00824D8F" w:rsidP="00824D8F">
      <w:pPr>
        <w:spacing w:after="120" w:line="480" w:lineRule="auto"/>
        <w:ind w:left="720" w:hanging="720"/>
        <w:rPr>
          <w:rFonts w:ascii="Calibri" w:hAnsi="Calibri" w:cs="Times New Roman"/>
          <w:noProof/>
          <w:szCs w:val="24"/>
        </w:rPr>
      </w:pPr>
      <w:bookmarkStart w:id="22" w:name="_ENREF_22"/>
      <w:r w:rsidRPr="000320AC">
        <w:rPr>
          <w:rFonts w:ascii="Calibri" w:hAnsi="Calibri" w:cs="Times New Roman"/>
          <w:noProof/>
          <w:szCs w:val="24"/>
        </w:rPr>
        <w:t>GRAHAM, R. 2012. Achieving excellence in engineering education: the ingredients of successful change. The Royal Academy of Engineering.</w:t>
      </w:r>
      <w:bookmarkEnd w:id="22"/>
    </w:p>
    <w:p w:rsidR="00824D8F" w:rsidRPr="000320AC" w:rsidRDefault="00824D8F" w:rsidP="00824D8F">
      <w:pPr>
        <w:spacing w:after="120" w:line="480" w:lineRule="auto"/>
        <w:ind w:left="720" w:hanging="720"/>
        <w:rPr>
          <w:rFonts w:ascii="Calibri" w:hAnsi="Calibri" w:cs="Times New Roman"/>
          <w:noProof/>
          <w:szCs w:val="24"/>
        </w:rPr>
      </w:pPr>
      <w:bookmarkStart w:id="23" w:name="_ENREF_23"/>
      <w:r w:rsidRPr="000320AC">
        <w:rPr>
          <w:rFonts w:ascii="Calibri" w:hAnsi="Calibri" w:cs="Times New Roman"/>
          <w:noProof/>
          <w:szCs w:val="24"/>
        </w:rPr>
        <w:t>GRAHAM, R. 2015. Does teaching advance your academic career? Perspecties of promotion procedures in UK higher education. Royal Academy of Engineering.</w:t>
      </w:r>
      <w:bookmarkEnd w:id="23"/>
    </w:p>
    <w:p w:rsidR="00824D8F" w:rsidRPr="000320AC" w:rsidRDefault="00824D8F" w:rsidP="00824D8F">
      <w:pPr>
        <w:spacing w:after="120" w:line="480" w:lineRule="auto"/>
        <w:ind w:left="720" w:hanging="720"/>
        <w:rPr>
          <w:rFonts w:ascii="Calibri" w:hAnsi="Calibri" w:cs="Times New Roman"/>
          <w:noProof/>
          <w:szCs w:val="24"/>
        </w:rPr>
      </w:pPr>
      <w:bookmarkStart w:id="24" w:name="_ENREF_24"/>
      <w:r w:rsidRPr="000320AC">
        <w:rPr>
          <w:rFonts w:ascii="Calibri" w:hAnsi="Calibri" w:cs="Times New Roman"/>
          <w:noProof/>
          <w:szCs w:val="24"/>
        </w:rPr>
        <w:t xml:space="preserve">JARVIS, D. S. L. 2014. Regulating higher education: Quality assurance and neo-liberal managerialism in higher education - A critical introduction. </w:t>
      </w:r>
      <w:r w:rsidRPr="000320AC">
        <w:rPr>
          <w:rFonts w:ascii="Calibri" w:hAnsi="Calibri" w:cs="Times New Roman"/>
          <w:i/>
          <w:noProof/>
          <w:szCs w:val="24"/>
        </w:rPr>
        <w:t>Policy and Society,</w:t>
      </w:r>
      <w:r w:rsidRPr="000320AC">
        <w:rPr>
          <w:rFonts w:ascii="Calibri" w:hAnsi="Calibri" w:cs="Times New Roman"/>
          <w:noProof/>
          <w:szCs w:val="24"/>
        </w:rPr>
        <w:t xml:space="preserve"> 32</w:t>
      </w:r>
      <w:r w:rsidRPr="000320AC">
        <w:rPr>
          <w:rFonts w:ascii="Calibri" w:hAnsi="Calibri" w:cs="Times New Roman"/>
          <w:b/>
          <w:noProof/>
          <w:szCs w:val="24"/>
        </w:rPr>
        <w:t>,</w:t>
      </w:r>
      <w:r w:rsidRPr="000320AC">
        <w:rPr>
          <w:rFonts w:ascii="Calibri" w:hAnsi="Calibri" w:cs="Times New Roman"/>
          <w:noProof/>
          <w:szCs w:val="24"/>
        </w:rPr>
        <w:t xml:space="preserve"> 155 - 166.</w:t>
      </w:r>
      <w:bookmarkEnd w:id="24"/>
    </w:p>
    <w:p w:rsidR="00824D8F" w:rsidRPr="000320AC" w:rsidRDefault="00824D8F" w:rsidP="00824D8F">
      <w:pPr>
        <w:spacing w:after="120" w:line="480" w:lineRule="auto"/>
        <w:ind w:left="720" w:hanging="720"/>
        <w:rPr>
          <w:rFonts w:ascii="Calibri" w:hAnsi="Calibri" w:cs="Times New Roman"/>
          <w:noProof/>
          <w:szCs w:val="24"/>
        </w:rPr>
      </w:pPr>
      <w:bookmarkStart w:id="25" w:name="_ENREF_25"/>
      <w:r w:rsidRPr="000320AC">
        <w:rPr>
          <w:rFonts w:ascii="Calibri" w:hAnsi="Calibri" w:cs="Times New Roman"/>
          <w:noProof/>
          <w:szCs w:val="24"/>
        </w:rPr>
        <w:t xml:space="preserve">KOSKELA, L. 2000. </w:t>
      </w:r>
      <w:r w:rsidRPr="000320AC">
        <w:rPr>
          <w:rFonts w:ascii="Calibri" w:hAnsi="Calibri" w:cs="Times New Roman"/>
          <w:i/>
          <w:noProof/>
          <w:szCs w:val="24"/>
        </w:rPr>
        <w:t>An exploration towards a production theory and its application to construction.</w:t>
      </w:r>
      <w:r w:rsidRPr="000320AC">
        <w:rPr>
          <w:rFonts w:ascii="Calibri" w:hAnsi="Calibri" w:cs="Times New Roman"/>
          <w:noProof/>
          <w:szCs w:val="24"/>
        </w:rPr>
        <w:t xml:space="preserve"> VTT Technical Research Centre of Finland.</w:t>
      </w:r>
      <w:bookmarkEnd w:id="25"/>
    </w:p>
    <w:p w:rsidR="00824D8F" w:rsidRPr="000320AC" w:rsidRDefault="00824D8F" w:rsidP="00824D8F">
      <w:pPr>
        <w:spacing w:after="120" w:line="480" w:lineRule="auto"/>
        <w:ind w:left="720" w:hanging="720"/>
        <w:rPr>
          <w:rFonts w:ascii="Calibri" w:hAnsi="Calibri" w:cs="Times New Roman"/>
          <w:noProof/>
          <w:szCs w:val="24"/>
        </w:rPr>
      </w:pPr>
      <w:bookmarkStart w:id="26" w:name="_ENREF_26"/>
      <w:r w:rsidRPr="000320AC">
        <w:rPr>
          <w:rFonts w:ascii="Calibri" w:hAnsi="Calibri" w:cs="Times New Roman"/>
          <w:noProof/>
          <w:szCs w:val="24"/>
        </w:rPr>
        <w:t xml:space="preserve">LAING, R., BUDA, G., DEVANEY, S. &amp; ROBERTS, D. 2011. Built Environment Higher Education in Scotland: Pressures, Challenges and Change in Uncertain Times. </w:t>
      </w:r>
      <w:r w:rsidRPr="000320AC">
        <w:rPr>
          <w:rFonts w:ascii="Calibri" w:hAnsi="Calibri" w:cs="Times New Roman"/>
          <w:i/>
          <w:noProof/>
          <w:szCs w:val="24"/>
        </w:rPr>
        <w:t>CEBE Transactions,</w:t>
      </w:r>
      <w:r w:rsidRPr="000320AC">
        <w:rPr>
          <w:rFonts w:ascii="Calibri" w:hAnsi="Calibri" w:cs="Times New Roman"/>
          <w:noProof/>
          <w:szCs w:val="24"/>
        </w:rPr>
        <w:t xml:space="preserve"> 8</w:t>
      </w:r>
      <w:r w:rsidRPr="000320AC">
        <w:rPr>
          <w:rFonts w:ascii="Calibri" w:hAnsi="Calibri" w:cs="Times New Roman"/>
          <w:b/>
          <w:noProof/>
          <w:szCs w:val="24"/>
        </w:rPr>
        <w:t>,</w:t>
      </w:r>
      <w:r w:rsidRPr="000320AC">
        <w:rPr>
          <w:rFonts w:ascii="Calibri" w:hAnsi="Calibri" w:cs="Times New Roman"/>
          <w:noProof/>
          <w:szCs w:val="24"/>
        </w:rPr>
        <w:t xml:space="preserve"> 41 - 59.</w:t>
      </w:r>
      <w:bookmarkEnd w:id="26"/>
    </w:p>
    <w:p w:rsidR="00824D8F" w:rsidRPr="000320AC" w:rsidRDefault="00824D8F" w:rsidP="00824D8F">
      <w:pPr>
        <w:spacing w:after="120" w:line="480" w:lineRule="auto"/>
        <w:ind w:left="720" w:hanging="720"/>
        <w:rPr>
          <w:rFonts w:ascii="Calibri" w:hAnsi="Calibri" w:cs="Times New Roman"/>
          <w:noProof/>
          <w:szCs w:val="24"/>
        </w:rPr>
      </w:pPr>
      <w:bookmarkStart w:id="27" w:name="_ENREF_27"/>
      <w:r w:rsidRPr="000320AC">
        <w:rPr>
          <w:rFonts w:ascii="Calibri" w:hAnsi="Calibri" w:cs="Times New Roman"/>
          <w:noProof/>
          <w:szCs w:val="24"/>
        </w:rPr>
        <w:t>LAMB, F., ARLETT, C., DALES, R., DITCHFILED, B. &amp; PARKIN, B. 2010. Engineering graduates for industry. The Royal Academy for Engineering.</w:t>
      </w:r>
      <w:bookmarkEnd w:id="27"/>
    </w:p>
    <w:p w:rsidR="00824D8F" w:rsidRPr="000320AC" w:rsidRDefault="00824D8F" w:rsidP="00824D8F">
      <w:pPr>
        <w:spacing w:after="120" w:line="480" w:lineRule="auto"/>
        <w:ind w:left="720" w:hanging="720"/>
        <w:rPr>
          <w:rFonts w:ascii="Calibri" w:hAnsi="Calibri" w:cs="Times New Roman"/>
          <w:noProof/>
          <w:szCs w:val="24"/>
        </w:rPr>
      </w:pPr>
      <w:bookmarkStart w:id="28" w:name="_ENREF_28"/>
      <w:r w:rsidRPr="000320AC">
        <w:rPr>
          <w:rFonts w:ascii="Calibri" w:hAnsi="Calibri" w:cs="Times New Roman"/>
          <w:noProof/>
          <w:szCs w:val="24"/>
        </w:rPr>
        <w:t>LAND, R. &amp; GORDON, G. 2015. Teaching exellence initiatives: modalities and operational factors. York: The Higher Education Department.</w:t>
      </w:r>
      <w:bookmarkEnd w:id="28"/>
    </w:p>
    <w:p w:rsidR="00824D8F" w:rsidRPr="000320AC" w:rsidRDefault="00824D8F" w:rsidP="00824D8F">
      <w:pPr>
        <w:spacing w:after="120" w:line="480" w:lineRule="auto"/>
        <w:ind w:left="720" w:hanging="720"/>
        <w:rPr>
          <w:rFonts w:ascii="Calibri" w:hAnsi="Calibri" w:cs="Times New Roman"/>
          <w:noProof/>
          <w:szCs w:val="24"/>
        </w:rPr>
      </w:pPr>
      <w:bookmarkStart w:id="29" w:name="_ENREF_29"/>
      <w:r w:rsidRPr="000320AC">
        <w:rPr>
          <w:rFonts w:ascii="Calibri" w:hAnsi="Calibri" w:cs="Times New Roman"/>
          <w:noProof/>
          <w:szCs w:val="24"/>
        </w:rPr>
        <w:t>LOCKE, W. 2014. Shifting academic careers: implications for enhancing professionalism in teaching and support learning. York: The Higher Education Academy.</w:t>
      </w:r>
      <w:bookmarkEnd w:id="29"/>
    </w:p>
    <w:p w:rsidR="00824D8F" w:rsidRPr="000320AC" w:rsidRDefault="00824D8F" w:rsidP="00824D8F">
      <w:pPr>
        <w:spacing w:after="120" w:line="480" w:lineRule="auto"/>
        <w:ind w:left="720" w:hanging="720"/>
        <w:rPr>
          <w:rFonts w:ascii="Calibri" w:hAnsi="Calibri" w:cs="Times New Roman"/>
          <w:noProof/>
          <w:szCs w:val="24"/>
        </w:rPr>
      </w:pPr>
      <w:bookmarkStart w:id="30" w:name="_ENREF_30"/>
      <w:r w:rsidRPr="000320AC">
        <w:rPr>
          <w:rFonts w:ascii="Calibri" w:hAnsi="Calibri" w:cs="Times New Roman"/>
          <w:noProof/>
          <w:szCs w:val="24"/>
        </w:rPr>
        <w:t xml:space="preserve">LOWE, R. 2012. The changing role of the academic journal: the coverage of higher eduation in History of education as a case study, 1972-2011. </w:t>
      </w:r>
      <w:r w:rsidRPr="000320AC">
        <w:rPr>
          <w:rFonts w:ascii="Calibri" w:hAnsi="Calibri" w:cs="Times New Roman"/>
          <w:i/>
          <w:noProof/>
          <w:szCs w:val="24"/>
        </w:rPr>
        <w:t>History of Education,</w:t>
      </w:r>
      <w:r w:rsidRPr="000320AC">
        <w:rPr>
          <w:rFonts w:ascii="Calibri" w:hAnsi="Calibri" w:cs="Times New Roman"/>
          <w:noProof/>
          <w:szCs w:val="24"/>
        </w:rPr>
        <w:t xml:space="preserve"> 41</w:t>
      </w:r>
      <w:r w:rsidRPr="000320AC">
        <w:rPr>
          <w:rFonts w:ascii="Calibri" w:hAnsi="Calibri" w:cs="Times New Roman"/>
          <w:b/>
          <w:noProof/>
          <w:szCs w:val="24"/>
        </w:rPr>
        <w:t>,</w:t>
      </w:r>
      <w:r w:rsidRPr="000320AC">
        <w:rPr>
          <w:rFonts w:ascii="Calibri" w:hAnsi="Calibri" w:cs="Times New Roman"/>
          <w:noProof/>
          <w:szCs w:val="24"/>
        </w:rPr>
        <w:t xml:space="preserve"> 103 - 115.</w:t>
      </w:r>
      <w:bookmarkEnd w:id="30"/>
    </w:p>
    <w:p w:rsidR="00824D8F" w:rsidRPr="000320AC" w:rsidRDefault="00824D8F" w:rsidP="00824D8F">
      <w:pPr>
        <w:spacing w:after="120" w:line="480" w:lineRule="auto"/>
        <w:ind w:left="720" w:hanging="720"/>
        <w:rPr>
          <w:rFonts w:ascii="Calibri" w:hAnsi="Calibri" w:cs="Times New Roman"/>
          <w:noProof/>
          <w:szCs w:val="24"/>
        </w:rPr>
      </w:pPr>
      <w:bookmarkStart w:id="31" w:name="_ENREF_31"/>
      <w:r w:rsidRPr="000320AC">
        <w:rPr>
          <w:rFonts w:ascii="Calibri" w:hAnsi="Calibri" w:cs="Times New Roman"/>
          <w:noProof/>
          <w:szCs w:val="24"/>
        </w:rPr>
        <w:t xml:space="preserve">MACFARLANE, B. 2011. Prizes, pedagogic research and teaching professors: lowering the status of teaching and learning through bifurcation. </w:t>
      </w:r>
      <w:r w:rsidRPr="000320AC">
        <w:rPr>
          <w:rFonts w:ascii="Calibri" w:hAnsi="Calibri" w:cs="Times New Roman"/>
          <w:i/>
          <w:noProof/>
          <w:szCs w:val="24"/>
        </w:rPr>
        <w:t>Teaching in Higher Education,</w:t>
      </w:r>
      <w:r w:rsidRPr="000320AC">
        <w:rPr>
          <w:rFonts w:ascii="Calibri" w:hAnsi="Calibri" w:cs="Times New Roman"/>
          <w:noProof/>
          <w:szCs w:val="24"/>
        </w:rPr>
        <w:t xml:space="preserve"> 16</w:t>
      </w:r>
      <w:r w:rsidRPr="000320AC">
        <w:rPr>
          <w:rFonts w:ascii="Calibri" w:hAnsi="Calibri" w:cs="Times New Roman"/>
          <w:b/>
          <w:noProof/>
          <w:szCs w:val="24"/>
        </w:rPr>
        <w:t>,</w:t>
      </w:r>
      <w:r w:rsidRPr="000320AC">
        <w:rPr>
          <w:rFonts w:ascii="Calibri" w:hAnsi="Calibri" w:cs="Times New Roman"/>
          <w:noProof/>
          <w:szCs w:val="24"/>
        </w:rPr>
        <w:t xml:space="preserve"> 127 - 130.</w:t>
      </w:r>
      <w:bookmarkEnd w:id="31"/>
    </w:p>
    <w:p w:rsidR="00824D8F" w:rsidRPr="000320AC" w:rsidRDefault="00824D8F" w:rsidP="00824D8F">
      <w:pPr>
        <w:spacing w:after="120" w:line="480" w:lineRule="auto"/>
        <w:ind w:left="720" w:hanging="720"/>
        <w:rPr>
          <w:rFonts w:ascii="Calibri" w:hAnsi="Calibri" w:cs="Times New Roman"/>
          <w:noProof/>
          <w:szCs w:val="24"/>
        </w:rPr>
      </w:pPr>
      <w:bookmarkStart w:id="32" w:name="_ENREF_32"/>
      <w:r w:rsidRPr="000320AC">
        <w:rPr>
          <w:rFonts w:ascii="Calibri" w:hAnsi="Calibri" w:cs="Times New Roman"/>
          <w:noProof/>
          <w:szCs w:val="24"/>
        </w:rPr>
        <w:t xml:space="preserve">MCNAY, I. 2006. Delivering Mass Higher Education - The Reality of Policy in Practice. </w:t>
      </w:r>
      <w:r w:rsidRPr="000320AC">
        <w:rPr>
          <w:rFonts w:ascii="Calibri" w:hAnsi="Calibri" w:cs="Times New Roman"/>
          <w:i/>
          <w:noProof/>
          <w:szCs w:val="24"/>
        </w:rPr>
        <w:t>In:</w:t>
      </w:r>
      <w:r w:rsidRPr="000320AC">
        <w:rPr>
          <w:rFonts w:ascii="Calibri" w:hAnsi="Calibri" w:cs="Times New Roman"/>
          <w:noProof/>
          <w:szCs w:val="24"/>
        </w:rPr>
        <w:t xml:space="preserve"> MCNAY, I. (ed.) </w:t>
      </w:r>
      <w:r w:rsidRPr="000320AC">
        <w:rPr>
          <w:rFonts w:ascii="Calibri" w:hAnsi="Calibri" w:cs="Times New Roman"/>
          <w:i/>
          <w:noProof/>
          <w:szCs w:val="24"/>
        </w:rPr>
        <w:t>Beyond Mass Higher Education.</w:t>
      </w:r>
      <w:r w:rsidRPr="000320AC">
        <w:rPr>
          <w:rFonts w:ascii="Calibri" w:hAnsi="Calibri" w:cs="Times New Roman"/>
          <w:noProof/>
          <w:szCs w:val="24"/>
        </w:rPr>
        <w:t xml:space="preserve"> Maidenhead: SRHE and Open University Press.</w:t>
      </w:r>
      <w:bookmarkEnd w:id="32"/>
    </w:p>
    <w:p w:rsidR="00824D8F" w:rsidRPr="000320AC" w:rsidRDefault="00824D8F" w:rsidP="00824D8F">
      <w:pPr>
        <w:spacing w:after="120" w:line="480" w:lineRule="auto"/>
        <w:ind w:left="720" w:hanging="720"/>
        <w:rPr>
          <w:rFonts w:ascii="Calibri" w:hAnsi="Calibri" w:cs="Times New Roman"/>
          <w:noProof/>
          <w:szCs w:val="24"/>
        </w:rPr>
      </w:pPr>
      <w:bookmarkStart w:id="33" w:name="_ENREF_33"/>
      <w:r w:rsidRPr="000320AC">
        <w:rPr>
          <w:rFonts w:ascii="Calibri" w:hAnsi="Calibri" w:cs="Times New Roman"/>
          <w:noProof/>
          <w:szCs w:val="24"/>
        </w:rPr>
        <w:t xml:space="preserve">NIXON, J. 1996. Professional identity and the restructuring of higher education. </w:t>
      </w:r>
      <w:r w:rsidRPr="000320AC">
        <w:rPr>
          <w:rFonts w:ascii="Calibri" w:hAnsi="Calibri" w:cs="Times New Roman"/>
          <w:i/>
          <w:noProof/>
          <w:szCs w:val="24"/>
        </w:rPr>
        <w:t>Studies in Higher Education,</w:t>
      </w:r>
      <w:r w:rsidRPr="000320AC">
        <w:rPr>
          <w:rFonts w:ascii="Calibri" w:hAnsi="Calibri" w:cs="Times New Roman"/>
          <w:noProof/>
          <w:szCs w:val="24"/>
        </w:rPr>
        <w:t xml:space="preserve"> 21</w:t>
      </w:r>
      <w:r w:rsidRPr="000320AC">
        <w:rPr>
          <w:rFonts w:ascii="Calibri" w:hAnsi="Calibri" w:cs="Times New Roman"/>
          <w:b/>
          <w:noProof/>
          <w:szCs w:val="24"/>
        </w:rPr>
        <w:t>,</w:t>
      </w:r>
      <w:r w:rsidRPr="000320AC">
        <w:rPr>
          <w:rFonts w:ascii="Calibri" w:hAnsi="Calibri" w:cs="Times New Roman"/>
          <w:noProof/>
          <w:szCs w:val="24"/>
        </w:rPr>
        <w:t xml:space="preserve"> 5 - 16.</w:t>
      </w:r>
      <w:bookmarkEnd w:id="33"/>
    </w:p>
    <w:p w:rsidR="00824D8F" w:rsidRPr="000320AC" w:rsidRDefault="00824D8F" w:rsidP="00824D8F">
      <w:pPr>
        <w:spacing w:after="120" w:line="480" w:lineRule="auto"/>
        <w:ind w:left="720" w:hanging="720"/>
        <w:rPr>
          <w:rFonts w:ascii="Calibri" w:hAnsi="Calibri" w:cs="Times New Roman"/>
          <w:noProof/>
          <w:szCs w:val="24"/>
        </w:rPr>
      </w:pPr>
      <w:bookmarkStart w:id="34" w:name="_ENREF_34"/>
      <w:r w:rsidRPr="000320AC">
        <w:rPr>
          <w:rFonts w:ascii="Calibri" w:hAnsi="Calibri" w:cs="Times New Roman"/>
          <w:noProof/>
          <w:szCs w:val="24"/>
        </w:rPr>
        <w:t xml:space="preserve">NIXON, J., MARKS, A., ROWLAND, S. &amp; WALKER, M. 2001. Towards a New Academic Professionalism: A manifesto of hope. </w:t>
      </w:r>
      <w:r w:rsidRPr="000320AC">
        <w:rPr>
          <w:rFonts w:ascii="Calibri" w:hAnsi="Calibri" w:cs="Times New Roman"/>
          <w:i/>
          <w:noProof/>
          <w:szCs w:val="24"/>
        </w:rPr>
        <w:t>British Journal of Sociology of Education,</w:t>
      </w:r>
      <w:r w:rsidRPr="000320AC">
        <w:rPr>
          <w:rFonts w:ascii="Calibri" w:hAnsi="Calibri" w:cs="Times New Roman"/>
          <w:noProof/>
          <w:szCs w:val="24"/>
        </w:rPr>
        <w:t xml:space="preserve"> 22</w:t>
      </w:r>
      <w:r w:rsidRPr="000320AC">
        <w:rPr>
          <w:rFonts w:ascii="Calibri" w:hAnsi="Calibri" w:cs="Times New Roman"/>
          <w:b/>
          <w:noProof/>
          <w:szCs w:val="24"/>
        </w:rPr>
        <w:t>,</w:t>
      </w:r>
      <w:r w:rsidRPr="000320AC">
        <w:rPr>
          <w:rFonts w:ascii="Calibri" w:hAnsi="Calibri" w:cs="Times New Roman"/>
          <w:noProof/>
          <w:szCs w:val="24"/>
        </w:rPr>
        <w:t xml:space="preserve"> 227 - 244.</w:t>
      </w:r>
      <w:bookmarkEnd w:id="34"/>
    </w:p>
    <w:p w:rsidR="00824D8F" w:rsidRPr="000320AC" w:rsidRDefault="00824D8F" w:rsidP="00824D8F">
      <w:pPr>
        <w:spacing w:after="120" w:line="480" w:lineRule="auto"/>
        <w:ind w:left="720" w:hanging="720"/>
        <w:rPr>
          <w:rFonts w:ascii="Calibri" w:hAnsi="Calibri" w:cs="Times New Roman"/>
          <w:noProof/>
          <w:szCs w:val="24"/>
        </w:rPr>
      </w:pPr>
      <w:bookmarkStart w:id="35" w:name="_ENREF_35"/>
      <w:r w:rsidRPr="000320AC">
        <w:rPr>
          <w:rFonts w:ascii="Calibri" w:hAnsi="Calibri" w:cs="Times New Roman"/>
          <w:noProof/>
          <w:szCs w:val="24"/>
        </w:rPr>
        <w:t xml:space="preserve">PEEL, D. 2006. Planning Educational Research and the UK Research Assessment Exercise. </w:t>
      </w:r>
      <w:r w:rsidRPr="000320AC">
        <w:rPr>
          <w:rFonts w:ascii="Calibri" w:hAnsi="Calibri" w:cs="Times New Roman"/>
          <w:i/>
          <w:noProof/>
          <w:szCs w:val="24"/>
        </w:rPr>
        <w:t>Journal for Education in the Built Environment,</w:t>
      </w:r>
      <w:r w:rsidRPr="000320AC">
        <w:rPr>
          <w:rFonts w:ascii="Calibri" w:hAnsi="Calibri" w:cs="Times New Roman"/>
          <w:noProof/>
          <w:szCs w:val="24"/>
        </w:rPr>
        <w:t xml:space="preserve"> 1</w:t>
      </w:r>
      <w:r w:rsidRPr="000320AC">
        <w:rPr>
          <w:rFonts w:ascii="Calibri" w:hAnsi="Calibri" w:cs="Times New Roman"/>
          <w:b/>
          <w:noProof/>
          <w:szCs w:val="24"/>
        </w:rPr>
        <w:t>,</w:t>
      </w:r>
      <w:r w:rsidRPr="000320AC">
        <w:rPr>
          <w:rFonts w:ascii="Calibri" w:hAnsi="Calibri" w:cs="Times New Roman"/>
          <w:noProof/>
          <w:szCs w:val="24"/>
        </w:rPr>
        <w:t xml:space="preserve"> 30 - 50.</w:t>
      </w:r>
      <w:bookmarkEnd w:id="35"/>
    </w:p>
    <w:p w:rsidR="00824D8F" w:rsidRPr="000320AC" w:rsidRDefault="00824D8F" w:rsidP="00824D8F">
      <w:pPr>
        <w:spacing w:after="120" w:line="480" w:lineRule="auto"/>
        <w:ind w:left="720" w:hanging="720"/>
        <w:rPr>
          <w:rFonts w:ascii="Calibri" w:hAnsi="Calibri" w:cs="Times New Roman"/>
          <w:noProof/>
          <w:szCs w:val="24"/>
        </w:rPr>
      </w:pPr>
      <w:bookmarkStart w:id="36" w:name="_ENREF_36"/>
      <w:r w:rsidRPr="000320AC">
        <w:rPr>
          <w:rFonts w:ascii="Calibri" w:hAnsi="Calibri" w:cs="Times New Roman"/>
          <w:noProof/>
          <w:szCs w:val="24"/>
        </w:rPr>
        <w:t>ROBBINS, C. B. 1963. Report of the Committee Appointed by the Prime Minister under the Chairmanship of Lord Robbins. London: HMSO.</w:t>
      </w:r>
      <w:bookmarkEnd w:id="36"/>
    </w:p>
    <w:p w:rsidR="00824D8F" w:rsidRPr="000320AC" w:rsidRDefault="00824D8F" w:rsidP="00824D8F">
      <w:pPr>
        <w:spacing w:after="120" w:line="480" w:lineRule="auto"/>
        <w:ind w:left="720" w:hanging="720"/>
        <w:rPr>
          <w:rFonts w:ascii="Calibri" w:hAnsi="Calibri" w:cs="Times New Roman"/>
          <w:noProof/>
          <w:szCs w:val="24"/>
        </w:rPr>
      </w:pPr>
      <w:bookmarkStart w:id="37" w:name="_ENREF_37"/>
      <w:r w:rsidRPr="000320AC">
        <w:rPr>
          <w:rFonts w:ascii="Calibri" w:hAnsi="Calibri" w:cs="Times New Roman"/>
          <w:noProof/>
          <w:szCs w:val="24"/>
        </w:rPr>
        <w:t xml:space="preserve">SCOTT, P. 1995. </w:t>
      </w:r>
      <w:r w:rsidRPr="000320AC">
        <w:rPr>
          <w:rFonts w:ascii="Calibri" w:hAnsi="Calibri" w:cs="Times New Roman"/>
          <w:i/>
          <w:noProof/>
          <w:szCs w:val="24"/>
        </w:rPr>
        <w:t xml:space="preserve">The Meanings of Mass Higher Education, </w:t>
      </w:r>
      <w:r w:rsidRPr="000320AC">
        <w:rPr>
          <w:rFonts w:ascii="Calibri" w:hAnsi="Calibri" w:cs="Times New Roman"/>
          <w:noProof/>
          <w:szCs w:val="24"/>
        </w:rPr>
        <w:t>Buckingham, SRHE and Open University Press.</w:t>
      </w:r>
      <w:bookmarkEnd w:id="37"/>
    </w:p>
    <w:p w:rsidR="00824D8F" w:rsidRPr="000320AC" w:rsidRDefault="00824D8F" w:rsidP="00824D8F">
      <w:pPr>
        <w:spacing w:after="120" w:line="480" w:lineRule="auto"/>
        <w:ind w:left="720" w:hanging="720"/>
        <w:rPr>
          <w:rFonts w:ascii="Calibri" w:hAnsi="Calibri" w:cs="Times New Roman"/>
          <w:noProof/>
          <w:szCs w:val="24"/>
        </w:rPr>
      </w:pPr>
      <w:bookmarkStart w:id="38" w:name="_ENREF_38"/>
      <w:r w:rsidRPr="000320AC">
        <w:rPr>
          <w:rFonts w:ascii="Calibri" w:hAnsi="Calibri" w:cs="Times New Roman"/>
          <w:noProof/>
          <w:szCs w:val="24"/>
        </w:rPr>
        <w:t xml:space="preserve">SEVERN, R. T. 1991. Presidential Address 1990: Views from the Ivory Tower. </w:t>
      </w:r>
      <w:r w:rsidRPr="000320AC">
        <w:rPr>
          <w:rFonts w:ascii="Calibri" w:hAnsi="Calibri" w:cs="Times New Roman"/>
          <w:i/>
          <w:noProof/>
          <w:szCs w:val="24"/>
        </w:rPr>
        <w:t>ICE Proceedings,</w:t>
      </w:r>
      <w:r w:rsidRPr="000320AC">
        <w:rPr>
          <w:rFonts w:ascii="Calibri" w:hAnsi="Calibri" w:cs="Times New Roman"/>
          <w:noProof/>
          <w:szCs w:val="24"/>
        </w:rPr>
        <w:t xml:space="preserve"> 90</w:t>
      </w:r>
      <w:r w:rsidRPr="000320AC">
        <w:rPr>
          <w:rFonts w:ascii="Calibri" w:hAnsi="Calibri" w:cs="Times New Roman"/>
          <w:b/>
          <w:noProof/>
          <w:szCs w:val="24"/>
        </w:rPr>
        <w:t>,</w:t>
      </w:r>
      <w:r w:rsidRPr="000320AC">
        <w:rPr>
          <w:rFonts w:ascii="Calibri" w:hAnsi="Calibri" w:cs="Times New Roman"/>
          <w:noProof/>
          <w:szCs w:val="24"/>
        </w:rPr>
        <w:t xml:space="preserve"> 1 - 28.</w:t>
      </w:r>
      <w:bookmarkEnd w:id="38"/>
    </w:p>
    <w:p w:rsidR="00824D8F" w:rsidRPr="000320AC" w:rsidRDefault="00824D8F" w:rsidP="00824D8F">
      <w:pPr>
        <w:spacing w:after="120" w:line="480" w:lineRule="auto"/>
        <w:ind w:left="720" w:hanging="720"/>
        <w:rPr>
          <w:rFonts w:ascii="Calibri" w:hAnsi="Calibri" w:cs="Times New Roman"/>
          <w:noProof/>
          <w:szCs w:val="24"/>
        </w:rPr>
      </w:pPr>
      <w:bookmarkStart w:id="39" w:name="_ENREF_39"/>
      <w:r w:rsidRPr="000320AC">
        <w:rPr>
          <w:rFonts w:ascii="Calibri" w:hAnsi="Calibri" w:cs="Times New Roman"/>
          <w:noProof/>
          <w:szCs w:val="24"/>
        </w:rPr>
        <w:t xml:space="preserve">SNELL, K. D. M. 1996. The apprenticeship system in British history: the fragmentation of a cultural institution. </w:t>
      </w:r>
      <w:r w:rsidRPr="000320AC">
        <w:rPr>
          <w:rFonts w:ascii="Calibri" w:hAnsi="Calibri" w:cs="Times New Roman"/>
          <w:i/>
          <w:noProof/>
          <w:szCs w:val="24"/>
        </w:rPr>
        <w:t>History of Education,</w:t>
      </w:r>
      <w:r w:rsidRPr="000320AC">
        <w:rPr>
          <w:rFonts w:ascii="Calibri" w:hAnsi="Calibri" w:cs="Times New Roman"/>
          <w:noProof/>
          <w:szCs w:val="24"/>
        </w:rPr>
        <w:t xml:space="preserve"> 25</w:t>
      </w:r>
      <w:r w:rsidRPr="000320AC">
        <w:rPr>
          <w:rFonts w:ascii="Calibri" w:hAnsi="Calibri" w:cs="Times New Roman"/>
          <w:b/>
          <w:noProof/>
          <w:szCs w:val="24"/>
        </w:rPr>
        <w:t>,</w:t>
      </w:r>
      <w:r w:rsidRPr="000320AC">
        <w:rPr>
          <w:rFonts w:ascii="Calibri" w:hAnsi="Calibri" w:cs="Times New Roman"/>
          <w:noProof/>
          <w:szCs w:val="24"/>
        </w:rPr>
        <w:t xml:space="preserve"> 303 - 321.</w:t>
      </w:r>
      <w:bookmarkEnd w:id="39"/>
    </w:p>
    <w:p w:rsidR="00824D8F" w:rsidRPr="000320AC" w:rsidRDefault="00824D8F" w:rsidP="00824D8F">
      <w:pPr>
        <w:spacing w:after="120" w:line="480" w:lineRule="auto"/>
        <w:ind w:left="720" w:hanging="720"/>
        <w:rPr>
          <w:rFonts w:ascii="Calibri" w:hAnsi="Calibri" w:cs="Times New Roman"/>
          <w:noProof/>
          <w:szCs w:val="24"/>
        </w:rPr>
      </w:pPr>
      <w:bookmarkStart w:id="40" w:name="_ENREF_40"/>
      <w:r w:rsidRPr="000320AC">
        <w:rPr>
          <w:rFonts w:ascii="Calibri" w:hAnsi="Calibri" w:cs="Times New Roman"/>
          <w:noProof/>
          <w:szCs w:val="24"/>
        </w:rPr>
        <w:t xml:space="preserve">STAPPENBELT, B. 2013. The effectiveness of the teaching-research nexus in facilitating student learning. </w:t>
      </w:r>
      <w:r w:rsidRPr="000320AC">
        <w:rPr>
          <w:rFonts w:ascii="Calibri" w:hAnsi="Calibri" w:cs="Times New Roman"/>
          <w:i/>
          <w:noProof/>
          <w:szCs w:val="24"/>
        </w:rPr>
        <w:t>Engineering Education,</w:t>
      </w:r>
      <w:r w:rsidRPr="000320AC">
        <w:rPr>
          <w:rFonts w:ascii="Calibri" w:hAnsi="Calibri" w:cs="Times New Roman"/>
          <w:noProof/>
          <w:szCs w:val="24"/>
        </w:rPr>
        <w:t xml:space="preserve"> 8</w:t>
      </w:r>
      <w:r w:rsidRPr="000320AC">
        <w:rPr>
          <w:rFonts w:ascii="Calibri" w:hAnsi="Calibri" w:cs="Times New Roman"/>
          <w:b/>
          <w:noProof/>
          <w:szCs w:val="24"/>
        </w:rPr>
        <w:t>,</w:t>
      </w:r>
      <w:r w:rsidRPr="000320AC">
        <w:rPr>
          <w:rFonts w:ascii="Calibri" w:hAnsi="Calibri" w:cs="Times New Roman"/>
          <w:noProof/>
          <w:szCs w:val="24"/>
        </w:rPr>
        <w:t xml:space="preserve"> 111 - 121.</w:t>
      </w:r>
      <w:bookmarkEnd w:id="40"/>
    </w:p>
    <w:p w:rsidR="00824D8F" w:rsidRPr="000320AC" w:rsidRDefault="00824D8F" w:rsidP="00824D8F">
      <w:pPr>
        <w:spacing w:after="120" w:line="480" w:lineRule="auto"/>
        <w:ind w:left="720" w:hanging="720"/>
        <w:rPr>
          <w:rFonts w:ascii="Calibri" w:hAnsi="Calibri" w:cs="Times New Roman"/>
          <w:noProof/>
          <w:szCs w:val="24"/>
        </w:rPr>
      </w:pPr>
      <w:bookmarkStart w:id="41" w:name="_ENREF_41"/>
      <w:r w:rsidRPr="000320AC">
        <w:rPr>
          <w:rFonts w:ascii="Calibri" w:hAnsi="Calibri" w:cs="Times New Roman"/>
          <w:noProof/>
          <w:szCs w:val="24"/>
        </w:rPr>
        <w:t xml:space="preserve">TAYLOR, J. 2008. The teaching-research nexus and the importance of context: a comparative study of England and Sweden. </w:t>
      </w:r>
      <w:r w:rsidRPr="000320AC">
        <w:rPr>
          <w:rFonts w:ascii="Calibri" w:hAnsi="Calibri" w:cs="Times New Roman"/>
          <w:i/>
          <w:noProof/>
          <w:szCs w:val="24"/>
        </w:rPr>
        <w:t>A Journal of Comparative and International Education,</w:t>
      </w:r>
      <w:r w:rsidRPr="000320AC">
        <w:rPr>
          <w:rFonts w:ascii="Calibri" w:hAnsi="Calibri" w:cs="Times New Roman"/>
          <w:noProof/>
          <w:szCs w:val="24"/>
        </w:rPr>
        <w:t xml:space="preserve"> 38</w:t>
      </w:r>
      <w:r w:rsidRPr="000320AC">
        <w:rPr>
          <w:rFonts w:ascii="Calibri" w:hAnsi="Calibri" w:cs="Times New Roman"/>
          <w:b/>
          <w:noProof/>
          <w:szCs w:val="24"/>
        </w:rPr>
        <w:t>,</w:t>
      </w:r>
      <w:r w:rsidRPr="000320AC">
        <w:rPr>
          <w:rFonts w:ascii="Calibri" w:hAnsi="Calibri" w:cs="Times New Roman"/>
          <w:noProof/>
          <w:szCs w:val="24"/>
        </w:rPr>
        <w:t xml:space="preserve"> 53 - 69.</w:t>
      </w:r>
      <w:bookmarkEnd w:id="41"/>
    </w:p>
    <w:p w:rsidR="00824D8F" w:rsidRPr="000320AC" w:rsidRDefault="00824D8F" w:rsidP="00824D8F">
      <w:pPr>
        <w:spacing w:after="120" w:line="480" w:lineRule="auto"/>
        <w:ind w:left="720" w:hanging="720"/>
        <w:rPr>
          <w:rFonts w:ascii="Calibri" w:hAnsi="Calibri" w:cs="Times New Roman"/>
          <w:noProof/>
          <w:szCs w:val="24"/>
        </w:rPr>
      </w:pPr>
      <w:bookmarkStart w:id="42" w:name="_ENREF_42"/>
      <w:r w:rsidRPr="000320AC">
        <w:rPr>
          <w:rFonts w:ascii="Calibri" w:hAnsi="Calibri" w:cs="Times New Roman"/>
          <w:noProof/>
          <w:szCs w:val="24"/>
        </w:rPr>
        <w:t>UCU 2013. The Research Excellence Framework (REF) UCU Survey Report. UCU: University and College Union.</w:t>
      </w:r>
      <w:bookmarkEnd w:id="42"/>
    </w:p>
    <w:p w:rsidR="00824D8F" w:rsidRPr="000320AC" w:rsidRDefault="00824D8F" w:rsidP="00824D8F">
      <w:pPr>
        <w:spacing w:after="120" w:line="480" w:lineRule="auto"/>
        <w:ind w:left="720" w:hanging="720"/>
        <w:rPr>
          <w:rFonts w:ascii="Calibri" w:hAnsi="Calibri" w:cs="Times New Roman"/>
          <w:noProof/>
          <w:szCs w:val="24"/>
        </w:rPr>
      </w:pPr>
      <w:bookmarkStart w:id="43" w:name="_ENREF_43"/>
      <w:r w:rsidRPr="000320AC">
        <w:rPr>
          <w:rFonts w:ascii="Calibri" w:hAnsi="Calibri" w:cs="Times New Roman"/>
          <w:noProof/>
          <w:szCs w:val="24"/>
        </w:rPr>
        <w:t xml:space="preserve">WEBSTER, C. 2006. Practice-bounded Knowledge. </w:t>
      </w:r>
      <w:r w:rsidRPr="000320AC">
        <w:rPr>
          <w:rFonts w:ascii="Calibri" w:hAnsi="Calibri" w:cs="Times New Roman"/>
          <w:i/>
          <w:noProof/>
          <w:szCs w:val="24"/>
        </w:rPr>
        <w:t>CEBE,</w:t>
      </w:r>
      <w:r w:rsidRPr="000320AC">
        <w:rPr>
          <w:rFonts w:ascii="Calibri" w:hAnsi="Calibri" w:cs="Times New Roman"/>
          <w:noProof/>
          <w:szCs w:val="24"/>
        </w:rPr>
        <w:t xml:space="preserve"> 3</w:t>
      </w:r>
      <w:r w:rsidRPr="000320AC">
        <w:rPr>
          <w:rFonts w:ascii="Calibri" w:hAnsi="Calibri" w:cs="Times New Roman"/>
          <w:b/>
          <w:noProof/>
          <w:szCs w:val="24"/>
        </w:rPr>
        <w:t>,</w:t>
      </w:r>
      <w:r w:rsidRPr="000320AC">
        <w:rPr>
          <w:rFonts w:ascii="Calibri" w:hAnsi="Calibri" w:cs="Times New Roman"/>
          <w:noProof/>
          <w:szCs w:val="24"/>
        </w:rPr>
        <w:t xml:space="preserve"> 1 - 8.</w:t>
      </w:r>
      <w:bookmarkEnd w:id="43"/>
    </w:p>
    <w:p w:rsidR="00824D8F" w:rsidRPr="000320AC" w:rsidRDefault="00824D8F" w:rsidP="00824D8F">
      <w:pPr>
        <w:spacing w:after="120" w:line="480" w:lineRule="auto"/>
        <w:ind w:left="720" w:hanging="720"/>
        <w:rPr>
          <w:rFonts w:ascii="Calibri" w:hAnsi="Calibri" w:cs="Times New Roman"/>
          <w:noProof/>
          <w:szCs w:val="24"/>
        </w:rPr>
      </w:pPr>
      <w:bookmarkStart w:id="44" w:name="_ENREF_44"/>
      <w:r w:rsidRPr="000320AC">
        <w:rPr>
          <w:rFonts w:ascii="Calibri" w:hAnsi="Calibri" w:cs="Times New Roman"/>
          <w:noProof/>
          <w:szCs w:val="24"/>
        </w:rPr>
        <w:t xml:space="preserve">WESTACOTT, R. 2013. Education: Get Real. </w:t>
      </w:r>
      <w:r w:rsidRPr="000320AC">
        <w:rPr>
          <w:rFonts w:ascii="Calibri" w:hAnsi="Calibri" w:cs="Times New Roman"/>
          <w:i/>
          <w:noProof/>
          <w:szCs w:val="24"/>
        </w:rPr>
        <w:t>The Chemical Engineer</w:t>
      </w:r>
      <w:r w:rsidRPr="000320AC">
        <w:rPr>
          <w:rFonts w:ascii="Calibri" w:hAnsi="Calibri" w:cs="Times New Roman"/>
          <w:b/>
          <w:noProof/>
          <w:szCs w:val="24"/>
        </w:rPr>
        <w:t>,</w:t>
      </w:r>
      <w:r w:rsidRPr="000320AC">
        <w:rPr>
          <w:rFonts w:ascii="Calibri" w:hAnsi="Calibri" w:cs="Times New Roman"/>
          <w:noProof/>
          <w:szCs w:val="24"/>
        </w:rPr>
        <w:t xml:space="preserve"> 36 - 37.</w:t>
      </w:r>
      <w:bookmarkEnd w:id="44"/>
    </w:p>
    <w:p w:rsidR="00824D8F" w:rsidRPr="000320AC" w:rsidRDefault="00824D8F" w:rsidP="00824D8F">
      <w:pPr>
        <w:spacing w:after="120" w:line="480" w:lineRule="auto"/>
        <w:ind w:left="720" w:hanging="720"/>
        <w:rPr>
          <w:rFonts w:ascii="Calibri" w:hAnsi="Calibri" w:cs="Times New Roman"/>
          <w:noProof/>
          <w:szCs w:val="24"/>
        </w:rPr>
      </w:pPr>
      <w:bookmarkStart w:id="45" w:name="_ENREF_45"/>
      <w:r w:rsidRPr="000320AC">
        <w:rPr>
          <w:rFonts w:ascii="Calibri" w:hAnsi="Calibri" w:cs="Times New Roman"/>
          <w:noProof/>
          <w:szCs w:val="24"/>
        </w:rPr>
        <w:t xml:space="preserve">WILLIAMS, A. 2005. Industry Engagement in the Built Environment. </w:t>
      </w:r>
      <w:r w:rsidRPr="000320AC">
        <w:rPr>
          <w:rFonts w:ascii="Calibri" w:hAnsi="Calibri" w:cs="Times New Roman"/>
          <w:i/>
          <w:noProof/>
          <w:szCs w:val="24"/>
        </w:rPr>
        <w:t>CEBE,</w:t>
      </w:r>
      <w:r w:rsidRPr="000320AC">
        <w:rPr>
          <w:rFonts w:ascii="Calibri" w:hAnsi="Calibri" w:cs="Times New Roman"/>
          <w:noProof/>
          <w:szCs w:val="24"/>
        </w:rPr>
        <w:t xml:space="preserve"> 2</w:t>
      </w:r>
      <w:r w:rsidRPr="000320AC">
        <w:rPr>
          <w:rFonts w:ascii="Calibri" w:hAnsi="Calibri" w:cs="Times New Roman"/>
          <w:b/>
          <w:noProof/>
          <w:szCs w:val="24"/>
        </w:rPr>
        <w:t>,</w:t>
      </w:r>
      <w:r w:rsidRPr="000320AC">
        <w:rPr>
          <w:rFonts w:ascii="Calibri" w:hAnsi="Calibri" w:cs="Times New Roman"/>
          <w:noProof/>
          <w:szCs w:val="24"/>
        </w:rPr>
        <w:t xml:space="preserve"> 1 - 5.</w:t>
      </w:r>
      <w:bookmarkEnd w:id="45"/>
    </w:p>
    <w:p w:rsidR="00824D8F" w:rsidRPr="000320AC" w:rsidRDefault="00824D8F" w:rsidP="00824D8F">
      <w:pPr>
        <w:spacing w:after="120" w:line="480" w:lineRule="auto"/>
        <w:ind w:left="720" w:hanging="720"/>
        <w:rPr>
          <w:rFonts w:ascii="Calibri" w:hAnsi="Calibri" w:cs="Times New Roman"/>
          <w:noProof/>
          <w:szCs w:val="24"/>
        </w:rPr>
      </w:pPr>
      <w:bookmarkStart w:id="46" w:name="_ENREF_46"/>
      <w:r w:rsidRPr="000320AC">
        <w:rPr>
          <w:rFonts w:ascii="Calibri" w:hAnsi="Calibri" w:cs="Times New Roman"/>
          <w:noProof/>
          <w:szCs w:val="24"/>
        </w:rPr>
        <w:t xml:space="preserve">WYNESS, G. 2010. Policy changes in UK higher edcuation funding, 1963-2009. </w:t>
      </w:r>
      <w:r w:rsidRPr="000320AC">
        <w:rPr>
          <w:rFonts w:ascii="Calibri" w:hAnsi="Calibri" w:cs="Times New Roman"/>
          <w:i/>
          <w:noProof/>
          <w:szCs w:val="24"/>
        </w:rPr>
        <w:t>In:</w:t>
      </w:r>
      <w:r w:rsidRPr="000320AC">
        <w:rPr>
          <w:rFonts w:ascii="Calibri" w:hAnsi="Calibri" w:cs="Times New Roman"/>
          <w:noProof/>
          <w:szCs w:val="24"/>
        </w:rPr>
        <w:t xml:space="preserve"> SCIENCE, D. O. Q. S. (ed.). London: Institute of Education University of London.</w:t>
      </w:r>
      <w:bookmarkEnd w:id="46"/>
    </w:p>
    <w:p w:rsidR="006B16F7" w:rsidRPr="00824D8F" w:rsidRDefault="00824D8F" w:rsidP="00824D8F">
      <w:pPr>
        <w:spacing w:after="120" w:line="480" w:lineRule="auto"/>
        <w:ind w:left="720" w:hanging="720"/>
        <w:rPr>
          <w:rFonts w:ascii="Times New Roman" w:hAnsi="Times New Roman" w:cs="Times New Roman"/>
          <w:sz w:val="24"/>
          <w:szCs w:val="24"/>
        </w:rPr>
      </w:pPr>
      <w:r w:rsidRPr="00D56346">
        <w:rPr>
          <w:rFonts w:ascii="Times New Roman" w:hAnsi="Times New Roman" w:cs="Times New Roman"/>
          <w:sz w:val="24"/>
          <w:szCs w:val="24"/>
        </w:rPr>
        <w:fldChar w:fldCharType="end"/>
      </w:r>
    </w:p>
    <w:sectPr w:rsidR="006B16F7" w:rsidRPr="00824D8F" w:rsidSect="003D44A8">
      <w:footerReference w:type="default" r:id="rId7"/>
      <w:pgSz w:w="11906" w:h="16838"/>
      <w:pgMar w:top="1440" w:right="19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AB9" w:rsidRDefault="003F4AB9">
      <w:pPr>
        <w:spacing w:after="0" w:line="240" w:lineRule="auto"/>
      </w:pPr>
      <w:r>
        <w:separator/>
      </w:r>
    </w:p>
  </w:endnote>
  <w:endnote w:type="continuationSeparator" w:id="0">
    <w:p w:rsidR="003F4AB9" w:rsidRDefault="003F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992341"/>
      <w:docPartObj>
        <w:docPartGallery w:val="Page Numbers (Bottom of Page)"/>
        <w:docPartUnique/>
      </w:docPartObj>
    </w:sdtPr>
    <w:sdtEndPr>
      <w:rPr>
        <w:noProof/>
      </w:rPr>
    </w:sdtEndPr>
    <w:sdtContent>
      <w:p w:rsidR="00460001" w:rsidRDefault="00824D8F">
        <w:pPr>
          <w:pStyle w:val="Footer"/>
          <w:jc w:val="right"/>
        </w:pPr>
        <w:r>
          <w:fldChar w:fldCharType="begin"/>
        </w:r>
        <w:r>
          <w:instrText xml:space="preserve"> PAGE   \* MERGEFORMAT </w:instrText>
        </w:r>
        <w:r>
          <w:fldChar w:fldCharType="separate"/>
        </w:r>
        <w:r w:rsidR="00F26682">
          <w:rPr>
            <w:noProof/>
          </w:rPr>
          <w:t>4</w:t>
        </w:r>
        <w:r>
          <w:rPr>
            <w:noProof/>
          </w:rPr>
          <w:fldChar w:fldCharType="end"/>
        </w:r>
      </w:p>
    </w:sdtContent>
  </w:sdt>
  <w:p w:rsidR="00460001" w:rsidRDefault="00F26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AB9" w:rsidRDefault="003F4AB9">
      <w:pPr>
        <w:spacing w:after="0" w:line="240" w:lineRule="auto"/>
      </w:pPr>
      <w:r>
        <w:separator/>
      </w:r>
    </w:p>
  </w:footnote>
  <w:footnote w:type="continuationSeparator" w:id="0">
    <w:p w:rsidR="003F4AB9" w:rsidRDefault="003F4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D36A6"/>
    <w:multiLevelType w:val="hybridMultilevel"/>
    <w:tmpl w:val="81B8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8E24D5"/>
    <w:multiLevelType w:val="hybridMultilevel"/>
    <w:tmpl w:val="E9F2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331C1"/>
    <w:multiLevelType w:val="hybridMultilevel"/>
    <w:tmpl w:val="C8AE62D4"/>
    <w:lvl w:ilvl="0" w:tplc="8F9853D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8F"/>
    <w:rsid w:val="00090B00"/>
    <w:rsid w:val="00101162"/>
    <w:rsid w:val="00203819"/>
    <w:rsid w:val="003F4AB9"/>
    <w:rsid w:val="006B16F7"/>
    <w:rsid w:val="00824D8F"/>
    <w:rsid w:val="00A81FAF"/>
    <w:rsid w:val="00C93D05"/>
    <w:rsid w:val="00F26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02BF8-4284-473D-887C-30D0E3C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D8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D8F"/>
    <w:rPr>
      <w:rFonts w:ascii="Tahoma" w:eastAsiaTheme="minorEastAsia" w:hAnsi="Tahoma" w:cs="Tahoma"/>
      <w:sz w:val="16"/>
      <w:szCs w:val="16"/>
      <w:lang w:eastAsia="en-GB"/>
    </w:rPr>
  </w:style>
  <w:style w:type="character" w:styleId="Hyperlink">
    <w:name w:val="Hyperlink"/>
    <w:basedOn w:val="DefaultParagraphFont"/>
    <w:uiPriority w:val="99"/>
    <w:unhideWhenUsed/>
    <w:rsid w:val="00824D8F"/>
    <w:rPr>
      <w:color w:val="0000FF" w:themeColor="hyperlink"/>
      <w:u w:val="single"/>
    </w:rPr>
  </w:style>
  <w:style w:type="paragraph" w:styleId="ListParagraph">
    <w:name w:val="List Paragraph"/>
    <w:basedOn w:val="Normal"/>
    <w:uiPriority w:val="34"/>
    <w:qFormat/>
    <w:rsid w:val="00824D8F"/>
    <w:pPr>
      <w:ind w:left="720"/>
      <w:contextualSpacing/>
    </w:pPr>
  </w:style>
  <w:style w:type="paragraph" w:styleId="Header">
    <w:name w:val="header"/>
    <w:basedOn w:val="Normal"/>
    <w:link w:val="HeaderChar"/>
    <w:uiPriority w:val="99"/>
    <w:unhideWhenUsed/>
    <w:rsid w:val="00824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D8F"/>
    <w:rPr>
      <w:rFonts w:eastAsiaTheme="minorEastAsia"/>
      <w:lang w:eastAsia="en-GB"/>
    </w:rPr>
  </w:style>
  <w:style w:type="paragraph" w:styleId="Footer">
    <w:name w:val="footer"/>
    <w:basedOn w:val="Normal"/>
    <w:link w:val="FooterChar"/>
    <w:uiPriority w:val="99"/>
    <w:unhideWhenUsed/>
    <w:rsid w:val="00824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D8F"/>
    <w:rPr>
      <w:rFonts w:eastAsiaTheme="minorEastAsia"/>
      <w:lang w:eastAsia="en-GB"/>
    </w:rPr>
  </w:style>
  <w:style w:type="paragraph" w:customStyle="1" w:styleId="Default">
    <w:name w:val="Default"/>
    <w:rsid w:val="00824D8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intitle">
    <w:name w:val="maintitle"/>
    <w:basedOn w:val="DefaultParagraphFont"/>
    <w:rsid w:val="00824D8F"/>
  </w:style>
  <w:style w:type="table" w:styleId="TableGrid">
    <w:name w:val="Table Grid"/>
    <w:basedOn w:val="TableNormal"/>
    <w:uiPriority w:val="59"/>
    <w:rsid w:val="0082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Address"/>
    <w:rsid w:val="00824D8F"/>
    <w:pPr>
      <w:spacing w:after="280" w:line="240" w:lineRule="auto"/>
    </w:pPr>
    <w:rPr>
      <w:rFonts w:ascii="Times New Roman" w:eastAsia="Times New Roman" w:hAnsi="Times New Roman" w:cs="Times New Roman"/>
      <w:b/>
      <w:sz w:val="24"/>
      <w:szCs w:val="20"/>
      <w:lang w:eastAsia="en-US"/>
    </w:rPr>
  </w:style>
  <w:style w:type="character" w:styleId="FootnoteReference">
    <w:name w:val="footnote reference"/>
    <w:semiHidden/>
    <w:rsid w:val="00824D8F"/>
    <w:rPr>
      <w:vertAlign w:val="superscript"/>
    </w:rPr>
  </w:style>
  <w:style w:type="paragraph" w:styleId="FootnoteText">
    <w:name w:val="footnote text"/>
    <w:basedOn w:val="Normal"/>
    <w:link w:val="FootnoteTextChar"/>
    <w:semiHidden/>
    <w:rsid w:val="00824D8F"/>
    <w:pPr>
      <w:spacing w:after="12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824D8F"/>
    <w:rPr>
      <w:rFonts w:ascii="Times New Roman" w:eastAsia="Times New Roman" w:hAnsi="Times New Roman" w:cs="Times New Roman"/>
      <w:sz w:val="20"/>
      <w:szCs w:val="20"/>
    </w:rPr>
  </w:style>
  <w:style w:type="paragraph" w:customStyle="1" w:styleId="Address">
    <w:name w:val="Address"/>
    <w:basedOn w:val="Normal"/>
    <w:next w:val="Normal"/>
    <w:rsid w:val="00824D8F"/>
    <w:pPr>
      <w:spacing w:after="120" w:line="240" w:lineRule="auto"/>
      <w:ind w:left="720" w:hanging="720"/>
    </w:pPr>
    <w:rPr>
      <w:rFonts w:ascii="Times New Roman" w:eastAsia="Times New Roman" w:hAnsi="Times New Roman" w:cs="Times New Roman"/>
      <w:i/>
      <w:sz w:val="20"/>
      <w:szCs w:val="20"/>
      <w:lang w:eastAsia="en-US"/>
    </w:rPr>
  </w:style>
  <w:style w:type="character" w:styleId="CommentReference">
    <w:name w:val="annotation reference"/>
    <w:basedOn w:val="DefaultParagraphFont"/>
    <w:uiPriority w:val="99"/>
    <w:semiHidden/>
    <w:unhideWhenUsed/>
    <w:rsid w:val="00824D8F"/>
    <w:rPr>
      <w:sz w:val="18"/>
      <w:szCs w:val="18"/>
    </w:rPr>
  </w:style>
  <w:style w:type="paragraph" w:styleId="CommentText">
    <w:name w:val="annotation text"/>
    <w:basedOn w:val="Normal"/>
    <w:link w:val="CommentTextChar"/>
    <w:uiPriority w:val="99"/>
    <w:semiHidden/>
    <w:unhideWhenUsed/>
    <w:rsid w:val="00824D8F"/>
    <w:pPr>
      <w:spacing w:line="240" w:lineRule="auto"/>
    </w:pPr>
    <w:rPr>
      <w:sz w:val="24"/>
      <w:szCs w:val="24"/>
    </w:rPr>
  </w:style>
  <w:style w:type="character" w:customStyle="1" w:styleId="CommentTextChar">
    <w:name w:val="Comment Text Char"/>
    <w:basedOn w:val="DefaultParagraphFont"/>
    <w:link w:val="CommentText"/>
    <w:uiPriority w:val="99"/>
    <w:semiHidden/>
    <w:rsid w:val="00824D8F"/>
    <w:rPr>
      <w:rFonts w:eastAsiaTheme="minorEastAsia"/>
      <w:sz w:val="24"/>
      <w:szCs w:val="24"/>
      <w:lang w:eastAsia="en-GB"/>
    </w:rPr>
  </w:style>
  <w:style w:type="paragraph" w:styleId="CommentSubject">
    <w:name w:val="annotation subject"/>
    <w:basedOn w:val="CommentText"/>
    <w:next w:val="CommentText"/>
    <w:link w:val="CommentSubjectChar"/>
    <w:uiPriority w:val="99"/>
    <w:semiHidden/>
    <w:unhideWhenUsed/>
    <w:rsid w:val="00824D8F"/>
    <w:rPr>
      <w:b/>
      <w:bCs/>
      <w:sz w:val="20"/>
      <w:szCs w:val="20"/>
    </w:rPr>
  </w:style>
  <w:style w:type="character" w:customStyle="1" w:styleId="CommentSubjectChar">
    <w:name w:val="Comment Subject Char"/>
    <w:basedOn w:val="CommentTextChar"/>
    <w:link w:val="CommentSubject"/>
    <w:uiPriority w:val="99"/>
    <w:semiHidden/>
    <w:rsid w:val="00824D8F"/>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18782</Words>
  <Characters>107062</Characters>
  <Application>Microsoft Office Word</Application>
  <DocSecurity>4</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125593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Tennant</dc:creator>
  <cp:lastModifiedBy>Gibson, Lyn</cp:lastModifiedBy>
  <cp:revision>2</cp:revision>
  <dcterms:created xsi:type="dcterms:W3CDTF">2015-07-21T12:08:00Z</dcterms:created>
  <dcterms:modified xsi:type="dcterms:W3CDTF">2015-07-21T12:08:00Z</dcterms:modified>
</cp:coreProperties>
</file>