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5CE" w:rsidRPr="00F325CE" w:rsidRDefault="00F325CE" w:rsidP="00F325CE">
      <w:pPr>
        <w:spacing w:before="100" w:beforeAutospacing="1" w:after="100" w:afterAutospacing="1" w:line="240" w:lineRule="auto"/>
        <w:rPr>
          <w:rFonts w:ascii="Times New Roman" w:eastAsia="Times New Roman" w:hAnsi="Times New Roman" w:cs="Times New Roman"/>
          <w:b/>
          <w:bCs/>
          <w:sz w:val="28"/>
          <w:szCs w:val="24"/>
          <w:lang w:eastAsia="en-GB"/>
        </w:rPr>
      </w:pPr>
      <w:bookmarkStart w:id="0" w:name="_GoBack"/>
      <w:bookmarkEnd w:id="0"/>
      <w:r w:rsidRPr="00F325CE">
        <w:rPr>
          <w:rFonts w:ascii="Times New Roman" w:eastAsia="Times New Roman" w:hAnsi="Times New Roman" w:cs="Times New Roman"/>
          <w:b/>
          <w:bCs/>
          <w:sz w:val="28"/>
          <w:szCs w:val="24"/>
          <w:lang w:eastAsia="en-GB"/>
        </w:rPr>
        <w:t>Editorial Preface</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b/>
          <w:bCs/>
          <w:sz w:val="28"/>
          <w:szCs w:val="24"/>
          <w:lang w:eastAsia="en-GB"/>
        </w:rPr>
      </w:pPr>
      <w:r w:rsidRPr="00F325CE">
        <w:rPr>
          <w:rFonts w:ascii="Times New Roman" w:eastAsia="Times New Roman" w:hAnsi="Times New Roman" w:cs="Times New Roman"/>
          <w:b/>
          <w:bCs/>
          <w:sz w:val="28"/>
          <w:szCs w:val="24"/>
          <w:lang w:eastAsia="en-GB"/>
        </w:rPr>
        <w:t xml:space="preserve">Playful Learning </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bCs/>
          <w:sz w:val="24"/>
          <w:szCs w:val="24"/>
          <w:lang w:eastAsia="en-GB"/>
        </w:rPr>
      </w:pPr>
      <w:r w:rsidRPr="00F325CE">
        <w:rPr>
          <w:rFonts w:ascii="Times New Roman" w:eastAsia="Times New Roman" w:hAnsi="Times New Roman" w:cs="Times New Roman"/>
          <w:bCs/>
          <w:sz w:val="24"/>
          <w:szCs w:val="24"/>
          <w:lang w:eastAsia="en-GB"/>
        </w:rPr>
        <w:t xml:space="preserve">A. Mark Langan, Manchester Metropolitan University, Manchester, United Kingdom </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bCs/>
          <w:sz w:val="24"/>
          <w:szCs w:val="24"/>
          <w:lang w:eastAsia="en-GB"/>
        </w:rPr>
      </w:pPr>
      <w:r w:rsidRPr="00F325CE">
        <w:rPr>
          <w:rFonts w:ascii="Times New Roman" w:eastAsia="Times New Roman" w:hAnsi="Times New Roman" w:cs="Times New Roman"/>
          <w:bCs/>
          <w:sz w:val="24"/>
          <w:szCs w:val="24"/>
          <w:lang w:eastAsia="en-GB"/>
        </w:rPr>
        <w:t>Fiona Smart, Edinburgh Napier University, Edinburgh, United Kingdom</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b/>
          <w:bCs/>
          <w:sz w:val="24"/>
          <w:szCs w:val="24"/>
          <w:lang w:eastAsia="en-GB"/>
        </w:rPr>
      </w:pPr>
    </w:p>
    <w:p w:rsidR="00F325CE" w:rsidRPr="00F325CE" w:rsidRDefault="00F325CE" w:rsidP="00F325CE">
      <w:pPr>
        <w:spacing w:before="100" w:beforeAutospacing="1" w:after="100" w:afterAutospacing="1" w:line="240" w:lineRule="auto"/>
        <w:rPr>
          <w:rFonts w:ascii="Times New Roman" w:eastAsia="Times New Roman" w:hAnsi="Times New Roman" w:cs="Times New Roman"/>
          <w:b/>
          <w:bCs/>
          <w:sz w:val="24"/>
          <w:szCs w:val="24"/>
          <w:lang w:eastAsia="en-GB"/>
        </w:rPr>
      </w:pPr>
      <w:r w:rsidRPr="00F325CE">
        <w:rPr>
          <w:rFonts w:ascii="Times New Roman" w:eastAsia="Times New Roman" w:hAnsi="Times New Roman" w:cs="Times New Roman"/>
          <w:b/>
          <w:bCs/>
          <w:sz w:val="24"/>
          <w:szCs w:val="24"/>
          <w:lang w:eastAsia="en-GB"/>
        </w:rPr>
        <w:t>Introduction</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bCs/>
          <w:sz w:val="24"/>
          <w:szCs w:val="24"/>
          <w:lang w:eastAsia="en-GB"/>
        </w:rPr>
      </w:pPr>
      <w:r w:rsidRPr="00F325CE">
        <w:rPr>
          <w:rFonts w:ascii="Times New Roman" w:eastAsia="Times New Roman" w:hAnsi="Times New Roman" w:cs="Times New Roman"/>
          <w:bCs/>
          <w:sz w:val="24"/>
          <w:szCs w:val="24"/>
          <w:lang w:eastAsia="en-GB"/>
        </w:rPr>
        <w:t xml:space="preserve">Welcome to this themed collection for Research in Learning Technology. These articles collate ideas and practices developed from workshops held at the second Playful Learning Conference in July 2017 (http://conference.playthinklearn.net). It is fair to say that this is an extraordinary conference, designed to explore the intersection between learning and play for adults. The approach and content of the event are intentionally playful, yet underpinned by robust research and exploratory practices. </w:t>
      </w:r>
      <w:r w:rsidRPr="00F325CE">
        <w:rPr>
          <w:rFonts w:ascii="Times New Roman" w:eastAsia="Times New Roman" w:hAnsi="Times New Roman" w:cs="Times New Roman"/>
          <w:sz w:val="24"/>
          <w:szCs w:val="24"/>
          <w:lang w:eastAsia="en-GB"/>
        </w:rPr>
        <w:t>The workshops, keynote speakers, stands and activities are intended to disrupt the temptation to default to mainstream educational thinking</w:t>
      </w:r>
      <w:r w:rsidR="0007234C">
        <w:rPr>
          <w:rFonts w:ascii="Times New Roman" w:eastAsia="Times New Roman" w:hAnsi="Times New Roman" w:cs="Times New Roman"/>
          <w:sz w:val="24"/>
          <w:szCs w:val="24"/>
          <w:lang w:eastAsia="en-GB"/>
        </w:rPr>
        <w:t>. They also</w:t>
      </w:r>
      <w:r w:rsidRPr="00F325CE">
        <w:rPr>
          <w:rFonts w:ascii="Times New Roman" w:eastAsia="Times New Roman" w:hAnsi="Times New Roman" w:cs="Times New Roman"/>
          <w:sz w:val="24"/>
          <w:szCs w:val="24"/>
          <w:lang w:eastAsia="en-GB"/>
        </w:rPr>
        <w:t xml:space="preserve"> provid</w:t>
      </w:r>
      <w:r w:rsidR="0007234C">
        <w:rPr>
          <w:rFonts w:ascii="Times New Roman" w:eastAsia="Times New Roman" w:hAnsi="Times New Roman" w:cs="Times New Roman"/>
          <w:sz w:val="24"/>
          <w:szCs w:val="24"/>
          <w:lang w:eastAsia="en-GB"/>
        </w:rPr>
        <w:t>e</w:t>
      </w:r>
      <w:r w:rsidRPr="00F325CE">
        <w:rPr>
          <w:rFonts w:ascii="Times New Roman" w:eastAsia="Times New Roman" w:hAnsi="Times New Roman" w:cs="Times New Roman"/>
          <w:sz w:val="24"/>
          <w:szCs w:val="24"/>
          <w:lang w:eastAsia="en-GB"/>
        </w:rPr>
        <w:t xml:space="preserve"> a space for academics from diverse backgrounds to play, learn and think together. Moseley (2017) curated </w:t>
      </w:r>
      <w:r w:rsidRPr="00F325CE">
        <w:rPr>
          <w:rFonts w:ascii="Times New Roman" w:eastAsia="Times New Roman" w:hAnsi="Times New Roman" w:cs="Times New Roman"/>
          <w:bCs/>
          <w:sz w:val="24"/>
          <w:szCs w:val="24"/>
          <w:lang w:eastAsia="en-GB"/>
        </w:rPr>
        <w:t xml:space="preserve">examples from the inaugural 2016 conference for a previous special issue. </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sz w:val="24"/>
          <w:szCs w:val="24"/>
          <w:lang w:eastAsia="en-GB"/>
        </w:rPr>
      </w:pPr>
      <w:r w:rsidRPr="00F325CE">
        <w:rPr>
          <w:rFonts w:ascii="Times New Roman" w:eastAsia="Times New Roman" w:hAnsi="Times New Roman" w:cs="Times New Roman"/>
          <w:sz w:val="24"/>
          <w:szCs w:val="24"/>
          <w:lang w:eastAsia="en-GB"/>
        </w:rPr>
        <w:t>The intention of this collection of articles is to</w:t>
      </w:r>
      <w:r w:rsidR="0007234C">
        <w:rPr>
          <w:rFonts w:ascii="Times New Roman" w:eastAsia="Times New Roman" w:hAnsi="Times New Roman" w:cs="Times New Roman"/>
          <w:sz w:val="24"/>
          <w:szCs w:val="24"/>
          <w:lang w:eastAsia="en-GB"/>
        </w:rPr>
        <w:t>;</w:t>
      </w:r>
      <w:r w:rsidRPr="00F325CE">
        <w:rPr>
          <w:rFonts w:ascii="Times New Roman" w:eastAsia="Times New Roman" w:hAnsi="Times New Roman" w:cs="Times New Roman"/>
          <w:sz w:val="24"/>
          <w:szCs w:val="24"/>
          <w:lang w:eastAsia="en-GB"/>
        </w:rPr>
        <w:t xml:space="preserve"> provide an overview of current thinking about play and playfulness in tertiary education, share practices that generate enjoyment within scholarly arenas, and challenge what technology is in a ‘digital age’. We appreciate that some of the articles stray from the path of what some may consider to be ‘learning technology’, but we suggest that by taking a wider and inclusive view of ‘technology’, readers will benefit from a small foray into these ‘desire paths’ (Nichols, 2014). Our focus is learning and play in adulthood and distinct from the large body of literature about play in children that incorporates the ideas of notable developmental psychologists such as Piaget, Vygotsky and Bruner (for an overview see </w:t>
      </w:r>
      <w:proofErr w:type="spellStart"/>
      <w:r w:rsidRPr="00F325CE">
        <w:rPr>
          <w:rFonts w:ascii="Times New Roman" w:eastAsia="Times New Roman" w:hAnsi="Times New Roman" w:cs="Times New Roman"/>
          <w:sz w:val="24"/>
          <w:szCs w:val="24"/>
          <w:lang w:eastAsia="en-GB"/>
        </w:rPr>
        <w:t>Lillemyr</w:t>
      </w:r>
      <w:proofErr w:type="spellEnd"/>
      <w:r w:rsidRPr="00F325CE">
        <w:rPr>
          <w:rFonts w:ascii="Times New Roman" w:eastAsia="Times New Roman" w:hAnsi="Times New Roman" w:cs="Times New Roman"/>
          <w:sz w:val="24"/>
          <w:szCs w:val="24"/>
          <w:lang w:eastAsia="en-GB"/>
        </w:rPr>
        <w:t xml:space="preserve"> 2009). Play and playfulness have long been considered fundamental to learning beyond childhood (e.g. Huizinga 1955) across subject areas (e.g. James &amp; Brookfield 2014), and have been proposed as central to creative enquiry and research (e.g. Bateson &amp; Martin 2013). This particular volume of work promotes diverse and creative aspects of playful behaviour and activity design as a means of enhancing adult educational experiences and outcomes. </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sz w:val="24"/>
          <w:szCs w:val="24"/>
          <w:lang w:eastAsia="en-GB"/>
        </w:rPr>
      </w:pPr>
      <w:r w:rsidRPr="00F325CE">
        <w:rPr>
          <w:rFonts w:ascii="Times New Roman" w:eastAsia="Times New Roman" w:hAnsi="Times New Roman" w:cs="Times New Roman"/>
          <w:sz w:val="24"/>
          <w:szCs w:val="24"/>
          <w:lang w:eastAsia="en-GB"/>
        </w:rPr>
        <w:t xml:space="preserve">The types and characteristics of play, and the methods used to encourage playful learning are wonderfully diverse. Playful approaches can provide spaces for learners to be curious, actively participate, enjoy learning activities and be driven by intrinsic motivation, rather than extrinsic, instrumental gains (Whitton 2014). One of the appeals of play in education is an emphasis on exploration and experimentation in ‘safe’ environments. The creation of places where failure is not only accepted, but valued and recognised as valuable for learning. The Higher Education landscape in the UK is in a dynamic phase and subject to debate regarding the adoption of neoliberal policies in the competitive higher education sector (e.g. Naidoo &amp; Williams 2014). There has long been concern that philosophical realignment of the sector is driving learners to attain instrumental goals, rather than supporting longer-term intellectual development (e.g. Schwartzman, 1995). With the accompanying rhetoric that students may be customers or consumers to be pleased, rather than learners with responsibility for their own </w:t>
      </w:r>
      <w:r w:rsidRPr="00F325CE">
        <w:rPr>
          <w:rFonts w:ascii="Times New Roman" w:eastAsia="Times New Roman" w:hAnsi="Times New Roman" w:cs="Times New Roman"/>
          <w:sz w:val="24"/>
          <w:szCs w:val="24"/>
          <w:lang w:eastAsia="en-GB"/>
        </w:rPr>
        <w:lastRenderedPageBreak/>
        <w:t xml:space="preserve">learning (e.g. Tight, 2013, Budd, 2016), enjoyable approaches to learning that fire passions of adult learners seem increasingly valuable. </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sz w:val="24"/>
          <w:szCs w:val="24"/>
          <w:lang w:eastAsia="en-GB"/>
        </w:rPr>
      </w:pPr>
      <w:r w:rsidRPr="00F325CE">
        <w:rPr>
          <w:rFonts w:ascii="Times New Roman" w:eastAsia="Times New Roman" w:hAnsi="Times New Roman" w:cs="Times New Roman"/>
          <w:sz w:val="24"/>
          <w:szCs w:val="24"/>
          <w:lang w:eastAsia="en-GB"/>
        </w:rPr>
        <w:t>There is little doubt that the sector is responding to publicly available metrics, such as student ratings of their university experiences and measures of student ‘success’ that form components of public rankings and league tables. We suggest that there is significant potential for more playful educational approaches to improve higher education, for example by modifying our students’ engagement with their courses, learning gain, enjoyment, intrinsic motivation, resilience and attitudes to failure. However, we acknowledge a prevalent counterargument to the value of fun in adult learning arenas, with claims of increasing ‘edutainment’ or ‘</w:t>
      </w:r>
      <w:proofErr w:type="spellStart"/>
      <w:r w:rsidRPr="00F325CE">
        <w:rPr>
          <w:rFonts w:ascii="Times New Roman" w:eastAsia="Times New Roman" w:hAnsi="Times New Roman" w:cs="Times New Roman"/>
          <w:sz w:val="24"/>
          <w:szCs w:val="24"/>
          <w:lang w:eastAsia="en-GB"/>
        </w:rPr>
        <w:t>technotainment</w:t>
      </w:r>
      <w:proofErr w:type="spellEnd"/>
      <w:r w:rsidRPr="00F325CE">
        <w:rPr>
          <w:rFonts w:ascii="Times New Roman" w:eastAsia="Times New Roman" w:hAnsi="Times New Roman" w:cs="Times New Roman"/>
          <w:sz w:val="24"/>
          <w:szCs w:val="24"/>
          <w:lang w:eastAsia="en-GB"/>
        </w:rPr>
        <w:t xml:space="preserve">’ and fun perceived as ‘excessive and to the detriment of learning’. Such contrary discourses highlight the complex relationship between enjoyment and learning gains in a higher education. </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benefits</w:t>
      </w:r>
      <w:r w:rsidRPr="00F325C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of </w:t>
      </w:r>
      <w:r w:rsidRPr="00F325CE">
        <w:rPr>
          <w:rFonts w:ascii="Times New Roman" w:eastAsia="Times New Roman" w:hAnsi="Times New Roman" w:cs="Times New Roman"/>
          <w:sz w:val="24"/>
          <w:szCs w:val="24"/>
          <w:lang w:eastAsia="en-GB"/>
        </w:rPr>
        <w:t>Playful Learn</w:t>
      </w:r>
      <w:r>
        <w:rPr>
          <w:rFonts w:ascii="Times New Roman" w:eastAsia="Times New Roman" w:hAnsi="Times New Roman" w:cs="Times New Roman"/>
          <w:sz w:val="24"/>
          <w:szCs w:val="24"/>
          <w:lang w:eastAsia="en-GB"/>
        </w:rPr>
        <w:t>ing could be realised much more widely than university courses</w:t>
      </w:r>
      <w:r w:rsidRPr="00F325C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for example </w:t>
      </w:r>
      <w:r w:rsidR="00841222">
        <w:rPr>
          <w:rFonts w:ascii="Times New Roman" w:eastAsia="Times New Roman" w:hAnsi="Times New Roman" w:cs="Times New Roman"/>
          <w:sz w:val="24"/>
          <w:szCs w:val="24"/>
          <w:lang w:eastAsia="en-GB"/>
        </w:rPr>
        <w:t xml:space="preserve">corporate training </w:t>
      </w:r>
      <w:r w:rsidRPr="00F325CE">
        <w:rPr>
          <w:rFonts w:ascii="Times New Roman" w:eastAsia="Times New Roman" w:hAnsi="Times New Roman" w:cs="Times New Roman"/>
          <w:sz w:val="24"/>
          <w:szCs w:val="24"/>
          <w:lang w:eastAsia="en-GB"/>
        </w:rPr>
        <w:t>and an array of informal schema for learners of all ages.</w:t>
      </w:r>
      <w:r>
        <w:rPr>
          <w:rFonts w:ascii="Times New Roman" w:eastAsia="Times New Roman" w:hAnsi="Times New Roman" w:cs="Times New Roman"/>
          <w:sz w:val="24"/>
          <w:szCs w:val="24"/>
          <w:lang w:eastAsia="en-GB"/>
        </w:rPr>
        <w:t xml:space="preserve"> </w:t>
      </w:r>
      <w:r w:rsidRPr="00F325CE">
        <w:rPr>
          <w:rFonts w:ascii="Times New Roman" w:eastAsia="Times New Roman" w:hAnsi="Times New Roman" w:cs="Times New Roman"/>
          <w:sz w:val="24"/>
          <w:szCs w:val="24"/>
          <w:lang w:eastAsia="en-GB"/>
        </w:rPr>
        <w:t xml:space="preserve">Commercial organisations have been drawing on more playful activities for many years, to drive training and serve other purposes (Michael and Chen 2005; </w:t>
      </w:r>
      <w:proofErr w:type="spellStart"/>
      <w:r w:rsidRPr="00F325CE">
        <w:rPr>
          <w:rFonts w:ascii="Times New Roman" w:eastAsia="Times New Roman" w:hAnsi="Times New Roman" w:cs="Times New Roman"/>
          <w:sz w:val="24"/>
          <w:szCs w:val="24"/>
          <w:lang w:eastAsia="en-GB"/>
        </w:rPr>
        <w:t>Batko</w:t>
      </w:r>
      <w:proofErr w:type="spellEnd"/>
      <w:r w:rsidRPr="00F325CE">
        <w:rPr>
          <w:rFonts w:ascii="Times New Roman" w:eastAsia="Times New Roman" w:hAnsi="Times New Roman" w:cs="Times New Roman"/>
          <w:sz w:val="24"/>
          <w:szCs w:val="24"/>
          <w:lang w:eastAsia="en-GB"/>
        </w:rPr>
        <w:t xml:space="preserve"> 2016). Such approaches may reflect how organisations and society may be moving away from bureaucratic or hierarchical foundations towards flexibility in the processes that lead to decision-making and a drive to disrupt mainstream institutional processes (Kane 2003). Perhaps it is the more constrained, ‘traditional’ approaches in business and educational sectors that need challenging most, and maybe these are the places that the innovative landscape of play could have greatest impact. All said, it seems timely to explore and experiment with adult playfulness. Hopefully the following articles add a few more pieces to a growing puzzle that is, perhaps, being surreptitiously built into the higher education landscape. </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sz w:val="24"/>
          <w:szCs w:val="24"/>
          <w:lang w:eastAsia="en-GB"/>
        </w:rPr>
      </w:pPr>
    </w:p>
    <w:p w:rsidR="00F325CE" w:rsidRPr="00F325CE" w:rsidRDefault="00F325CE" w:rsidP="00F325CE">
      <w:pPr>
        <w:spacing w:before="100" w:beforeAutospacing="1" w:after="100" w:afterAutospacing="1" w:line="240" w:lineRule="auto"/>
        <w:rPr>
          <w:rFonts w:ascii="Times New Roman" w:eastAsia="Times New Roman" w:hAnsi="Times New Roman" w:cs="Times New Roman"/>
          <w:b/>
          <w:sz w:val="24"/>
          <w:szCs w:val="24"/>
          <w:lang w:eastAsia="en-GB"/>
        </w:rPr>
      </w:pPr>
      <w:r w:rsidRPr="00F325CE">
        <w:rPr>
          <w:rFonts w:ascii="Times New Roman" w:eastAsia="Times New Roman" w:hAnsi="Times New Roman" w:cs="Times New Roman"/>
          <w:b/>
          <w:sz w:val="24"/>
          <w:szCs w:val="24"/>
          <w:lang w:eastAsia="en-GB"/>
        </w:rPr>
        <w:t>Articles in the Themed Collection</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sz w:val="24"/>
          <w:szCs w:val="24"/>
          <w:lang w:eastAsia="en-GB"/>
        </w:rPr>
      </w:pPr>
      <w:r w:rsidRPr="00F325CE">
        <w:rPr>
          <w:rFonts w:ascii="Times New Roman" w:eastAsia="Times New Roman" w:hAnsi="Times New Roman" w:cs="Times New Roman"/>
          <w:sz w:val="24"/>
          <w:szCs w:val="24"/>
          <w:lang w:eastAsia="en-GB"/>
        </w:rPr>
        <w:t>Nicola Whitton, begins the collection with a general overview of the subject area. In suitably playful fashion, Nicola wrote the first draft of this article ‘live’, developing her narrative openly online. The outcome is a highly valuable overview of core themes, linked to the metaphor of the ‘magic circle’, and drawing on literature about the nature of playful sp</w:t>
      </w:r>
      <w:r w:rsidR="0007234C">
        <w:rPr>
          <w:rFonts w:ascii="Times New Roman" w:eastAsia="Times New Roman" w:hAnsi="Times New Roman" w:cs="Times New Roman"/>
          <w:sz w:val="24"/>
          <w:szCs w:val="24"/>
          <w:lang w:eastAsia="en-GB"/>
        </w:rPr>
        <w:t xml:space="preserve">aces and participant behaviours and </w:t>
      </w:r>
      <w:r w:rsidRPr="00F325CE">
        <w:rPr>
          <w:rFonts w:ascii="Times New Roman" w:eastAsia="Times New Roman" w:hAnsi="Times New Roman" w:cs="Times New Roman"/>
          <w:sz w:val="24"/>
          <w:szCs w:val="24"/>
          <w:lang w:eastAsia="en-GB"/>
        </w:rPr>
        <w:t xml:space="preserve">motivations. The article provides a pedagogic rationale for playful learning in higher education and an overview of associated pedagogic tools. Her case studies provide contrasting examples - the Playful Learning Conference format and experimental work developing breakout rooms with students at a secondary school. She concludes with a timely nod to gaps in knowledge and also the challenges to those using adult playful learning approaches.    </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i/>
          <w:sz w:val="24"/>
          <w:szCs w:val="24"/>
          <w:lang w:eastAsia="en-GB"/>
        </w:rPr>
      </w:pPr>
      <w:r w:rsidRPr="00F325CE">
        <w:rPr>
          <w:rFonts w:ascii="Times New Roman" w:eastAsia="Times New Roman" w:hAnsi="Times New Roman" w:cs="Times New Roman"/>
          <w:sz w:val="24"/>
          <w:szCs w:val="24"/>
          <w:lang w:eastAsia="en-GB"/>
        </w:rPr>
        <w:t>Simon Grey and colleagues deliver the first of the collection’s articles based on a conference workshop. The article explores the nature of extrinsic and intrinsic motivators for undergraduate software development work, providing a strong case for constructs in Higher Education based on theories of self-determination and cognitive evaluation/organismic integration. Through experience of ‘game jams’ and an experimental undergraduate module entitled “Do whatever you want</w:t>
      </w:r>
      <w:r w:rsidR="0007234C">
        <w:rPr>
          <w:rFonts w:ascii="Times New Roman" w:eastAsia="Times New Roman" w:hAnsi="Times New Roman" w:cs="Times New Roman"/>
          <w:sz w:val="24"/>
          <w:szCs w:val="24"/>
          <w:lang w:eastAsia="en-GB"/>
        </w:rPr>
        <w:t>*</w:t>
      </w:r>
      <w:r w:rsidRPr="00F325CE">
        <w:rPr>
          <w:rFonts w:ascii="Times New Roman" w:eastAsia="Times New Roman" w:hAnsi="Times New Roman" w:cs="Times New Roman"/>
          <w:sz w:val="24"/>
          <w:szCs w:val="24"/>
          <w:lang w:eastAsia="en-GB"/>
        </w:rPr>
        <w:t xml:space="preserve">”, the authors report that using constraints rather than </w:t>
      </w:r>
      <w:r w:rsidRPr="00F325CE">
        <w:rPr>
          <w:rFonts w:ascii="Times New Roman" w:eastAsia="Times New Roman" w:hAnsi="Times New Roman" w:cs="Times New Roman"/>
          <w:sz w:val="24"/>
          <w:szCs w:val="24"/>
          <w:lang w:eastAsia="en-GB"/>
        </w:rPr>
        <w:lastRenderedPageBreak/>
        <w:t>affording ‘free reign’ enhanced creativity and intrinsic motivation. They go on to describe how extrinsic motivators reduce creativity and academic risk-taking behaviour.</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sz w:val="24"/>
          <w:szCs w:val="24"/>
          <w:lang w:eastAsia="en-GB"/>
        </w:rPr>
      </w:pPr>
      <w:r w:rsidRPr="00F325CE">
        <w:rPr>
          <w:rFonts w:ascii="Times New Roman" w:eastAsia="Times New Roman" w:hAnsi="Times New Roman" w:cs="Times New Roman"/>
          <w:sz w:val="24"/>
          <w:szCs w:val="24"/>
          <w:lang w:eastAsia="en-GB"/>
        </w:rPr>
        <w:t>Simon Warwick and colleagues emphasise the need for greater space for innovation and ideas in a higher education system that is time pressured. The authors describe a playful staff development session based on the British game show ‘The Crystal Maze’ as an enjoyable example of gamification. The ‘</w:t>
      </w:r>
      <w:proofErr w:type="spellStart"/>
      <w:r w:rsidRPr="00F325CE">
        <w:rPr>
          <w:rFonts w:ascii="Times New Roman" w:eastAsia="Times New Roman" w:hAnsi="Times New Roman" w:cs="Times New Roman"/>
          <w:sz w:val="24"/>
          <w:szCs w:val="24"/>
          <w:lang w:eastAsia="en-GB"/>
        </w:rPr>
        <w:t>Crys</w:t>
      </w:r>
      <w:proofErr w:type="spellEnd"/>
      <w:r w:rsidRPr="00F325CE">
        <w:rPr>
          <w:rFonts w:ascii="Times New Roman" w:eastAsia="Times New Roman" w:hAnsi="Times New Roman" w:cs="Times New Roman"/>
          <w:sz w:val="24"/>
          <w:szCs w:val="24"/>
          <w:lang w:eastAsia="en-GB"/>
        </w:rPr>
        <w:t xml:space="preserve">-TEL’ maze challenges staff teams to solve learning and teaching problems collaboratively. The approach is informed by commercial gamification innovations, particularly surrounding use of rewards and </w:t>
      </w:r>
      <w:proofErr w:type="spellStart"/>
      <w:r w:rsidRPr="00F325CE">
        <w:rPr>
          <w:rFonts w:ascii="Times New Roman" w:eastAsia="Times New Roman" w:hAnsi="Times New Roman" w:cs="Times New Roman"/>
          <w:sz w:val="24"/>
          <w:szCs w:val="24"/>
          <w:lang w:eastAsia="en-GB"/>
        </w:rPr>
        <w:t>leaderboards</w:t>
      </w:r>
      <w:proofErr w:type="spellEnd"/>
      <w:r w:rsidRPr="00F325CE">
        <w:rPr>
          <w:rFonts w:ascii="Times New Roman" w:eastAsia="Times New Roman" w:hAnsi="Times New Roman" w:cs="Times New Roman"/>
          <w:sz w:val="24"/>
          <w:szCs w:val="24"/>
          <w:lang w:eastAsia="en-GB"/>
        </w:rPr>
        <w:t xml:space="preserve">. The authors acknowledge that simply gamifying activities does not automatically make them engaging and go on to describe how they developed their approach through a ‘6D’ approach to gamification. The descriptions of the approach, constraints and outcomes are useful, honest and illuminating. Particularly their experiences with some issues surrounding the accessibility of their activities. </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sz w:val="24"/>
          <w:szCs w:val="24"/>
          <w:lang w:eastAsia="en-GB"/>
        </w:rPr>
      </w:pPr>
      <w:r w:rsidRPr="00F325CE">
        <w:rPr>
          <w:rFonts w:ascii="Times New Roman" w:eastAsia="Times New Roman" w:hAnsi="Times New Roman" w:cs="Times New Roman"/>
          <w:sz w:val="24"/>
          <w:szCs w:val="24"/>
          <w:lang w:eastAsia="en-GB"/>
        </w:rPr>
        <w:t>Rosie Jones led one of the overarching conference activities where many participants opted to take part in a social media game using a Twitter soft toy alter ego. Delegates without a toy on arrival were given the chance to adopt one and those who took part saw their characters involved with toy ‘missions’, a toy puzzle for delegates to solve and a ‘toy keynote’. The article notes how social media tools are changing industries, including academia, but its role is often limited to event ‘backchannels’. The ideas described and evaluated provide an excellent example of how social media can develop and suppor</w:t>
      </w:r>
      <w:r w:rsidR="0007234C">
        <w:rPr>
          <w:rFonts w:ascii="Times New Roman" w:eastAsia="Times New Roman" w:hAnsi="Times New Roman" w:cs="Times New Roman"/>
          <w:sz w:val="24"/>
          <w:szCs w:val="24"/>
          <w:lang w:eastAsia="en-GB"/>
        </w:rPr>
        <w:t>t communities of practice. It i</w:t>
      </w:r>
      <w:r w:rsidRPr="00F325CE">
        <w:rPr>
          <w:rFonts w:ascii="Times New Roman" w:eastAsia="Times New Roman" w:hAnsi="Times New Roman" w:cs="Times New Roman"/>
          <w:sz w:val="24"/>
          <w:szCs w:val="24"/>
          <w:lang w:eastAsia="en-GB"/>
        </w:rPr>
        <w:t xml:space="preserve">s acknowledged that parts of the game were overly ambitious and also that some delegates were uncomfortable with the game prior to the conference (but by the end of the conference were very positive). Others expressed enjoyment at the freedom the toy avatar gave them and the potential for rebellious activity that this afforded. The article concludes with some guidance for running similar games and example tweets and photos. </w:t>
      </w:r>
      <w:r w:rsidRPr="00F325CE">
        <w:rPr>
          <w:rFonts w:ascii="Times New Roman" w:eastAsia="Times New Roman" w:hAnsi="Times New Roman" w:cs="Times New Roman"/>
          <w:sz w:val="24"/>
          <w:szCs w:val="24"/>
          <w:lang w:eastAsia="en-GB"/>
        </w:rPr>
        <w:t> </w:t>
      </w:r>
    </w:p>
    <w:p w:rsidR="00493E74" w:rsidRDefault="00F325CE" w:rsidP="00F325CE">
      <w:pPr>
        <w:spacing w:before="100" w:beforeAutospacing="1" w:after="100" w:afterAutospacing="1" w:line="240" w:lineRule="auto"/>
        <w:rPr>
          <w:rFonts w:ascii="Times New Roman" w:eastAsia="Times New Roman" w:hAnsi="Times New Roman" w:cs="Times New Roman"/>
          <w:sz w:val="24"/>
          <w:szCs w:val="24"/>
          <w:lang w:eastAsia="en-GB"/>
        </w:rPr>
      </w:pPr>
      <w:r w:rsidRPr="00F325CE">
        <w:rPr>
          <w:rFonts w:ascii="Times New Roman" w:eastAsia="Times New Roman" w:hAnsi="Times New Roman" w:cs="Times New Roman"/>
          <w:sz w:val="24"/>
          <w:szCs w:val="24"/>
          <w:lang w:eastAsia="en-GB"/>
        </w:rPr>
        <w:t xml:space="preserve">Sam Illingworth and colleagues complete the themed collection with their proposal that </w:t>
      </w:r>
      <w:proofErr w:type="spellStart"/>
      <w:r w:rsidRPr="00F325CE">
        <w:rPr>
          <w:rFonts w:ascii="Times New Roman" w:eastAsia="Times New Roman" w:hAnsi="Times New Roman" w:cs="Times New Roman"/>
          <w:sz w:val="24"/>
          <w:szCs w:val="24"/>
          <w:lang w:eastAsia="en-GB"/>
        </w:rPr>
        <w:t>tabletop</w:t>
      </w:r>
      <w:proofErr w:type="spellEnd"/>
      <w:r w:rsidRPr="00F325CE">
        <w:rPr>
          <w:rFonts w:ascii="Times New Roman" w:eastAsia="Times New Roman" w:hAnsi="Times New Roman" w:cs="Times New Roman"/>
          <w:sz w:val="24"/>
          <w:szCs w:val="24"/>
          <w:lang w:eastAsia="en-GB"/>
        </w:rPr>
        <w:t xml:space="preserve"> games are technology and that their use can contribute to the wider discussion about the benefits of play. A brief history of analogue games is provided, supported by a framework of what play is in the context of playing games, drawing particularly on the work of Bernie De </w:t>
      </w:r>
      <w:proofErr w:type="spellStart"/>
      <w:r w:rsidRPr="00F325CE">
        <w:rPr>
          <w:rFonts w:ascii="Times New Roman" w:eastAsia="Times New Roman" w:hAnsi="Times New Roman" w:cs="Times New Roman"/>
          <w:sz w:val="24"/>
          <w:szCs w:val="24"/>
          <w:lang w:eastAsia="en-GB"/>
        </w:rPr>
        <w:t>Koven</w:t>
      </w:r>
      <w:proofErr w:type="spellEnd"/>
      <w:r w:rsidRPr="00F325CE">
        <w:rPr>
          <w:rFonts w:ascii="Times New Roman" w:eastAsia="Times New Roman" w:hAnsi="Times New Roman" w:cs="Times New Roman"/>
          <w:sz w:val="24"/>
          <w:szCs w:val="24"/>
          <w:lang w:eastAsia="en-GB"/>
        </w:rPr>
        <w:t xml:space="preserve">. The example is based on a card game ‘Gloom’, where players attempt to assemble the </w:t>
      </w:r>
      <w:proofErr w:type="gramStart"/>
      <w:r w:rsidRPr="00F325CE">
        <w:rPr>
          <w:rFonts w:ascii="Times New Roman" w:eastAsia="Times New Roman" w:hAnsi="Times New Roman" w:cs="Times New Roman"/>
          <w:sz w:val="24"/>
          <w:szCs w:val="24"/>
          <w:lang w:eastAsia="en-GB"/>
        </w:rPr>
        <w:t>most unhappy</w:t>
      </w:r>
      <w:proofErr w:type="gramEnd"/>
      <w:r w:rsidRPr="00F325CE">
        <w:rPr>
          <w:rFonts w:ascii="Times New Roman" w:eastAsia="Times New Roman" w:hAnsi="Times New Roman" w:cs="Times New Roman"/>
          <w:sz w:val="24"/>
          <w:szCs w:val="24"/>
          <w:lang w:eastAsia="en-GB"/>
        </w:rPr>
        <w:t xml:space="preserve"> family. The game mechanics are embellished by a storytelling component, and the notion of enjoyment surrounding points scoring and storytelling success are discussed. Using explorations of the participants’ own f</w:t>
      </w:r>
      <w:r w:rsidR="0007234C">
        <w:rPr>
          <w:rFonts w:ascii="Times New Roman" w:eastAsia="Times New Roman" w:hAnsi="Times New Roman" w:cs="Times New Roman"/>
          <w:sz w:val="24"/>
          <w:szCs w:val="24"/>
          <w:lang w:eastAsia="en-GB"/>
        </w:rPr>
        <w:t>avourite games, the balance of structure and story</w:t>
      </w:r>
      <w:r w:rsidRPr="00F325CE">
        <w:rPr>
          <w:rFonts w:ascii="Times New Roman" w:eastAsia="Times New Roman" w:hAnsi="Times New Roman" w:cs="Times New Roman"/>
          <w:sz w:val="24"/>
          <w:szCs w:val="24"/>
          <w:lang w:eastAsia="en-GB"/>
        </w:rPr>
        <w:t xml:space="preserve"> are explored. The authors found great deal of variability in what was considered to be play. The ensuing debate about the terms ‘play’ and ‘fun’ is couched in a useful theoretical framework. Ultimately, analogue games are suggested to have the potential to outperform their digital counterparts in terms of; the enhancement of sociable behaviours, accessibility and ease at which they can be adapted to suit player’s needs. </w:t>
      </w:r>
    </w:p>
    <w:p w:rsidR="0085275F" w:rsidRDefault="0085275F" w:rsidP="00B06481">
      <w:pPr>
        <w:autoSpaceDE w:val="0"/>
        <w:autoSpaceDN w:val="0"/>
        <w:adjustRightInd w:val="0"/>
        <w:spacing w:after="0" w:line="240" w:lineRule="auto"/>
        <w:rPr>
          <w:rFonts w:ascii="Times New Roman" w:eastAsia="Times New Roman" w:hAnsi="Times New Roman" w:cs="Times New Roman"/>
          <w:sz w:val="24"/>
          <w:szCs w:val="24"/>
          <w:lang w:eastAsia="en-GB"/>
        </w:rPr>
      </w:pPr>
    </w:p>
    <w:p w:rsidR="0085275F" w:rsidRDefault="0085275F" w:rsidP="0085275F">
      <w:pPr>
        <w:spacing w:before="100" w:beforeAutospacing="1" w:after="100" w:afterAutospacing="1" w:line="240" w:lineRule="auto"/>
        <w:rPr>
          <w:rFonts w:ascii="Times New Roman" w:eastAsia="Times New Roman" w:hAnsi="Times New Roman" w:cs="Times New Roman"/>
          <w:sz w:val="24"/>
          <w:szCs w:val="24"/>
          <w:lang w:eastAsia="en-GB"/>
        </w:rPr>
      </w:pPr>
      <w:r w:rsidRPr="0085275F">
        <w:rPr>
          <w:rFonts w:ascii="Times New Roman" w:eastAsia="Times New Roman" w:hAnsi="Times New Roman" w:cs="Times New Roman"/>
          <w:b/>
          <w:sz w:val="24"/>
          <w:szCs w:val="24"/>
          <w:lang w:eastAsia="en-GB"/>
        </w:rPr>
        <w:t>Opportunities</w:t>
      </w:r>
    </w:p>
    <w:p w:rsidR="00B06481" w:rsidRPr="0085275F" w:rsidRDefault="00B06481" w:rsidP="0085275F">
      <w:pPr>
        <w:autoSpaceDE w:val="0"/>
        <w:autoSpaceDN w:val="0"/>
        <w:adjustRightInd w:val="0"/>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Playfulness is a valuable trait, apparent in animal evolution and </w:t>
      </w:r>
      <w:r w:rsidR="00D872F7">
        <w:rPr>
          <w:rFonts w:ascii="Times New Roman" w:eastAsia="Times New Roman" w:hAnsi="Times New Roman" w:cs="Times New Roman"/>
          <w:sz w:val="24"/>
          <w:szCs w:val="24"/>
          <w:lang w:eastAsia="en-GB"/>
        </w:rPr>
        <w:t xml:space="preserve">strongly </w:t>
      </w:r>
      <w:r>
        <w:rPr>
          <w:rFonts w:ascii="Times New Roman" w:eastAsia="Times New Roman" w:hAnsi="Times New Roman" w:cs="Times New Roman"/>
          <w:sz w:val="24"/>
          <w:szCs w:val="24"/>
          <w:lang w:eastAsia="en-GB"/>
        </w:rPr>
        <w:t xml:space="preserve">linked to </w:t>
      </w:r>
      <w:r w:rsidR="00D872F7">
        <w:rPr>
          <w:rFonts w:ascii="Times New Roman" w:eastAsia="Times New Roman" w:hAnsi="Times New Roman" w:cs="Times New Roman"/>
          <w:sz w:val="24"/>
          <w:szCs w:val="24"/>
          <w:lang w:eastAsia="en-GB"/>
        </w:rPr>
        <w:t xml:space="preserve">human </w:t>
      </w:r>
      <w:r>
        <w:rPr>
          <w:rFonts w:ascii="Times New Roman" w:eastAsia="Times New Roman" w:hAnsi="Times New Roman" w:cs="Times New Roman"/>
          <w:sz w:val="24"/>
          <w:szCs w:val="24"/>
          <w:lang w:eastAsia="en-GB"/>
        </w:rPr>
        <w:t>creativity</w:t>
      </w:r>
      <w:r w:rsidR="00744B0F">
        <w:rPr>
          <w:rFonts w:ascii="Times New Roman" w:eastAsia="Times New Roman" w:hAnsi="Times New Roman" w:cs="Times New Roman"/>
          <w:sz w:val="24"/>
          <w:szCs w:val="24"/>
          <w:lang w:eastAsia="en-GB"/>
        </w:rPr>
        <w:t>, learning</w:t>
      </w:r>
      <w:r>
        <w:rPr>
          <w:rFonts w:ascii="Times New Roman" w:eastAsia="Times New Roman" w:hAnsi="Times New Roman" w:cs="Times New Roman"/>
          <w:sz w:val="24"/>
          <w:szCs w:val="24"/>
          <w:lang w:eastAsia="en-GB"/>
        </w:rPr>
        <w:t xml:space="preserve"> and sociality. </w:t>
      </w:r>
      <w:r w:rsidR="00D872F7">
        <w:rPr>
          <w:rFonts w:ascii="Times New Roman" w:eastAsia="Times New Roman" w:hAnsi="Times New Roman" w:cs="Times New Roman"/>
          <w:sz w:val="24"/>
          <w:szCs w:val="24"/>
          <w:lang w:eastAsia="en-GB"/>
        </w:rPr>
        <w:t>Often, it</w:t>
      </w:r>
      <w:r>
        <w:rPr>
          <w:rFonts w:ascii="Times New Roman" w:eastAsia="Times New Roman" w:hAnsi="Times New Roman" w:cs="Times New Roman"/>
          <w:sz w:val="24"/>
          <w:szCs w:val="24"/>
          <w:lang w:eastAsia="en-GB"/>
        </w:rPr>
        <w:t xml:space="preserve"> just need</w:t>
      </w:r>
      <w:r w:rsidR="00D872F7">
        <w:rPr>
          <w:rFonts w:ascii="Times New Roman" w:eastAsia="Times New Roman" w:hAnsi="Times New Roman" w:cs="Times New Roman"/>
          <w:sz w:val="24"/>
          <w:szCs w:val="24"/>
          <w:lang w:eastAsia="en-GB"/>
        </w:rPr>
        <w:t>s an opportunity to emerge. This collection describes</w:t>
      </w:r>
      <w:r>
        <w:rPr>
          <w:rFonts w:ascii="Times New Roman" w:eastAsia="Times New Roman" w:hAnsi="Times New Roman" w:cs="Times New Roman"/>
          <w:sz w:val="24"/>
          <w:szCs w:val="24"/>
          <w:lang w:eastAsia="en-GB"/>
        </w:rPr>
        <w:t xml:space="preserve"> some vehicles to</w:t>
      </w:r>
      <w:r w:rsidR="00744B0F">
        <w:rPr>
          <w:rFonts w:ascii="Times New Roman" w:eastAsia="Times New Roman" w:hAnsi="Times New Roman" w:cs="Times New Roman"/>
          <w:sz w:val="24"/>
          <w:szCs w:val="24"/>
          <w:lang w:eastAsia="en-GB"/>
        </w:rPr>
        <w:t xml:space="preserve"> elicit</w:t>
      </w:r>
      <w:r>
        <w:rPr>
          <w:rFonts w:ascii="Times New Roman" w:eastAsia="Times New Roman" w:hAnsi="Times New Roman" w:cs="Times New Roman"/>
          <w:sz w:val="24"/>
          <w:szCs w:val="24"/>
          <w:lang w:eastAsia="en-GB"/>
        </w:rPr>
        <w:t xml:space="preserve"> playfulness and</w:t>
      </w:r>
      <w:r w:rsidR="00744B0F">
        <w:rPr>
          <w:rFonts w:ascii="Times New Roman" w:eastAsia="Times New Roman" w:hAnsi="Times New Roman" w:cs="Times New Roman"/>
          <w:sz w:val="24"/>
          <w:szCs w:val="24"/>
          <w:lang w:eastAsia="en-GB"/>
        </w:rPr>
        <w:t xml:space="preserve"> ways to</w:t>
      </w:r>
      <w:r>
        <w:rPr>
          <w:rFonts w:ascii="Times New Roman" w:eastAsia="Times New Roman" w:hAnsi="Times New Roman" w:cs="Times New Roman"/>
          <w:sz w:val="24"/>
          <w:szCs w:val="24"/>
          <w:lang w:eastAsia="en-GB"/>
        </w:rPr>
        <w:t xml:space="preserve"> help adults to </w:t>
      </w:r>
      <w:r w:rsidR="00D872F7">
        <w:rPr>
          <w:rFonts w:ascii="Times New Roman" w:eastAsia="Times New Roman" w:hAnsi="Times New Roman" w:cs="Times New Roman"/>
          <w:sz w:val="24"/>
          <w:szCs w:val="24"/>
          <w:lang w:eastAsia="en-GB"/>
        </w:rPr>
        <w:t>have</w:t>
      </w:r>
      <w:r>
        <w:rPr>
          <w:rFonts w:ascii="Times New Roman" w:eastAsia="Times New Roman" w:hAnsi="Times New Roman" w:cs="Times New Roman"/>
          <w:sz w:val="24"/>
          <w:szCs w:val="24"/>
          <w:lang w:eastAsia="en-GB"/>
        </w:rPr>
        <w:t xml:space="preserve"> the </w:t>
      </w:r>
      <w:r>
        <w:rPr>
          <w:rFonts w:ascii="Times New Roman" w:eastAsia="Times New Roman" w:hAnsi="Times New Roman" w:cs="Times New Roman"/>
          <w:sz w:val="24"/>
          <w:szCs w:val="24"/>
          <w:lang w:eastAsia="en-GB"/>
        </w:rPr>
        <w:lastRenderedPageBreak/>
        <w:t>freedom to benefit from play</w:t>
      </w:r>
      <w:r w:rsidR="00D872F7">
        <w:rPr>
          <w:rFonts w:ascii="Times New Roman" w:eastAsia="Times New Roman" w:hAnsi="Times New Roman" w:cs="Times New Roman"/>
          <w:sz w:val="24"/>
          <w:szCs w:val="24"/>
          <w:lang w:eastAsia="en-GB"/>
        </w:rPr>
        <w:t xml:space="preserve"> and playfulness</w:t>
      </w:r>
      <w:r>
        <w:rPr>
          <w:rFonts w:ascii="Times New Roman" w:eastAsia="Times New Roman" w:hAnsi="Times New Roman" w:cs="Times New Roman"/>
          <w:sz w:val="24"/>
          <w:szCs w:val="24"/>
          <w:lang w:eastAsia="en-GB"/>
        </w:rPr>
        <w:t xml:space="preserve">. </w:t>
      </w:r>
      <w:r w:rsidR="00D872F7">
        <w:rPr>
          <w:rFonts w:ascii="Times New Roman" w:eastAsia="Times New Roman" w:hAnsi="Times New Roman" w:cs="Times New Roman"/>
          <w:sz w:val="24"/>
          <w:szCs w:val="24"/>
          <w:lang w:eastAsia="en-GB"/>
        </w:rPr>
        <w:t>The</w:t>
      </w:r>
      <w:r>
        <w:rPr>
          <w:rFonts w:ascii="Times New Roman" w:eastAsia="Times New Roman" w:hAnsi="Times New Roman" w:cs="Times New Roman"/>
          <w:sz w:val="24"/>
          <w:szCs w:val="24"/>
          <w:lang w:eastAsia="en-GB"/>
        </w:rPr>
        <w:t xml:space="preserve"> eminent </w:t>
      </w:r>
      <w:r w:rsidR="00D872F7">
        <w:rPr>
          <w:rFonts w:ascii="Times New Roman" w:eastAsia="Times New Roman" w:hAnsi="Times New Roman" w:cs="Times New Roman"/>
          <w:sz w:val="24"/>
          <w:szCs w:val="24"/>
          <w:lang w:eastAsia="en-GB"/>
        </w:rPr>
        <w:t xml:space="preserve">animal </w:t>
      </w:r>
      <w:r>
        <w:rPr>
          <w:rFonts w:ascii="Times New Roman" w:eastAsia="Times New Roman" w:hAnsi="Times New Roman" w:cs="Times New Roman"/>
          <w:sz w:val="24"/>
          <w:szCs w:val="24"/>
          <w:lang w:eastAsia="en-GB"/>
        </w:rPr>
        <w:t xml:space="preserve">biologist </w:t>
      </w:r>
      <w:r w:rsidR="00841222">
        <w:rPr>
          <w:rFonts w:ascii="Times New Roman" w:eastAsia="Times New Roman" w:hAnsi="Times New Roman" w:cs="Times New Roman"/>
          <w:sz w:val="24"/>
          <w:szCs w:val="24"/>
          <w:lang w:eastAsia="en-GB"/>
        </w:rPr>
        <w:t>Patrick Bateson (2015</w:t>
      </w:r>
      <w:r>
        <w:rPr>
          <w:rFonts w:ascii="Times New Roman" w:eastAsia="Times New Roman" w:hAnsi="Times New Roman" w:cs="Times New Roman"/>
          <w:sz w:val="24"/>
          <w:szCs w:val="24"/>
          <w:lang w:eastAsia="en-GB"/>
        </w:rPr>
        <w:t>)</w:t>
      </w:r>
      <w:r w:rsidR="0085275F">
        <w:rPr>
          <w:rFonts w:ascii="Times New Roman" w:eastAsia="Times New Roman" w:hAnsi="Times New Roman" w:cs="Times New Roman"/>
          <w:sz w:val="24"/>
          <w:szCs w:val="24"/>
          <w:lang w:eastAsia="en-GB"/>
        </w:rPr>
        <w:t xml:space="preserve"> </w:t>
      </w:r>
      <w:r w:rsidR="00D872F7">
        <w:rPr>
          <w:rFonts w:ascii="Times New Roman" w:eastAsia="Times New Roman" w:hAnsi="Times New Roman" w:cs="Times New Roman"/>
          <w:sz w:val="24"/>
          <w:szCs w:val="24"/>
          <w:lang w:eastAsia="en-GB"/>
        </w:rPr>
        <w:t>provides a persuasive case for encouraging playful play, he suggests:</w:t>
      </w:r>
      <w:r w:rsidR="0085275F">
        <w:rPr>
          <w:rFonts w:ascii="Times New Roman" w:eastAsia="Times New Roman" w:hAnsi="Times New Roman" w:cs="Times New Roman"/>
          <w:sz w:val="24"/>
          <w:szCs w:val="24"/>
          <w:lang w:eastAsia="en-GB"/>
        </w:rPr>
        <w:t xml:space="preserve"> </w:t>
      </w:r>
    </w:p>
    <w:p w:rsidR="00B06481" w:rsidRPr="0085275F" w:rsidRDefault="00B06481" w:rsidP="0085275F">
      <w:pPr>
        <w:spacing w:before="100" w:beforeAutospacing="1" w:after="100" w:afterAutospacing="1" w:line="240" w:lineRule="auto"/>
        <w:rPr>
          <w:rFonts w:ascii="Times New Roman" w:eastAsia="Times New Roman" w:hAnsi="Times New Roman" w:cs="Times New Roman"/>
          <w:i/>
          <w:sz w:val="24"/>
          <w:szCs w:val="24"/>
          <w:lang w:eastAsia="en-GB"/>
        </w:rPr>
      </w:pPr>
      <w:r w:rsidRPr="0085275F">
        <w:rPr>
          <w:rFonts w:ascii="Times New Roman" w:eastAsia="Times New Roman" w:hAnsi="Times New Roman" w:cs="Times New Roman"/>
          <w:i/>
          <w:sz w:val="24"/>
          <w:szCs w:val="24"/>
          <w:lang w:eastAsia="en-GB"/>
        </w:rPr>
        <w:t xml:space="preserve">“The motivation to be playful comes from within. No external bribes are needed. In fact attempting to encourage such activity with food or money is likely to be counterproductive. Having fun is a good reason to be playful. The pleasure it generates could be seen as its primary benefit”.    </w:t>
      </w:r>
    </w:p>
    <w:p w:rsidR="00B06481" w:rsidRDefault="00B06481" w:rsidP="00F325CE">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Perhaps the well-being that playfulness supports is reason enough to encourage playfulness during learning, but the associated creativity and productivity are a reason to </w:t>
      </w:r>
      <w:r w:rsidR="00D872F7">
        <w:rPr>
          <w:rFonts w:ascii="Times New Roman" w:eastAsia="Times New Roman" w:hAnsi="Times New Roman" w:cs="Times New Roman"/>
          <w:sz w:val="24"/>
          <w:szCs w:val="24"/>
          <w:lang w:eastAsia="en-GB"/>
        </w:rPr>
        <w:t xml:space="preserve">harness and </w:t>
      </w:r>
      <w:r>
        <w:rPr>
          <w:rFonts w:ascii="Times New Roman" w:eastAsia="Times New Roman" w:hAnsi="Times New Roman" w:cs="Times New Roman"/>
          <w:sz w:val="24"/>
          <w:szCs w:val="24"/>
          <w:lang w:eastAsia="en-GB"/>
        </w:rPr>
        <w:t xml:space="preserve">weave it into the serious side of modern life. Good design and management </w:t>
      </w:r>
      <w:r w:rsidR="0085275F">
        <w:rPr>
          <w:rFonts w:ascii="Times New Roman" w:eastAsia="Times New Roman" w:hAnsi="Times New Roman" w:cs="Times New Roman"/>
          <w:sz w:val="24"/>
          <w:szCs w:val="24"/>
          <w:lang w:eastAsia="en-GB"/>
        </w:rPr>
        <w:t>by the creator</w:t>
      </w:r>
      <w:r w:rsidR="00D872F7">
        <w:rPr>
          <w:rFonts w:ascii="Times New Roman" w:eastAsia="Times New Roman" w:hAnsi="Times New Roman" w:cs="Times New Roman"/>
          <w:sz w:val="24"/>
          <w:szCs w:val="24"/>
          <w:lang w:eastAsia="en-GB"/>
        </w:rPr>
        <w:t>s</w:t>
      </w:r>
      <w:r w:rsidR="0085275F">
        <w:rPr>
          <w:rFonts w:ascii="Times New Roman" w:eastAsia="Times New Roman" w:hAnsi="Times New Roman" w:cs="Times New Roman"/>
          <w:sz w:val="24"/>
          <w:szCs w:val="24"/>
          <w:lang w:eastAsia="en-GB"/>
        </w:rPr>
        <w:t xml:space="preserve"> </w:t>
      </w:r>
      <w:r w:rsidR="00D872F7">
        <w:rPr>
          <w:rFonts w:ascii="Times New Roman" w:eastAsia="Times New Roman" w:hAnsi="Times New Roman" w:cs="Times New Roman"/>
          <w:sz w:val="24"/>
          <w:szCs w:val="24"/>
          <w:lang w:eastAsia="en-GB"/>
        </w:rPr>
        <w:t>are</w:t>
      </w:r>
      <w:r w:rsidR="005C7901">
        <w:rPr>
          <w:rFonts w:ascii="Times New Roman" w:eastAsia="Times New Roman" w:hAnsi="Times New Roman" w:cs="Times New Roman"/>
          <w:sz w:val="24"/>
          <w:szCs w:val="24"/>
          <w:lang w:eastAsia="en-GB"/>
        </w:rPr>
        <w:t xml:space="preserve"> probably</w:t>
      </w:r>
      <w:r>
        <w:rPr>
          <w:rFonts w:ascii="Times New Roman" w:eastAsia="Times New Roman" w:hAnsi="Times New Roman" w:cs="Times New Roman"/>
          <w:sz w:val="24"/>
          <w:szCs w:val="24"/>
          <w:lang w:eastAsia="en-GB"/>
        </w:rPr>
        <w:t xml:space="preserve"> needed to open the door, </w:t>
      </w:r>
      <w:r w:rsidR="00D872F7">
        <w:rPr>
          <w:rFonts w:ascii="Times New Roman" w:eastAsia="Times New Roman" w:hAnsi="Times New Roman" w:cs="Times New Roman"/>
          <w:sz w:val="24"/>
          <w:szCs w:val="24"/>
          <w:lang w:eastAsia="en-GB"/>
        </w:rPr>
        <w:t xml:space="preserve">and </w:t>
      </w:r>
      <w:r>
        <w:rPr>
          <w:rFonts w:ascii="Times New Roman" w:eastAsia="Times New Roman" w:hAnsi="Times New Roman" w:cs="Times New Roman"/>
          <w:sz w:val="24"/>
          <w:szCs w:val="24"/>
          <w:lang w:eastAsia="en-GB"/>
        </w:rPr>
        <w:t xml:space="preserve">good humour </w:t>
      </w:r>
      <w:r w:rsidR="0085275F">
        <w:rPr>
          <w:rFonts w:ascii="Times New Roman" w:eastAsia="Times New Roman" w:hAnsi="Times New Roman" w:cs="Times New Roman"/>
          <w:sz w:val="24"/>
          <w:szCs w:val="24"/>
          <w:lang w:eastAsia="en-GB"/>
        </w:rPr>
        <w:t xml:space="preserve">of the participant </w:t>
      </w:r>
      <w:r>
        <w:rPr>
          <w:rFonts w:ascii="Times New Roman" w:eastAsia="Times New Roman" w:hAnsi="Times New Roman" w:cs="Times New Roman"/>
          <w:sz w:val="24"/>
          <w:szCs w:val="24"/>
          <w:lang w:eastAsia="en-GB"/>
        </w:rPr>
        <w:t xml:space="preserve">may be needed to </w:t>
      </w:r>
      <w:r w:rsidR="005C7901">
        <w:rPr>
          <w:rFonts w:ascii="Times New Roman" w:eastAsia="Times New Roman" w:hAnsi="Times New Roman" w:cs="Times New Roman"/>
          <w:sz w:val="24"/>
          <w:szCs w:val="24"/>
          <w:lang w:eastAsia="en-GB"/>
        </w:rPr>
        <w:t xml:space="preserve">help them to </w:t>
      </w:r>
      <w:r>
        <w:rPr>
          <w:rFonts w:ascii="Times New Roman" w:eastAsia="Times New Roman" w:hAnsi="Times New Roman" w:cs="Times New Roman"/>
          <w:sz w:val="24"/>
          <w:szCs w:val="24"/>
          <w:lang w:eastAsia="en-GB"/>
        </w:rPr>
        <w:t>stay and play. The only failure</w:t>
      </w:r>
      <w:r w:rsidR="005C7901">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would be to </w:t>
      </w:r>
      <w:r w:rsidRPr="006512EC">
        <w:rPr>
          <w:rFonts w:ascii="Times New Roman" w:eastAsia="Times New Roman" w:hAnsi="Times New Roman" w:cs="Times New Roman"/>
          <w:i/>
          <w:sz w:val="24"/>
          <w:szCs w:val="24"/>
          <w:lang w:eastAsia="en-GB"/>
        </w:rPr>
        <w:t>not</w:t>
      </w:r>
      <w:r>
        <w:rPr>
          <w:rFonts w:ascii="Times New Roman" w:eastAsia="Times New Roman" w:hAnsi="Times New Roman" w:cs="Times New Roman"/>
          <w:sz w:val="24"/>
          <w:szCs w:val="24"/>
          <w:lang w:eastAsia="en-GB"/>
        </w:rPr>
        <w:t xml:space="preserve"> allow those that wanted to join in, to </w:t>
      </w:r>
      <w:r w:rsidR="0085275F">
        <w:rPr>
          <w:rFonts w:ascii="Times New Roman" w:eastAsia="Times New Roman" w:hAnsi="Times New Roman" w:cs="Times New Roman"/>
          <w:sz w:val="24"/>
          <w:szCs w:val="24"/>
          <w:lang w:eastAsia="en-GB"/>
        </w:rPr>
        <w:t xml:space="preserve">have the chance to </w:t>
      </w:r>
      <w:r>
        <w:rPr>
          <w:rFonts w:ascii="Times New Roman" w:eastAsia="Times New Roman" w:hAnsi="Times New Roman" w:cs="Times New Roman"/>
          <w:sz w:val="24"/>
          <w:szCs w:val="24"/>
          <w:lang w:eastAsia="en-GB"/>
        </w:rPr>
        <w:t>be invited and decide for themselves</w:t>
      </w:r>
      <w:r w:rsidR="005C7901">
        <w:rPr>
          <w:rFonts w:ascii="Times New Roman" w:eastAsia="Times New Roman" w:hAnsi="Times New Roman" w:cs="Times New Roman"/>
          <w:sz w:val="24"/>
          <w:szCs w:val="24"/>
          <w:lang w:eastAsia="en-GB"/>
        </w:rPr>
        <w:t xml:space="preserve"> and for those with good ideas to encourage play to </w:t>
      </w:r>
      <w:r w:rsidR="005C7901" w:rsidRPr="006512EC">
        <w:rPr>
          <w:rFonts w:ascii="Times New Roman" w:eastAsia="Times New Roman" w:hAnsi="Times New Roman" w:cs="Times New Roman"/>
          <w:i/>
          <w:sz w:val="24"/>
          <w:szCs w:val="24"/>
          <w:lang w:eastAsia="en-GB"/>
        </w:rPr>
        <w:t>not</w:t>
      </w:r>
      <w:r w:rsidR="005C7901">
        <w:rPr>
          <w:rFonts w:ascii="Times New Roman" w:eastAsia="Times New Roman" w:hAnsi="Times New Roman" w:cs="Times New Roman"/>
          <w:sz w:val="24"/>
          <w:szCs w:val="24"/>
          <w:lang w:eastAsia="en-GB"/>
        </w:rPr>
        <w:t xml:space="preserve"> try out their ideas and share them</w:t>
      </w:r>
      <w:r>
        <w:rPr>
          <w:rFonts w:ascii="Times New Roman" w:eastAsia="Times New Roman" w:hAnsi="Times New Roman" w:cs="Times New Roman"/>
          <w:sz w:val="24"/>
          <w:szCs w:val="24"/>
          <w:lang w:eastAsia="en-GB"/>
        </w:rPr>
        <w:t xml:space="preserve">. </w:t>
      </w:r>
      <w:r w:rsidR="0085275F">
        <w:rPr>
          <w:rFonts w:ascii="Times New Roman" w:eastAsia="Times New Roman" w:hAnsi="Times New Roman" w:cs="Times New Roman"/>
          <w:sz w:val="24"/>
          <w:szCs w:val="24"/>
          <w:lang w:eastAsia="en-GB"/>
        </w:rPr>
        <w:t xml:space="preserve">We thank all of our contributors for </w:t>
      </w:r>
      <w:r w:rsidR="006512EC">
        <w:rPr>
          <w:rFonts w:ascii="Times New Roman" w:eastAsia="Times New Roman" w:hAnsi="Times New Roman" w:cs="Times New Roman"/>
          <w:sz w:val="24"/>
          <w:szCs w:val="24"/>
          <w:lang w:eastAsia="en-GB"/>
        </w:rPr>
        <w:t>describing</w:t>
      </w:r>
      <w:r w:rsidR="0085275F">
        <w:rPr>
          <w:rFonts w:ascii="Times New Roman" w:eastAsia="Times New Roman" w:hAnsi="Times New Roman" w:cs="Times New Roman"/>
          <w:sz w:val="24"/>
          <w:szCs w:val="24"/>
          <w:lang w:eastAsia="en-GB"/>
        </w:rPr>
        <w:t xml:space="preserve"> their </w:t>
      </w:r>
      <w:r w:rsidR="006512EC">
        <w:rPr>
          <w:rFonts w:ascii="Times New Roman" w:eastAsia="Times New Roman" w:hAnsi="Times New Roman" w:cs="Times New Roman"/>
          <w:sz w:val="24"/>
          <w:szCs w:val="24"/>
          <w:lang w:eastAsia="en-GB"/>
        </w:rPr>
        <w:t xml:space="preserve">views and </w:t>
      </w:r>
      <w:r w:rsidR="0085275F">
        <w:rPr>
          <w:rFonts w:ascii="Times New Roman" w:eastAsia="Times New Roman" w:hAnsi="Times New Roman" w:cs="Times New Roman"/>
          <w:sz w:val="24"/>
          <w:szCs w:val="24"/>
          <w:lang w:eastAsia="en-GB"/>
        </w:rPr>
        <w:t xml:space="preserve">explorations </w:t>
      </w:r>
      <w:r w:rsidR="006512EC">
        <w:rPr>
          <w:rFonts w:ascii="Times New Roman" w:eastAsia="Times New Roman" w:hAnsi="Times New Roman" w:cs="Times New Roman"/>
          <w:sz w:val="24"/>
          <w:szCs w:val="24"/>
          <w:lang w:eastAsia="en-GB"/>
        </w:rPr>
        <w:t>of</w:t>
      </w:r>
      <w:r w:rsidR="005C7901">
        <w:rPr>
          <w:rFonts w:ascii="Times New Roman" w:eastAsia="Times New Roman" w:hAnsi="Times New Roman" w:cs="Times New Roman"/>
          <w:sz w:val="24"/>
          <w:szCs w:val="24"/>
          <w:lang w:eastAsia="en-GB"/>
        </w:rPr>
        <w:t xml:space="preserve"> playful learning and hope these ideas</w:t>
      </w:r>
      <w:r w:rsidR="0085275F">
        <w:rPr>
          <w:rFonts w:ascii="Times New Roman" w:eastAsia="Times New Roman" w:hAnsi="Times New Roman" w:cs="Times New Roman"/>
          <w:sz w:val="24"/>
          <w:szCs w:val="24"/>
          <w:lang w:eastAsia="en-GB"/>
        </w:rPr>
        <w:t xml:space="preserve"> continue to evolve, bring enjoyment and drive learning.</w:t>
      </w:r>
    </w:p>
    <w:p w:rsidR="00B06481" w:rsidRPr="00F325CE" w:rsidRDefault="00B06481" w:rsidP="00F325CE">
      <w:pPr>
        <w:spacing w:before="100" w:beforeAutospacing="1" w:after="100" w:afterAutospacing="1" w:line="240" w:lineRule="auto"/>
        <w:rPr>
          <w:rFonts w:ascii="Times New Roman" w:eastAsia="Times New Roman" w:hAnsi="Times New Roman" w:cs="Times New Roman"/>
          <w:sz w:val="24"/>
          <w:szCs w:val="24"/>
          <w:lang w:eastAsia="en-GB"/>
        </w:rPr>
      </w:pPr>
    </w:p>
    <w:p w:rsidR="00F325CE" w:rsidRPr="00F325CE" w:rsidRDefault="00F325CE" w:rsidP="00F325CE">
      <w:pPr>
        <w:spacing w:before="100" w:beforeAutospacing="1" w:after="100" w:afterAutospacing="1" w:line="240" w:lineRule="auto"/>
        <w:rPr>
          <w:rFonts w:ascii="Times New Roman" w:eastAsia="Times New Roman" w:hAnsi="Times New Roman" w:cs="Times New Roman"/>
          <w:b/>
          <w:sz w:val="24"/>
          <w:szCs w:val="24"/>
          <w:lang w:eastAsia="en-GB"/>
        </w:rPr>
      </w:pPr>
      <w:r w:rsidRPr="00F325CE">
        <w:rPr>
          <w:rFonts w:ascii="Times New Roman" w:eastAsia="Times New Roman" w:hAnsi="Times New Roman" w:cs="Times New Roman"/>
          <w:b/>
          <w:sz w:val="24"/>
          <w:szCs w:val="24"/>
          <w:lang w:eastAsia="en-GB"/>
        </w:rPr>
        <w:t>References</w:t>
      </w:r>
    </w:p>
    <w:p w:rsidR="00841222" w:rsidRDefault="00841222" w:rsidP="00841222">
      <w:pPr>
        <w:spacing w:before="100" w:beforeAutospacing="1" w:after="100" w:afterAutospacing="1" w:line="240" w:lineRule="auto"/>
        <w:rPr>
          <w:rFonts w:ascii="Times New Roman" w:eastAsia="Times New Roman" w:hAnsi="Times New Roman" w:cs="Times New Roman"/>
          <w:sz w:val="24"/>
          <w:szCs w:val="24"/>
          <w:lang w:eastAsia="en-GB"/>
        </w:rPr>
      </w:pPr>
      <w:r w:rsidRPr="00841222">
        <w:rPr>
          <w:rFonts w:ascii="Times New Roman" w:eastAsia="Times New Roman" w:hAnsi="Times New Roman" w:cs="Times New Roman"/>
          <w:sz w:val="24"/>
          <w:szCs w:val="24"/>
          <w:lang w:eastAsia="en-GB"/>
        </w:rPr>
        <w:t xml:space="preserve">Bateson, P. </w:t>
      </w:r>
      <w:r>
        <w:rPr>
          <w:rFonts w:ascii="Times New Roman" w:eastAsia="Times New Roman" w:hAnsi="Times New Roman" w:cs="Times New Roman"/>
          <w:sz w:val="24"/>
          <w:szCs w:val="24"/>
          <w:lang w:eastAsia="en-GB"/>
        </w:rPr>
        <w:t>(2015) Playfulness and Creativity. Current Biology 25(</w:t>
      </w:r>
      <w:r w:rsidRPr="00841222">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w:t>
      </w:r>
      <w:r w:rsidRPr="00841222">
        <w:rPr>
          <w:rFonts w:ascii="Times New Roman" w:eastAsia="Times New Roman" w:hAnsi="Times New Roman" w:cs="Times New Roman"/>
          <w:sz w:val="24"/>
          <w:szCs w:val="24"/>
          <w:lang w:eastAsia="en-GB"/>
        </w:rPr>
        <w:t xml:space="preserve"> R12-R16</w:t>
      </w:r>
      <w:r>
        <w:rPr>
          <w:rFonts w:ascii="Times New Roman" w:eastAsia="Times New Roman" w:hAnsi="Times New Roman" w:cs="Times New Roman"/>
          <w:sz w:val="24"/>
          <w:szCs w:val="24"/>
          <w:lang w:eastAsia="en-GB"/>
        </w:rPr>
        <w:t>.</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sz w:val="24"/>
          <w:szCs w:val="24"/>
          <w:lang w:eastAsia="en-GB"/>
        </w:rPr>
      </w:pPr>
      <w:r w:rsidRPr="00F325CE">
        <w:rPr>
          <w:rFonts w:ascii="Times New Roman" w:eastAsia="Times New Roman" w:hAnsi="Times New Roman" w:cs="Times New Roman"/>
          <w:sz w:val="24"/>
          <w:szCs w:val="24"/>
          <w:lang w:eastAsia="en-GB"/>
        </w:rPr>
        <w:t>Bateson, P., and Martin, P. (2013) Play, playfulness, creativity and innovation. Cambridge, UK: Cambridge University Press.</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325CE">
        <w:rPr>
          <w:rFonts w:ascii="Times New Roman" w:eastAsia="Times New Roman" w:hAnsi="Times New Roman" w:cs="Times New Roman"/>
          <w:sz w:val="24"/>
          <w:szCs w:val="24"/>
          <w:lang w:eastAsia="en-GB"/>
        </w:rPr>
        <w:t>Batko</w:t>
      </w:r>
      <w:proofErr w:type="spellEnd"/>
      <w:r w:rsidRPr="00F325CE">
        <w:rPr>
          <w:rFonts w:ascii="Times New Roman" w:eastAsia="Times New Roman" w:hAnsi="Times New Roman" w:cs="Times New Roman"/>
          <w:sz w:val="24"/>
          <w:szCs w:val="24"/>
          <w:lang w:eastAsia="en-GB"/>
        </w:rPr>
        <w:t>, M. (2016). Business management simulations – a detailed industry analysis as well as recommendations for the future. International Journal of Serious Games, 3(2).</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sz w:val="24"/>
          <w:szCs w:val="24"/>
          <w:lang w:eastAsia="en-GB"/>
        </w:rPr>
      </w:pPr>
      <w:r w:rsidRPr="00F325CE">
        <w:rPr>
          <w:rFonts w:ascii="Times New Roman" w:eastAsia="Times New Roman" w:hAnsi="Times New Roman" w:cs="Times New Roman"/>
          <w:sz w:val="24"/>
          <w:szCs w:val="24"/>
          <w:lang w:eastAsia="en-GB"/>
        </w:rPr>
        <w:t>Budd, R. (2016). Undergraduate orientations towards higher education in Germany and England: problematizing the notion of “student as customer.” Higher Education, 1-15.</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sz w:val="24"/>
          <w:szCs w:val="24"/>
          <w:lang w:eastAsia="en-GB"/>
        </w:rPr>
      </w:pPr>
      <w:r w:rsidRPr="00F325CE">
        <w:rPr>
          <w:rFonts w:ascii="Times New Roman" w:eastAsia="Times New Roman" w:hAnsi="Times New Roman" w:cs="Times New Roman"/>
          <w:sz w:val="24"/>
          <w:szCs w:val="24"/>
          <w:lang w:eastAsia="en-GB"/>
        </w:rPr>
        <w:t xml:space="preserve">Huizinga, J.  (1955) </w:t>
      </w:r>
      <w:r w:rsidRPr="00F325CE">
        <w:rPr>
          <w:rFonts w:ascii="Times New Roman" w:eastAsia="Times New Roman" w:hAnsi="Times New Roman" w:cs="Times New Roman"/>
          <w:i/>
          <w:sz w:val="24"/>
          <w:szCs w:val="24"/>
          <w:lang w:eastAsia="en-GB"/>
        </w:rPr>
        <w:t xml:space="preserve">Homo </w:t>
      </w:r>
      <w:proofErr w:type="spellStart"/>
      <w:r w:rsidRPr="00F325CE">
        <w:rPr>
          <w:rFonts w:ascii="Times New Roman" w:eastAsia="Times New Roman" w:hAnsi="Times New Roman" w:cs="Times New Roman"/>
          <w:i/>
          <w:sz w:val="24"/>
          <w:szCs w:val="24"/>
          <w:lang w:eastAsia="en-GB"/>
        </w:rPr>
        <w:t>ludens</w:t>
      </w:r>
      <w:proofErr w:type="spellEnd"/>
      <w:r w:rsidRPr="00F325CE">
        <w:rPr>
          <w:rFonts w:ascii="Times New Roman" w:eastAsia="Times New Roman" w:hAnsi="Times New Roman" w:cs="Times New Roman"/>
          <w:sz w:val="24"/>
          <w:szCs w:val="24"/>
          <w:lang w:eastAsia="en-GB"/>
        </w:rPr>
        <w:t>: A Study of the Play Element in Culture, Boston, USA: Beacon Press.</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sz w:val="24"/>
          <w:szCs w:val="24"/>
          <w:lang w:eastAsia="en-GB"/>
        </w:rPr>
      </w:pPr>
      <w:r w:rsidRPr="00F325CE">
        <w:rPr>
          <w:rFonts w:ascii="Times New Roman" w:eastAsia="Times New Roman" w:hAnsi="Times New Roman" w:cs="Times New Roman"/>
          <w:sz w:val="24"/>
          <w:szCs w:val="24"/>
          <w:lang w:eastAsia="en-GB"/>
        </w:rPr>
        <w:t>James, A. &amp; Brookfield, S., 2014. Engaging imagination : helping students become creative and reflective thinkers, San Francisco, CA: Jossey Bass.</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sz w:val="24"/>
          <w:szCs w:val="24"/>
          <w:lang w:eastAsia="en-GB"/>
        </w:rPr>
      </w:pPr>
      <w:r w:rsidRPr="00F325CE">
        <w:rPr>
          <w:rFonts w:ascii="Times New Roman" w:eastAsia="Times New Roman" w:hAnsi="Times New Roman" w:cs="Times New Roman"/>
          <w:sz w:val="24"/>
          <w:szCs w:val="24"/>
          <w:lang w:eastAsia="en-GB"/>
        </w:rPr>
        <w:t xml:space="preserve">Kane, P. (2004) </w:t>
      </w:r>
      <w:proofErr w:type="gramStart"/>
      <w:r w:rsidRPr="00F325CE">
        <w:rPr>
          <w:rFonts w:ascii="Times New Roman" w:eastAsia="Times New Roman" w:hAnsi="Times New Roman" w:cs="Times New Roman"/>
          <w:sz w:val="24"/>
          <w:szCs w:val="24"/>
          <w:lang w:eastAsia="en-GB"/>
        </w:rPr>
        <w:t>The</w:t>
      </w:r>
      <w:proofErr w:type="gramEnd"/>
      <w:r w:rsidRPr="00F325CE">
        <w:rPr>
          <w:rFonts w:ascii="Times New Roman" w:eastAsia="Times New Roman" w:hAnsi="Times New Roman" w:cs="Times New Roman"/>
          <w:sz w:val="24"/>
          <w:szCs w:val="24"/>
          <w:lang w:eastAsia="en-GB"/>
        </w:rPr>
        <w:t xml:space="preserve"> play ethic: A manifesto for a different way of living. London, UK: Macmillan.</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325CE">
        <w:rPr>
          <w:rFonts w:ascii="Times New Roman" w:eastAsia="Times New Roman" w:hAnsi="Times New Roman" w:cs="Times New Roman"/>
          <w:sz w:val="24"/>
          <w:szCs w:val="24"/>
          <w:lang w:eastAsia="en-GB"/>
        </w:rPr>
        <w:t>Lillemyr</w:t>
      </w:r>
      <w:proofErr w:type="spellEnd"/>
      <w:r w:rsidRPr="00F325CE">
        <w:rPr>
          <w:rFonts w:ascii="Times New Roman" w:eastAsia="Times New Roman" w:hAnsi="Times New Roman" w:cs="Times New Roman"/>
          <w:sz w:val="24"/>
          <w:szCs w:val="24"/>
          <w:lang w:eastAsia="en-GB"/>
        </w:rPr>
        <w:t>, O.F. (2009) Taking Play Seriously: Children and Play in Early Childhood Education - An Exciting Challenge. Charlotte, NC, USA: Information Age Publishing.</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sz w:val="24"/>
          <w:szCs w:val="24"/>
          <w:lang w:eastAsia="en-GB"/>
        </w:rPr>
      </w:pPr>
      <w:r w:rsidRPr="00F325CE">
        <w:rPr>
          <w:rFonts w:ascii="Times New Roman" w:eastAsia="Times New Roman" w:hAnsi="Times New Roman" w:cs="Times New Roman"/>
          <w:sz w:val="24"/>
          <w:szCs w:val="24"/>
          <w:lang w:eastAsia="en-GB"/>
        </w:rPr>
        <w:t xml:space="preserve">Michael, D., and Chen, S. (2005) </w:t>
      </w:r>
      <w:proofErr w:type="gramStart"/>
      <w:r w:rsidRPr="00F325CE">
        <w:rPr>
          <w:rFonts w:ascii="Times New Roman" w:eastAsia="Times New Roman" w:hAnsi="Times New Roman" w:cs="Times New Roman"/>
          <w:sz w:val="24"/>
          <w:szCs w:val="24"/>
          <w:lang w:eastAsia="en-GB"/>
        </w:rPr>
        <w:t>Serious</w:t>
      </w:r>
      <w:proofErr w:type="gramEnd"/>
      <w:r w:rsidRPr="00F325CE">
        <w:rPr>
          <w:rFonts w:ascii="Times New Roman" w:eastAsia="Times New Roman" w:hAnsi="Times New Roman" w:cs="Times New Roman"/>
          <w:sz w:val="24"/>
          <w:szCs w:val="24"/>
          <w:lang w:eastAsia="en-GB"/>
        </w:rPr>
        <w:t xml:space="preserve"> games: Games that educate, train, and inform. Boston, MA, USA: Thomson Course Technology.</w:t>
      </w:r>
    </w:p>
    <w:p w:rsidR="00F325CE" w:rsidRPr="00F325CE" w:rsidRDefault="00F325CE" w:rsidP="00F325CE">
      <w:pPr>
        <w:spacing w:before="100" w:beforeAutospacing="1" w:after="100" w:afterAutospacing="1" w:line="240" w:lineRule="auto"/>
        <w:rPr>
          <w:rFonts w:ascii="Times New Roman" w:eastAsia="Times New Roman" w:hAnsi="Times New Roman" w:cs="Times New Roman"/>
          <w:color w:val="0000FF"/>
          <w:sz w:val="24"/>
          <w:szCs w:val="24"/>
          <w:u w:val="single"/>
          <w:lang w:eastAsia="en-GB"/>
        </w:rPr>
      </w:pPr>
      <w:r w:rsidRPr="00F325CE">
        <w:rPr>
          <w:rFonts w:ascii="Times New Roman" w:eastAsia="Times New Roman" w:hAnsi="Times New Roman" w:cs="Times New Roman"/>
          <w:sz w:val="24"/>
          <w:szCs w:val="24"/>
          <w:lang w:eastAsia="en-GB"/>
        </w:rPr>
        <w:t xml:space="preserve">Moseley, A. (2017) Editorial: Playful learning. International Journal of Game-Based Learning 7(3) </w:t>
      </w:r>
      <w:hyperlink r:id="rId4" w:history="1">
        <w:r w:rsidRPr="00F325CE">
          <w:rPr>
            <w:rFonts w:ascii="Times New Roman" w:eastAsia="Times New Roman" w:hAnsi="Times New Roman" w:cs="Times New Roman"/>
            <w:color w:val="0000FF"/>
            <w:sz w:val="24"/>
            <w:szCs w:val="24"/>
            <w:u w:val="single"/>
            <w:lang w:eastAsia="en-GB"/>
          </w:rPr>
          <w:t>https://www.igi-</w:t>
        </w:r>
        <w:r w:rsidRPr="00F325CE">
          <w:rPr>
            <w:rFonts w:ascii="Times New Roman" w:eastAsia="Times New Roman" w:hAnsi="Times New Roman" w:cs="Times New Roman"/>
            <w:color w:val="0000FF"/>
            <w:sz w:val="24"/>
            <w:szCs w:val="24"/>
            <w:u w:val="single"/>
            <w:lang w:eastAsia="en-GB"/>
          </w:rPr>
          <w:lastRenderedPageBreak/>
          <w:t>global.com/pdf.aspx?tid%3D182557%26ptid%3D158644%26ctid%3D15%26t%3DPlayful%20Learning</w:t>
        </w:r>
      </w:hyperlink>
    </w:p>
    <w:p w:rsidR="00F325CE" w:rsidRPr="00F325CE" w:rsidRDefault="00F325CE" w:rsidP="00F325CE">
      <w:pPr>
        <w:spacing w:before="100" w:beforeAutospacing="1" w:after="100" w:afterAutospacing="1" w:line="240" w:lineRule="auto"/>
        <w:outlineLvl w:val="0"/>
        <w:rPr>
          <w:rFonts w:ascii="Times New Roman" w:eastAsia="Times New Roman" w:hAnsi="Times New Roman" w:cs="Times New Roman"/>
          <w:sz w:val="24"/>
          <w:szCs w:val="24"/>
          <w:lang w:eastAsia="en-GB"/>
        </w:rPr>
      </w:pPr>
      <w:r w:rsidRPr="00F325CE">
        <w:rPr>
          <w:rFonts w:ascii="Times New Roman" w:eastAsia="Times New Roman" w:hAnsi="Times New Roman" w:cs="Times New Roman"/>
          <w:sz w:val="24"/>
          <w:szCs w:val="24"/>
          <w:lang w:eastAsia="en-GB"/>
        </w:rPr>
        <w:t xml:space="preserve">Naidoo, R., and Williams, J. (2014) </w:t>
      </w:r>
      <w:proofErr w:type="gramStart"/>
      <w:r w:rsidRPr="00F325CE">
        <w:rPr>
          <w:rFonts w:ascii="Times New Roman" w:eastAsia="Times New Roman" w:hAnsi="Times New Roman" w:cs="Times New Roman"/>
          <w:sz w:val="24"/>
          <w:szCs w:val="24"/>
          <w:lang w:eastAsia="en-GB"/>
        </w:rPr>
        <w:t>The</w:t>
      </w:r>
      <w:proofErr w:type="gramEnd"/>
      <w:r w:rsidRPr="00F325CE">
        <w:rPr>
          <w:rFonts w:ascii="Times New Roman" w:eastAsia="Times New Roman" w:hAnsi="Times New Roman" w:cs="Times New Roman"/>
          <w:sz w:val="24"/>
          <w:szCs w:val="24"/>
          <w:lang w:eastAsia="en-GB"/>
        </w:rPr>
        <w:t xml:space="preserve"> Neoliberal Regime in English Higher Education: Charters, Consumers and the Erosion of the Public Good. Critical Studies in Education, 2,</w:t>
      </w:r>
      <w:r w:rsidRPr="00F325CE">
        <w:rPr>
          <w:rFonts w:ascii="Times New Roman" w:eastAsia="Times New Roman" w:hAnsi="Times New Roman" w:cs="Times New Roman"/>
          <w:b/>
          <w:bCs/>
          <w:kern w:val="36"/>
          <w:sz w:val="48"/>
          <w:szCs w:val="48"/>
          <w:lang w:eastAsia="en-GB"/>
        </w:rPr>
        <w:t xml:space="preserve"> </w:t>
      </w:r>
      <w:r w:rsidRPr="00F325CE">
        <w:rPr>
          <w:rFonts w:ascii="Times New Roman" w:eastAsia="Times New Roman" w:hAnsi="Times New Roman" w:cs="Times New Roman"/>
          <w:sz w:val="24"/>
          <w:szCs w:val="24"/>
          <w:lang w:eastAsia="en-GB"/>
        </w:rPr>
        <w:t xml:space="preserve">208-223. </w:t>
      </w:r>
    </w:p>
    <w:p w:rsidR="00F325CE" w:rsidRPr="00F325CE" w:rsidRDefault="00F325CE" w:rsidP="00F325CE">
      <w:pPr>
        <w:spacing w:before="100" w:beforeAutospacing="1" w:after="100" w:afterAutospacing="1" w:line="240" w:lineRule="auto"/>
        <w:outlineLvl w:val="0"/>
        <w:rPr>
          <w:rFonts w:ascii="Times New Roman" w:eastAsia="Times New Roman" w:hAnsi="Times New Roman" w:cs="Times New Roman"/>
          <w:sz w:val="24"/>
          <w:szCs w:val="24"/>
          <w:lang w:eastAsia="en-GB"/>
        </w:rPr>
      </w:pPr>
      <w:r w:rsidRPr="00F325CE">
        <w:rPr>
          <w:rFonts w:ascii="Times New Roman" w:eastAsia="Times New Roman" w:hAnsi="Times New Roman" w:cs="Times New Roman"/>
          <w:sz w:val="24"/>
          <w:szCs w:val="24"/>
          <w:lang w:eastAsia="en-GB"/>
        </w:rPr>
        <w:t xml:space="preserve">Nichols, L. (2014) Social desire paths: a new theoretical concept to increase the usability of social science research in society. Theory and Society, 43, 647-665. </w:t>
      </w:r>
    </w:p>
    <w:p w:rsidR="00F325CE" w:rsidRPr="00F325CE" w:rsidRDefault="00F325CE" w:rsidP="00F325CE">
      <w:pPr>
        <w:spacing w:before="100" w:beforeAutospacing="1" w:after="100" w:afterAutospacing="1" w:line="240" w:lineRule="auto"/>
        <w:outlineLvl w:val="0"/>
        <w:rPr>
          <w:rFonts w:ascii="Times New Roman" w:eastAsia="Times New Roman" w:hAnsi="Times New Roman" w:cs="Times New Roman"/>
          <w:sz w:val="24"/>
          <w:szCs w:val="24"/>
          <w:lang w:eastAsia="en-GB"/>
        </w:rPr>
      </w:pPr>
      <w:r w:rsidRPr="00F325CE">
        <w:rPr>
          <w:rFonts w:ascii="Times New Roman" w:eastAsia="Times New Roman" w:hAnsi="Times New Roman" w:cs="Times New Roman"/>
          <w:sz w:val="24"/>
          <w:szCs w:val="24"/>
          <w:lang w:eastAsia="en-GB"/>
        </w:rPr>
        <w:t>Schwartzman, R. (1995). Are students customers? The metaphorical mismatch between management and education. Education, 116(2), 215-222.</w:t>
      </w:r>
    </w:p>
    <w:p w:rsidR="00F325CE" w:rsidRPr="00F325CE" w:rsidRDefault="00F325CE" w:rsidP="00F325CE">
      <w:pPr>
        <w:spacing w:before="100" w:beforeAutospacing="1" w:after="100" w:afterAutospacing="1" w:line="240" w:lineRule="auto"/>
        <w:outlineLvl w:val="0"/>
        <w:rPr>
          <w:rFonts w:ascii="Times New Roman" w:eastAsia="Times New Roman" w:hAnsi="Times New Roman" w:cs="Times New Roman"/>
          <w:sz w:val="24"/>
          <w:szCs w:val="24"/>
          <w:lang w:eastAsia="en-GB"/>
        </w:rPr>
      </w:pPr>
      <w:r w:rsidRPr="00F325CE">
        <w:rPr>
          <w:rFonts w:ascii="Times New Roman" w:eastAsia="Times New Roman" w:hAnsi="Times New Roman" w:cs="Times New Roman"/>
          <w:sz w:val="24"/>
          <w:szCs w:val="24"/>
          <w:lang w:eastAsia="en-GB"/>
        </w:rPr>
        <w:t>Tight, M. (2013). Students: Customers, Clients or Pawns? Higher Education Policy, 26(3), 291-307.</w:t>
      </w:r>
    </w:p>
    <w:p w:rsidR="00F325CE" w:rsidRPr="00F325CE" w:rsidRDefault="00F325CE" w:rsidP="00F325CE">
      <w:pPr>
        <w:spacing w:before="100" w:beforeAutospacing="1" w:after="100" w:afterAutospacing="1" w:line="240" w:lineRule="auto"/>
        <w:outlineLvl w:val="0"/>
        <w:rPr>
          <w:rFonts w:ascii="Times New Roman" w:eastAsia="Times New Roman" w:hAnsi="Times New Roman" w:cs="Times New Roman"/>
          <w:sz w:val="24"/>
          <w:szCs w:val="24"/>
          <w:lang w:eastAsia="en-GB"/>
        </w:rPr>
      </w:pPr>
      <w:r w:rsidRPr="00F325CE">
        <w:rPr>
          <w:rFonts w:ascii="Times New Roman" w:eastAsia="Times New Roman" w:hAnsi="Times New Roman" w:cs="Times New Roman"/>
          <w:sz w:val="24"/>
          <w:szCs w:val="24"/>
          <w:lang w:eastAsia="en-GB"/>
        </w:rPr>
        <w:t>Whitton, N., 2014. Digital Games and Learning: Research and Theory, New York, NY: Routledge.</w:t>
      </w:r>
    </w:p>
    <w:p w:rsidR="00F325CE" w:rsidRPr="00F325CE" w:rsidRDefault="00F325CE" w:rsidP="00F325CE">
      <w:pPr>
        <w:spacing w:before="100" w:beforeAutospacing="1" w:after="100" w:afterAutospacing="1" w:line="240" w:lineRule="auto"/>
        <w:outlineLvl w:val="0"/>
        <w:rPr>
          <w:rFonts w:ascii="Times New Roman" w:eastAsia="Times New Roman" w:hAnsi="Times New Roman" w:cs="Times New Roman"/>
          <w:sz w:val="24"/>
          <w:szCs w:val="24"/>
          <w:lang w:eastAsia="en-GB"/>
        </w:rPr>
      </w:pPr>
    </w:p>
    <w:p w:rsidR="00E75B7A" w:rsidRDefault="00E75B7A"/>
    <w:sectPr w:rsidR="00E75B7A" w:rsidSect="00573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5CE"/>
    <w:rsid w:val="0007234C"/>
    <w:rsid w:val="00493E74"/>
    <w:rsid w:val="005B450F"/>
    <w:rsid w:val="005C7901"/>
    <w:rsid w:val="006512EC"/>
    <w:rsid w:val="00744B0F"/>
    <w:rsid w:val="00822C02"/>
    <w:rsid w:val="00841222"/>
    <w:rsid w:val="0085275F"/>
    <w:rsid w:val="00B06481"/>
    <w:rsid w:val="00D872F7"/>
    <w:rsid w:val="00E75B7A"/>
    <w:rsid w:val="00F325CE"/>
    <w:rsid w:val="00FD0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0F954-B360-4AEF-A7F7-5EAE2FA4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gi-global.com/pdf.aspx?tid%3D182557%26ptid%3D158644%26ctid%3D15%26t%3DPlayful%20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2071</Words>
  <Characters>11808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Langan</dc:creator>
  <cp:keywords/>
  <dc:description/>
  <cp:lastModifiedBy>Gibson, Lyn</cp:lastModifiedBy>
  <cp:revision>2</cp:revision>
  <dcterms:created xsi:type="dcterms:W3CDTF">2018-04-24T15:49:00Z</dcterms:created>
  <dcterms:modified xsi:type="dcterms:W3CDTF">2018-04-24T15:49:00Z</dcterms:modified>
</cp:coreProperties>
</file>