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7356F" w14:textId="77777777" w:rsidR="000154BD" w:rsidRPr="000154BD" w:rsidRDefault="000154BD" w:rsidP="000154BD">
      <w:pPr>
        <w:textAlignment w:val="baseline"/>
        <w:rPr>
          <w:rFonts w:ascii="Arial" w:hAnsi="Arial" w:cs="Arial"/>
          <w:sz w:val="18"/>
          <w:szCs w:val="18"/>
          <w:lang w:eastAsia="en-GB"/>
        </w:rPr>
      </w:pPr>
      <w:r w:rsidRPr="000154BD">
        <w:rPr>
          <w:rFonts w:ascii="Arial" w:hAnsi="Arial" w:cs="Arial"/>
          <w:b/>
          <w:bCs/>
          <w:i/>
          <w:iCs/>
          <w:lang w:val="en-US" w:eastAsia="en-GB"/>
        </w:rPr>
        <w:t>Table 1: Summary of studies </w:t>
      </w:r>
      <w:r w:rsidRPr="000154BD">
        <w:rPr>
          <w:rFonts w:ascii="Arial" w:hAnsi="Arial" w:cs="Arial"/>
          <w:lang w:eastAsia="en-GB"/>
        </w:rPr>
        <w:t> </w:t>
      </w:r>
    </w:p>
    <w:p w14:paraId="1829CA34" w14:textId="77777777" w:rsidR="000154BD" w:rsidRDefault="000154BD" w:rsidP="000154BD">
      <w:pPr>
        <w:textAlignment w:val="baseline"/>
        <w:rPr>
          <w:rFonts w:ascii="Calibri" w:hAnsi="Calibri" w:cs="Arial"/>
          <w:lang w:eastAsia="en-GB"/>
        </w:rPr>
      </w:pPr>
      <w:r w:rsidRPr="000154BD">
        <w:rPr>
          <w:rFonts w:ascii="Calibri" w:hAnsi="Calibri" w:cs="Arial"/>
          <w:lang w:eastAsia="en-GB"/>
        </w:rPr>
        <w:t> </w:t>
      </w:r>
    </w:p>
    <w:p w14:paraId="6729DE57" w14:textId="77777777" w:rsidR="00722496" w:rsidRDefault="00722496" w:rsidP="000154BD">
      <w:pPr>
        <w:textAlignment w:val="baseline"/>
        <w:rPr>
          <w:rFonts w:ascii="Calibri" w:hAnsi="Calibri" w:cs="Arial"/>
          <w:lang w:eastAsia="en-GB"/>
        </w:rPr>
      </w:pPr>
    </w:p>
    <w:p w14:paraId="4C438E04" w14:textId="77777777" w:rsidR="00722496" w:rsidRPr="000154BD" w:rsidRDefault="00722496" w:rsidP="000154BD">
      <w:pPr>
        <w:textAlignment w:val="baseline"/>
        <w:rPr>
          <w:rFonts w:ascii="Arial" w:hAnsi="Arial" w:cs="Arial"/>
          <w:sz w:val="18"/>
          <w:szCs w:val="18"/>
          <w:lang w:eastAsia="en-GB"/>
        </w:rPr>
      </w:pPr>
      <w:bookmarkStart w:id="0" w:name="_GoBack"/>
      <w:bookmarkEnd w:id="0"/>
    </w:p>
    <w:p w14:paraId="163EEF6E" w14:textId="77777777" w:rsidR="000154BD" w:rsidRPr="000154BD" w:rsidRDefault="000154BD" w:rsidP="000154BD">
      <w:pPr>
        <w:textAlignment w:val="baseline"/>
        <w:rPr>
          <w:rFonts w:ascii="Arial" w:hAnsi="Arial" w:cs="Arial"/>
          <w:sz w:val="18"/>
          <w:szCs w:val="18"/>
          <w:lang w:eastAsia="en-GB"/>
        </w:rPr>
      </w:pPr>
      <w:r w:rsidRPr="000154BD">
        <w:rPr>
          <w:rFonts w:ascii="Calibri" w:hAnsi="Calibri" w:cs="Arial"/>
          <w:lang w:eastAsia="en-GB"/>
        </w:rPr>
        <w:t> </w:t>
      </w:r>
    </w:p>
    <w:tbl>
      <w:tblPr>
        <w:tblW w:w="146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2694"/>
        <w:gridCol w:w="9130"/>
      </w:tblGrid>
      <w:tr w:rsidR="00722496" w:rsidRPr="000154BD" w14:paraId="0A64307A" w14:textId="77777777" w:rsidTr="00CC1A26">
        <w:trPr>
          <w:trHeight w:val="277"/>
          <w:jc w:val="center"/>
        </w:trPr>
        <w:tc>
          <w:tcPr>
            <w:tcW w:w="2864" w:type="dxa"/>
            <w:shd w:val="clear" w:color="auto" w:fill="auto"/>
            <w:hideMark/>
          </w:tcPr>
          <w:p w14:paraId="07740DD4" w14:textId="77777777" w:rsidR="00722496" w:rsidRPr="000154BD" w:rsidRDefault="00722496" w:rsidP="000154BD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b/>
                <w:lang w:eastAsia="en-GB"/>
              </w:rPr>
            </w:pPr>
            <w:r w:rsidRPr="000154BD">
              <w:rPr>
                <w:rFonts w:ascii="Calibri" w:hAnsi="Calibri" w:cs="Times New Roman"/>
                <w:b/>
                <w:lang w:val="en-US" w:eastAsia="en-GB"/>
              </w:rPr>
              <w:t>Study</w:t>
            </w:r>
            <w:r w:rsidRPr="000154BD">
              <w:rPr>
                <w:rFonts w:ascii="Calibri" w:hAnsi="Calibri" w:cs="Times New Roman"/>
                <w:b/>
                <w:lang w:eastAsia="en-GB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14:paraId="0A4340B5" w14:textId="77777777" w:rsidR="00722496" w:rsidRPr="000154BD" w:rsidRDefault="00722496" w:rsidP="000154BD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b/>
                <w:lang w:eastAsia="en-GB"/>
              </w:rPr>
            </w:pPr>
            <w:r w:rsidRPr="000154BD">
              <w:rPr>
                <w:rFonts w:ascii="Calibri" w:hAnsi="Calibri" w:cs="Times New Roman"/>
                <w:b/>
                <w:lang w:val="en-US" w:eastAsia="en-GB"/>
              </w:rPr>
              <w:t>Aims/design/method</w:t>
            </w:r>
            <w:r w:rsidRPr="000154BD">
              <w:rPr>
                <w:rFonts w:ascii="Calibri" w:hAnsi="Calibri" w:cs="Times New Roman"/>
                <w:b/>
                <w:lang w:eastAsia="en-GB"/>
              </w:rPr>
              <w:t> </w:t>
            </w:r>
          </w:p>
        </w:tc>
        <w:tc>
          <w:tcPr>
            <w:tcW w:w="9130" w:type="dxa"/>
            <w:shd w:val="clear" w:color="auto" w:fill="auto"/>
            <w:hideMark/>
          </w:tcPr>
          <w:p w14:paraId="51160631" w14:textId="77777777" w:rsidR="00722496" w:rsidRPr="000154BD" w:rsidRDefault="00722496" w:rsidP="000154BD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b/>
                <w:lang w:eastAsia="en-GB"/>
              </w:rPr>
            </w:pPr>
            <w:r w:rsidRPr="000154BD">
              <w:rPr>
                <w:rFonts w:ascii="Calibri" w:hAnsi="Calibri" w:cs="Times New Roman"/>
                <w:b/>
                <w:lang w:val="en-US" w:eastAsia="en-GB"/>
              </w:rPr>
              <w:t>Participant characteristics </w:t>
            </w:r>
            <w:r w:rsidRPr="000154BD">
              <w:rPr>
                <w:rFonts w:ascii="Calibri" w:hAnsi="Calibri" w:cs="Times New Roman"/>
                <w:b/>
                <w:lang w:eastAsia="en-GB"/>
              </w:rPr>
              <w:t> </w:t>
            </w:r>
          </w:p>
        </w:tc>
      </w:tr>
      <w:tr w:rsidR="00722496" w:rsidRPr="000154BD" w14:paraId="7DF77472" w14:textId="77777777" w:rsidTr="00CC1A26">
        <w:trPr>
          <w:trHeight w:val="2998"/>
          <w:jc w:val="center"/>
        </w:trPr>
        <w:tc>
          <w:tcPr>
            <w:tcW w:w="2864" w:type="dxa"/>
            <w:shd w:val="clear" w:color="auto" w:fill="auto"/>
            <w:hideMark/>
          </w:tcPr>
          <w:p w14:paraId="40A45CA9" w14:textId="77777777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Rey-Conde et al. (2005)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7C839CE7" w14:textId="70436FAC" w:rsidR="00722496" w:rsidRPr="000154BD" w:rsidRDefault="00074C1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Calibri" w:hAnsi="Calibri" w:cs="Times New Roman"/>
                <w:lang w:val="en-US" w:eastAsia="en-GB"/>
              </w:rPr>
              <w:t xml:space="preserve">Australia </w:t>
            </w:r>
            <w:r w:rsidR="00722496"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14:paraId="60273E21" w14:textId="77777777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Exploring perceptions from PWID and caregivers. Qualitative study using focus groups 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5C876DB3" w14:textId="77777777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  <w:tc>
          <w:tcPr>
            <w:tcW w:w="9130" w:type="dxa"/>
            <w:shd w:val="clear" w:color="auto" w:fill="auto"/>
            <w:hideMark/>
          </w:tcPr>
          <w:p w14:paraId="7494DCEF" w14:textId="77777777" w:rsidR="00006AFC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bCs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bCs/>
                <w:lang w:val="en-US" w:eastAsia="en-GB"/>
              </w:rPr>
              <w:t>= 67: 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52FB2FA7" w14:textId="291DBAD2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PWID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9);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0960002C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Family members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8);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42F35E0B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Paid caregivers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31);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0D6B9F78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Service coordinators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</w:t>
            </w:r>
            <w:r w:rsidRPr="000154BD">
              <w:rPr>
                <w:rFonts w:ascii="Calibri" w:hAnsi="Calibri" w:cs="Times New Roman"/>
                <w:lang w:val="en-US" w:eastAsia="en-GB"/>
              </w:rPr>
              <w:t> = 12);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74D17F67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Health professionals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6);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24119731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Sector worker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1); 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51E2078B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bCs/>
                <w:lang w:val="en-US" w:eastAsia="en-GB"/>
              </w:rPr>
              <w:t>Living status: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67484A0B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Living at home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3);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5B4D6D13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Supported accommodation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6);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445E4D04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bCs/>
                <w:lang w:val="en-US" w:eastAsia="en-GB"/>
              </w:rPr>
              <w:t>Further demographics not provided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</w:tr>
      <w:tr w:rsidR="00722496" w:rsidRPr="000154BD" w14:paraId="1CAD3519" w14:textId="77777777" w:rsidTr="00CC1A26">
        <w:trPr>
          <w:trHeight w:val="3574"/>
          <w:jc w:val="center"/>
        </w:trPr>
        <w:tc>
          <w:tcPr>
            <w:tcW w:w="2864" w:type="dxa"/>
            <w:shd w:val="clear" w:color="auto" w:fill="auto"/>
            <w:hideMark/>
          </w:tcPr>
          <w:p w14:paraId="5E1FE294" w14:textId="77777777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Hale et al. (2011)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0F43BDFA" w14:textId="08443145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NZ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14:paraId="34DBE01C" w14:textId="4143D1B9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Exploring knowledge and understanding of PWID self-managing T2D. Interviews analyzed using the General Inductive approach 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  <w:tc>
          <w:tcPr>
            <w:tcW w:w="9130" w:type="dxa"/>
            <w:shd w:val="clear" w:color="auto" w:fill="auto"/>
            <w:hideMark/>
          </w:tcPr>
          <w:p w14:paraId="3BA8EF5D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bCs/>
                <w:lang w:val="en-US" w:eastAsia="en-GB"/>
              </w:rPr>
              <w:t>= 14</w:t>
            </w:r>
            <w:r w:rsidRPr="00A73FCA">
              <w:rPr>
                <w:rFonts w:ascii="Calibri" w:hAnsi="Calibri" w:cs="Times New Roman"/>
                <w:lang w:val="en-US" w:eastAsia="en-GB"/>
              </w:rPr>
              <w:t> adults with ID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AF384F2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Age: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4B4020AA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Mean: 51 years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7631F10C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Ethnicity: 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74F94AA6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Maori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</w:t>
            </w:r>
            <w:r w:rsidRPr="00A73FCA">
              <w:rPr>
                <w:rFonts w:ascii="Calibri" w:hAnsi="Calibri" w:cs="Times New Roman"/>
                <w:lang w:val="en-US" w:eastAsia="en-GB"/>
              </w:rPr>
              <w:t> = 3);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AB1B4B9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New Zealand European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</w:t>
            </w:r>
            <w:r w:rsidRPr="00A73FCA">
              <w:rPr>
                <w:rFonts w:ascii="Calibri" w:hAnsi="Calibri" w:cs="Times New Roman"/>
                <w:lang w:val="en-US" w:eastAsia="en-GB"/>
              </w:rPr>
              <w:t> = 11)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E6EDEC5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Gender: 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6E6502EE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Female 43%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342E5CB9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Level of disability: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71A7ED36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Mild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lang w:val="en-US" w:eastAsia="en-GB"/>
              </w:rPr>
              <w:t>= 11);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2441FCF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Moderate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lang w:val="en-US" w:eastAsia="en-GB"/>
              </w:rPr>
              <w:t>= 3)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A853752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Living status: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03A80695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Residential care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11);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601121AC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lastRenderedPageBreak/>
              <w:t>Supported independent living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2);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0C45AF62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Independent living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1)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68660BA8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Diabetes type: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DDA09B1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Type 1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lang w:val="en-US" w:eastAsia="en-GB"/>
              </w:rPr>
              <w:t>= 6);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0B2A717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Type 2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lang w:val="en-US" w:eastAsia="en-GB"/>
              </w:rPr>
              <w:t>= 8)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00C0E464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Management approach: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03068B4D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Not specified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D1ABA94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Time since diagnosis: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7574882E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2-5 years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lang w:val="en-US" w:eastAsia="en-GB"/>
              </w:rPr>
              <w:t>= 3);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299380C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6-10 years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lang w:val="en-US" w:eastAsia="en-GB"/>
              </w:rPr>
              <w:t>= 4);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6C294AD9" w14:textId="4774CA75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10+ years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lang w:val="en-US" w:eastAsia="en-GB"/>
              </w:rPr>
              <w:t>= 7)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</w:tc>
      </w:tr>
      <w:tr w:rsidR="00722496" w:rsidRPr="000154BD" w14:paraId="2A511669" w14:textId="77777777" w:rsidTr="00CC1A26">
        <w:trPr>
          <w:trHeight w:val="5202"/>
          <w:jc w:val="center"/>
        </w:trPr>
        <w:tc>
          <w:tcPr>
            <w:tcW w:w="2864" w:type="dxa"/>
            <w:shd w:val="clear" w:color="auto" w:fill="auto"/>
            <w:hideMark/>
          </w:tcPr>
          <w:p w14:paraId="1792D7EB" w14:textId="77777777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0154BD">
              <w:rPr>
                <w:rFonts w:ascii="Calibri" w:hAnsi="Calibri" w:cs="Times New Roman"/>
                <w:lang w:val="en-US" w:eastAsia="en-GB"/>
              </w:rPr>
              <w:lastRenderedPageBreak/>
              <w:t>Dysch</w:t>
            </w:r>
            <w:proofErr w:type="spellEnd"/>
            <w:r w:rsidRPr="000154BD">
              <w:rPr>
                <w:rFonts w:ascii="Calibri" w:hAnsi="Calibri" w:cs="Times New Roman"/>
                <w:lang w:val="en-US" w:eastAsia="en-GB"/>
              </w:rPr>
              <w:t> et al. (2012)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54999368" w14:textId="77720911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UK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14:paraId="22B8E7DB" w14:textId="6C6722A0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Exploring experiences and perceptions of people with ID and diabetes. Qualitative study using IPA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  <w:tc>
          <w:tcPr>
            <w:tcW w:w="9130" w:type="dxa"/>
            <w:shd w:val="clear" w:color="auto" w:fill="auto"/>
            <w:hideMark/>
          </w:tcPr>
          <w:p w14:paraId="0FB2DA90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N = 4</w:t>
            </w:r>
            <w:r w:rsidRPr="00A73FCA">
              <w:rPr>
                <w:rFonts w:ascii="Calibri" w:hAnsi="Calibri" w:cs="Times New Roman"/>
                <w:lang w:val="en-US" w:eastAsia="en-GB"/>
              </w:rPr>
              <w:t> Adults</w:t>
            </w:r>
            <w:r w:rsidRPr="000154BD">
              <w:rPr>
                <w:rFonts w:ascii="Calibri" w:hAnsi="Calibri" w:cs="Times New Roman"/>
                <w:lang w:val="en-US" w:eastAsia="en-GB"/>
              </w:rPr>
              <w:t xml:space="preserve"> with ID 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5B7791D7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Age: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522C28B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Mean 35 years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718E1560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Ethnicity: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72D6FDA1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Not specified 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3CCD1023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Gender: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1F0D1ED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Female 75%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EB24851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Level of disability: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088D0F64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Mild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6941924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Living Status: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A953B32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Residential care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lang w:val="en-US" w:eastAsia="en-GB"/>
              </w:rPr>
              <w:t>= 2)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6A0C9AB8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With family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lang w:val="en-US" w:eastAsia="en-GB"/>
              </w:rPr>
              <w:t>= 1)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00986F79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Independent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lang w:val="en-US" w:eastAsia="en-GB"/>
              </w:rPr>
              <w:t>= 1)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72F91446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Diabetes type: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88BBEC9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Type 1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2);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0423060E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Type 2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2)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4EAC032E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Management approach: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3802C91D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Not specified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DEA295C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lastRenderedPageBreak/>
              <w:t>Time since diagnosis: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54FD045" w14:textId="3D3D4CA5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Mean 17 years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</w:tr>
      <w:tr w:rsidR="00722496" w:rsidRPr="000154BD" w14:paraId="352BD086" w14:textId="77777777" w:rsidTr="00CC1A26">
        <w:trPr>
          <w:trHeight w:val="6592"/>
          <w:jc w:val="center"/>
        </w:trPr>
        <w:tc>
          <w:tcPr>
            <w:tcW w:w="2864" w:type="dxa"/>
            <w:shd w:val="clear" w:color="auto" w:fill="auto"/>
            <w:hideMark/>
          </w:tcPr>
          <w:p w14:paraId="285C503D" w14:textId="77777777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0154BD">
              <w:rPr>
                <w:rFonts w:ascii="Calibri" w:hAnsi="Calibri" w:cs="Times New Roman"/>
                <w:lang w:val="en-US" w:eastAsia="en-GB"/>
              </w:rPr>
              <w:lastRenderedPageBreak/>
              <w:t>Cardol</w:t>
            </w:r>
            <w:proofErr w:type="spellEnd"/>
            <w:r w:rsidRPr="000154BD">
              <w:rPr>
                <w:rFonts w:ascii="Calibri" w:hAnsi="Calibri" w:cs="Times New Roman"/>
                <w:lang w:val="en-US" w:eastAsia="en-GB"/>
              </w:rPr>
              <w:t> et al. (2012a) 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32F72397" w14:textId="787F0980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Netherlands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14:paraId="586BB995" w14:textId="77777777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Exploring T2D self-management experiences of PWID. 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4E1D35F7" w14:textId="37BB752D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Qualitative study using Leventhal’s (1997) Illness Perception Framework and Thematic Analysis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  <w:tc>
          <w:tcPr>
            <w:tcW w:w="9130" w:type="dxa"/>
            <w:shd w:val="clear" w:color="auto" w:fill="auto"/>
            <w:hideMark/>
          </w:tcPr>
          <w:p w14:paraId="4BE4DD06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N = 17</w:t>
            </w:r>
            <w:r w:rsidRPr="00A73FCA">
              <w:rPr>
                <w:rFonts w:ascii="Calibri" w:hAnsi="Calibri" w:cs="Times New Roman"/>
                <w:lang w:val="en-US" w:eastAsia="en-GB"/>
              </w:rPr>
              <w:t> adults with ID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6000BB8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Age: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6ACE51D5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mean 52 years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082636DE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Ethnicity: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3D139813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Not specified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33BDD7EF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Gender: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511CD29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Female 53%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66F84F7F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Level of disability: 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F0E9E6A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Mild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7);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4EE03C32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Moderate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7);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0B723564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Unknown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3) 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3776EE08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Living status: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6896854A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Independent living with and without support (numbers not given)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718466A9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Diabetes type: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7F63481E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Not specified 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ED2A84D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Management approach: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28F6020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Diet alone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</w:t>
            </w:r>
            <w:r w:rsidRPr="00A73FCA">
              <w:rPr>
                <w:rFonts w:ascii="Calibri" w:hAnsi="Calibri" w:cs="Times New Roman"/>
                <w:lang w:val="en-US" w:eastAsia="en-GB"/>
              </w:rPr>
              <w:t> = 3)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1677069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Medication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lang w:val="en-US" w:eastAsia="en-GB"/>
              </w:rPr>
              <w:t>= 6)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8503C3F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Insulin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lang w:val="en-US" w:eastAsia="en-GB"/>
              </w:rPr>
              <w:t>= 8) 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923F708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Time since diagnosis: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3C8C5F2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Under 5 years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5);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585EBF29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5+ years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12)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381EA4D7" w14:textId="45D87776" w:rsidR="00722496" w:rsidRPr="000154BD" w:rsidRDefault="00722496" w:rsidP="00006AFC">
            <w:pPr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</w:tr>
      <w:tr w:rsidR="00722496" w:rsidRPr="000154BD" w14:paraId="76C92C0C" w14:textId="77777777" w:rsidTr="00CC1A26">
        <w:trPr>
          <w:trHeight w:val="1092"/>
          <w:jc w:val="center"/>
        </w:trPr>
        <w:tc>
          <w:tcPr>
            <w:tcW w:w="2864" w:type="dxa"/>
            <w:shd w:val="clear" w:color="auto" w:fill="auto"/>
            <w:hideMark/>
          </w:tcPr>
          <w:p w14:paraId="5544758F" w14:textId="77777777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0154BD">
              <w:rPr>
                <w:rFonts w:ascii="Calibri" w:hAnsi="Calibri" w:cs="Times New Roman"/>
                <w:lang w:val="en-US" w:eastAsia="en-GB"/>
              </w:rPr>
              <w:t>Cardol</w:t>
            </w:r>
            <w:proofErr w:type="spellEnd"/>
            <w:r w:rsidRPr="000154BD">
              <w:rPr>
                <w:rFonts w:ascii="Calibri" w:hAnsi="Calibri" w:cs="Times New Roman"/>
                <w:lang w:val="en-US" w:eastAsia="en-GB"/>
              </w:rPr>
              <w:t> et al. (2012b)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1EF781CC" w14:textId="3E5ED7C6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Netherlands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14:paraId="3029207A" w14:textId="30360F9C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Exploring views of caregivers of PWID who have T2D.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  <w:tc>
          <w:tcPr>
            <w:tcW w:w="9130" w:type="dxa"/>
            <w:shd w:val="clear" w:color="auto" w:fill="auto"/>
            <w:hideMark/>
          </w:tcPr>
          <w:p w14:paraId="4A67C369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N = 13</w:t>
            </w:r>
            <w:r w:rsidRPr="00A73FCA">
              <w:rPr>
                <w:rFonts w:ascii="Calibri" w:hAnsi="Calibri" w:cs="Times New Roman"/>
                <w:lang w:val="en-US" w:eastAsia="en-GB"/>
              </w:rPr>
              <w:t> caregivers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09C0754E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Age: 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3760E2DD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Mean 52 years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1AEC1499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Ethnicity: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6DDF0307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Not specified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F840E65" w14:textId="77777777" w:rsidR="00722496" w:rsidRPr="000154BD" w:rsidRDefault="00722496" w:rsidP="00006AFC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Gender</w:t>
            </w:r>
            <w:r w:rsidRPr="00A73FCA">
              <w:rPr>
                <w:rFonts w:ascii="Calibri" w:hAnsi="Calibri" w:cs="Times New Roman"/>
                <w:lang w:val="en-US" w:eastAsia="en-GB"/>
              </w:rPr>
              <w:t>: 72% female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3E982B89" w14:textId="2828ED11" w:rsidR="00722496" w:rsidRPr="000154BD" w:rsidRDefault="00722496" w:rsidP="00006AFC">
            <w:pPr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lastRenderedPageBreak/>
              <w:t> 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</w:tr>
      <w:tr w:rsidR="00722496" w:rsidRPr="000154BD" w14:paraId="67970CD5" w14:textId="77777777" w:rsidTr="00CC1A26">
        <w:trPr>
          <w:trHeight w:val="3574"/>
          <w:jc w:val="center"/>
        </w:trPr>
        <w:tc>
          <w:tcPr>
            <w:tcW w:w="2864" w:type="dxa"/>
            <w:shd w:val="clear" w:color="auto" w:fill="auto"/>
            <w:hideMark/>
          </w:tcPr>
          <w:p w14:paraId="7DD575BF" w14:textId="77777777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lastRenderedPageBreak/>
              <w:t>Trip et al. (2015)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3B491B61" w14:textId="01131DBF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NZ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14:paraId="7EAC264F" w14:textId="3220C676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Exploring the role of key workers in supporting PWID self-managing T2D. Qualitative study using Thomas’ General Inductive Approach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  <w:tc>
          <w:tcPr>
            <w:tcW w:w="9130" w:type="dxa"/>
            <w:shd w:val="clear" w:color="auto" w:fill="auto"/>
            <w:hideMark/>
          </w:tcPr>
          <w:p w14:paraId="4292CF5F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bCs/>
                <w:lang w:val="en-US" w:eastAsia="en-GB"/>
              </w:rPr>
              <w:t>= 17</w:t>
            </w:r>
            <w:r w:rsidRPr="00A73FCA">
              <w:rPr>
                <w:rFonts w:ascii="Calibri" w:hAnsi="Calibri" w:cs="Times New Roman"/>
                <w:lang w:val="en-US" w:eastAsia="en-GB"/>
              </w:rPr>
              <w:t> Support staff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52A36FF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Age: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0F8C930E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18-30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3);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1EF23F54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41-50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1);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4E7438AE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51-60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4);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5BAF49C5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60+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9)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6EADED3F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Ethnicity: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1736C32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New Zealand European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14);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640A79A0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Maori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1);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00E8E990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Australian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1);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0254E526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African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1)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0DE7A040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Gender: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F4DAB06" w14:textId="09FB7421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Female 88%  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</w:tr>
      <w:tr w:rsidR="00722496" w:rsidRPr="000154BD" w14:paraId="7DE64085" w14:textId="77777777" w:rsidTr="00CC1A26">
        <w:trPr>
          <w:trHeight w:val="3832"/>
          <w:jc w:val="center"/>
        </w:trPr>
        <w:tc>
          <w:tcPr>
            <w:tcW w:w="2864" w:type="dxa"/>
            <w:shd w:val="clear" w:color="auto" w:fill="auto"/>
            <w:hideMark/>
          </w:tcPr>
          <w:p w14:paraId="026369FF" w14:textId="77777777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Whitehead et al. (2016)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71DC5B88" w14:textId="3AE60EAA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NZ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14:paraId="2DB06CF0" w14:textId="2F9B6F4E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Exploring the experiences of PWID and their caregivers self-managing T2D with a focus on the practice of autonomy 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  <w:tc>
          <w:tcPr>
            <w:tcW w:w="9130" w:type="dxa"/>
            <w:shd w:val="clear" w:color="auto" w:fill="auto"/>
            <w:hideMark/>
          </w:tcPr>
          <w:p w14:paraId="07074099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N = 31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3C45DBAA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F08D76E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PWID (</w:t>
            </w:r>
            <w:r w:rsidRPr="00A73FCA">
              <w:rPr>
                <w:rFonts w:ascii="Calibri" w:hAnsi="Calibri" w:cs="Times New Roman"/>
                <w:bCs/>
                <w:i/>
                <w:iCs/>
                <w:lang w:val="en-US" w:eastAsia="en-GB"/>
              </w:rPr>
              <w:t>N</w:t>
            </w:r>
            <w:r w:rsidRPr="00A73FCA">
              <w:rPr>
                <w:rFonts w:ascii="Calibri" w:hAnsi="Calibri" w:cs="Times New Roman"/>
                <w:bCs/>
                <w:lang w:val="en-US" w:eastAsia="en-GB"/>
              </w:rPr>
              <w:t>=14)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713D8C85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Age: 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6144CA4B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Mean 51 years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7118261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Gender: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65C382A0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Female 43%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8772798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Ethnicity: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E36A22D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Not specified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00F8556B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Level of disability: 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1F19EC5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Mild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lang w:val="en-US" w:eastAsia="en-GB"/>
              </w:rPr>
              <w:t>= 11);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3D64CE8C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Moderate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lang w:val="en-US" w:eastAsia="en-GB"/>
              </w:rPr>
              <w:t>= 3)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F54B423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Living status: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4F8F9667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lastRenderedPageBreak/>
              <w:t>Independent living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</w:t>
            </w:r>
            <w:r w:rsidRPr="000154BD">
              <w:rPr>
                <w:rFonts w:ascii="Calibri" w:hAnsi="Calibri" w:cs="Times New Roman"/>
                <w:lang w:val="en-US" w:eastAsia="en-GB"/>
              </w:rPr>
              <w:t> = 1)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5289D8A4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Supported living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</w:t>
            </w:r>
            <w:r w:rsidRPr="000154BD">
              <w:rPr>
                <w:rFonts w:ascii="Calibri" w:hAnsi="Calibri" w:cs="Times New Roman"/>
                <w:lang w:val="en-US" w:eastAsia="en-GB"/>
              </w:rPr>
              <w:t> = 2) 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0D48E2A6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Residential care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</w:t>
            </w:r>
            <w:r w:rsidRPr="000154BD">
              <w:rPr>
                <w:rFonts w:ascii="Calibri" w:hAnsi="Calibri" w:cs="Times New Roman"/>
                <w:lang w:val="en-US" w:eastAsia="en-GB"/>
              </w:rPr>
              <w:t> = 11)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402BB054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Diabetes type: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67185EEE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Type 1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</w:t>
            </w:r>
            <w:r w:rsidRPr="00A73FCA">
              <w:rPr>
                <w:rFonts w:ascii="Calibri" w:hAnsi="Calibri" w:cs="Times New Roman"/>
                <w:lang w:val="en-US" w:eastAsia="en-GB"/>
              </w:rPr>
              <w:t> = 6)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CFEB730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Type 2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</w:t>
            </w:r>
            <w:r w:rsidRPr="00A73FCA">
              <w:rPr>
                <w:rFonts w:ascii="Calibri" w:hAnsi="Calibri" w:cs="Times New Roman"/>
                <w:lang w:val="en-US" w:eastAsia="en-GB"/>
              </w:rPr>
              <w:t> = 8)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42C68767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Management approach: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5454186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Diet alone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</w:t>
            </w:r>
            <w:r w:rsidRPr="00A73FCA">
              <w:rPr>
                <w:rFonts w:ascii="Calibri" w:hAnsi="Calibri" w:cs="Times New Roman"/>
                <w:lang w:val="en-US" w:eastAsia="en-GB"/>
              </w:rPr>
              <w:t> = 1)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CEF99FA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Medication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</w:t>
            </w:r>
            <w:r w:rsidRPr="00A73FCA">
              <w:rPr>
                <w:rFonts w:ascii="Calibri" w:hAnsi="Calibri" w:cs="Times New Roman"/>
                <w:lang w:val="en-US" w:eastAsia="en-GB"/>
              </w:rPr>
              <w:t> = 8) 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6EF30607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Insulin (N = 5)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7C3B1E32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0302547C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Time since diagnosis: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0B6FD751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Not specified: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CA3EFBB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830B756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Caregivers (</w:t>
            </w:r>
            <w:r w:rsidRPr="00A73FCA">
              <w:rPr>
                <w:rFonts w:ascii="Calibri" w:hAnsi="Calibri" w:cs="Times New Roman"/>
                <w:bCs/>
                <w:i/>
                <w:iCs/>
                <w:lang w:val="en-US" w:eastAsia="en-GB"/>
              </w:rPr>
              <w:t>N </w:t>
            </w:r>
            <w:r w:rsidRPr="00A73FCA">
              <w:rPr>
                <w:rFonts w:ascii="Calibri" w:hAnsi="Calibri" w:cs="Times New Roman"/>
                <w:bCs/>
                <w:lang w:val="en-US" w:eastAsia="en-GB"/>
              </w:rPr>
              <w:t>= 17)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FF623B4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Age: 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40C4727A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18-30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</w:t>
            </w:r>
            <w:r w:rsidRPr="000154BD">
              <w:rPr>
                <w:rFonts w:ascii="Calibri" w:hAnsi="Calibri" w:cs="Times New Roman"/>
                <w:lang w:val="en-US" w:eastAsia="en-GB"/>
              </w:rPr>
              <w:t> = 3);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4B68941A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41-50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 </w:t>
            </w:r>
            <w:r w:rsidRPr="000154BD">
              <w:rPr>
                <w:rFonts w:ascii="Calibri" w:hAnsi="Calibri" w:cs="Times New Roman"/>
                <w:lang w:val="en-US" w:eastAsia="en-GB"/>
              </w:rPr>
              <w:t>= 1);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060684DD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51-60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</w:t>
            </w:r>
            <w:r w:rsidRPr="000154BD">
              <w:rPr>
                <w:rFonts w:ascii="Calibri" w:hAnsi="Calibri" w:cs="Times New Roman"/>
                <w:lang w:val="en-US" w:eastAsia="en-GB"/>
              </w:rPr>
              <w:t> = 4);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4323B67A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60+ (</w:t>
            </w:r>
            <w:r w:rsidRPr="000154BD">
              <w:rPr>
                <w:rFonts w:ascii="Calibri" w:hAnsi="Calibri" w:cs="Times New Roman"/>
                <w:i/>
                <w:iCs/>
                <w:lang w:val="en-US" w:eastAsia="en-GB"/>
              </w:rPr>
              <w:t>N</w:t>
            </w:r>
            <w:r w:rsidRPr="000154BD">
              <w:rPr>
                <w:rFonts w:ascii="Calibri" w:hAnsi="Calibri" w:cs="Times New Roman"/>
                <w:lang w:val="en-US" w:eastAsia="en-GB"/>
              </w:rPr>
              <w:t> = 9)  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4C1C35E5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Gender: 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714C6848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Female 88%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B49870C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Ethnicity: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6ECE989F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Not specified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2651432A" w14:textId="06C1ED9F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</w:tc>
      </w:tr>
      <w:tr w:rsidR="00722496" w:rsidRPr="000154BD" w14:paraId="0EA7B59B" w14:textId="77777777" w:rsidTr="00CC1A26">
        <w:trPr>
          <w:trHeight w:val="1627"/>
          <w:jc w:val="center"/>
        </w:trPr>
        <w:tc>
          <w:tcPr>
            <w:tcW w:w="2864" w:type="dxa"/>
            <w:shd w:val="clear" w:color="auto" w:fill="auto"/>
            <w:hideMark/>
          </w:tcPr>
          <w:p w14:paraId="6F8200ED" w14:textId="49521204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Calibri" w:hAnsi="Calibri" w:cs="Times New Roman"/>
                <w:lang w:val="en-US" w:eastAsia="en-GB"/>
              </w:rPr>
              <w:lastRenderedPageBreak/>
              <w:t>Rouse and Finlay (2016)</w:t>
            </w:r>
          </w:p>
        </w:tc>
        <w:tc>
          <w:tcPr>
            <w:tcW w:w="2694" w:type="dxa"/>
            <w:shd w:val="clear" w:color="auto" w:fill="auto"/>
            <w:hideMark/>
          </w:tcPr>
          <w:p w14:paraId="696A655A" w14:textId="0288202C" w:rsidR="00722496" w:rsidRPr="000154BD" w:rsidRDefault="00722496" w:rsidP="000154BD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Calibri" w:hAnsi="Calibri" w:cs="Times New Roman"/>
                <w:lang w:val="en-US" w:eastAsia="en-GB"/>
              </w:rPr>
              <w:t xml:space="preserve">Discourse analysis of the concept of responsibility in people with ID and their caregivers self-managing T2D </w:t>
            </w:r>
          </w:p>
        </w:tc>
        <w:tc>
          <w:tcPr>
            <w:tcW w:w="9130" w:type="dxa"/>
            <w:shd w:val="clear" w:color="auto" w:fill="auto"/>
            <w:hideMark/>
          </w:tcPr>
          <w:p w14:paraId="2CC94844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Calibri" w:hAnsi="Calibri" w:cs="Times New Roman"/>
                <w:bCs/>
                <w:lang w:val="en-US" w:eastAsia="en-GB"/>
              </w:rPr>
              <w:t>N = 14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5E0E1B3" w14:textId="47A3DBA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eastAsia="en-GB"/>
              </w:rPr>
              <w:t> </w:t>
            </w:r>
            <w:r w:rsidRPr="00A73FCA">
              <w:rPr>
                <w:rFonts w:ascii="Calibri" w:hAnsi="Calibri" w:cs="Times New Roman"/>
                <w:bCs/>
                <w:lang w:val="en-US" w:eastAsia="en-GB"/>
              </w:rPr>
              <w:t>PWID (</w:t>
            </w:r>
            <w:r w:rsidRPr="00A73FCA">
              <w:rPr>
                <w:rFonts w:ascii="Calibri" w:hAnsi="Calibri" w:cs="Times New Roman"/>
                <w:bCs/>
                <w:i/>
                <w:iCs/>
                <w:lang w:val="en-US" w:eastAsia="en-GB"/>
              </w:rPr>
              <w:t>N</w:t>
            </w:r>
            <w:r>
              <w:rPr>
                <w:rFonts w:ascii="Calibri" w:hAnsi="Calibri" w:cs="Times New Roman"/>
                <w:bCs/>
                <w:lang w:val="en-US" w:eastAsia="en-GB"/>
              </w:rPr>
              <w:t>=7</w:t>
            </w:r>
            <w:r w:rsidRPr="00A73FCA">
              <w:rPr>
                <w:rFonts w:ascii="Calibri" w:hAnsi="Calibri" w:cs="Times New Roman"/>
                <w:bCs/>
                <w:lang w:val="en-US" w:eastAsia="en-GB"/>
              </w:rPr>
              <w:t>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F3F6EE3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Age: 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  <w:r>
              <w:rPr>
                <w:rFonts w:ascii="Calibri" w:hAnsi="Calibri" w:cs="Times New Roman"/>
                <w:lang w:eastAsia="en-GB"/>
              </w:rPr>
              <w:t>20-54</w:t>
            </w:r>
          </w:p>
          <w:p w14:paraId="2F8DD2A8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Gender: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6ED748DA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Calibri" w:hAnsi="Calibri" w:cs="Times New Roman"/>
                <w:lang w:val="en-US" w:eastAsia="en-GB"/>
              </w:rPr>
              <w:t>Female 71</w:t>
            </w:r>
            <w:r w:rsidRPr="00A73FCA">
              <w:rPr>
                <w:rFonts w:ascii="Calibri" w:hAnsi="Calibri" w:cs="Times New Roman"/>
                <w:lang w:val="en-US" w:eastAsia="en-GB"/>
              </w:rPr>
              <w:t>%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412BA85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lastRenderedPageBreak/>
              <w:t>Ethnicity: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6D8A6CBC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Not specified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727A6221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Level of disability: 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C137350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Calibri" w:hAnsi="Calibri" w:cs="Times New Roman"/>
                <w:lang w:val="en-US" w:eastAsia="en-GB"/>
              </w:rPr>
              <w:t>Mild-</w:t>
            </w:r>
            <w:r w:rsidRPr="00A73FCA">
              <w:rPr>
                <w:rFonts w:ascii="Calibri" w:hAnsi="Calibri" w:cs="Times New Roman"/>
                <w:lang w:val="en-US" w:eastAsia="en-GB"/>
              </w:rPr>
              <w:t>Moderate</w:t>
            </w:r>
            <w:r>
              <w:rPr>
                <w:rFonts w:ascii="Calibri" w:hAnsi="Calibri" w:cs="Times New Roman"/>
                <w:lang w:val="en-US" w:eastAsia="en-GB"/>
              </w:rPr>
              <w:t xml:space="preserve"> (</w:t>
            </w:r>
            <w:r w:rsidRPr="0096743B">
              <w:rPr>
                <w:rFonts w:ascii="Calibri" w:hAnsi="Calibri" w:cs="Times New Roman"/>
                <w:i/>
                <w:lang w:val="en-US" w:eastAsia="en-GB"/>
              </w:rPr>
              <w:t>N</w:t>
            </w:r>
            <w:r>
              <w:rPr>
                <w:rFonts w:ascii="Calibri" w:hAnsi="Calibri" w:cs="Times New Roman"/>
                <w:lang w:val="en-US" w:eastAsia="en-GB"/>
              </w:rPr>
              <w:t xml:space="preserve">=7) </w:t>
            </w:r>
            <w:r w:rsidRPr="00A73FCA">
              <w:rPr>
                <w:rFonts w:ascii="Calibri" w:hAnsi="Calibri" w:cs="Times New Roman"/>
                <w:lang w:val="en-US" w:eastAsia="en-GB"/>
              </w:rPr>
              <w:t xml:space="preserve"> </w:t>
            </w:r>
          </w:p>
          <w:p w14:paraId="713BB07B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Living status: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9EE5885" w14:textId="77777777" w:rsidR="00722496" w:rsidRDefault="00722496" w:rsidP="00CC1A26">
            <w:pPr>
              <w:ind w:left="3600"/>
              <w:textAlignment w:val="baseline"/>
              <w:rPr>
                <w:rFonts w:ascii="Calibri" w:hAnsi="Calibri" w:cs="Times New Roman"/>
                <w:lang w:val="en-US" w:eastAsia="en-GB"/>
              </w:rPr>
            </w:pPr>
            <w:r>
              <w:rPr>
                <w:rFonts w:ascii="Calibri" w:hAnsi="Calibri" w:cs="Times New Roman"/>
                <w:lang w:val="en-US" w:eastAsia="en-GB"/>
              </w:rPr>
              <w:t>Not specified</w:t>
            </w:r>
          </w:p>
          <w:p w14:paraId="67C6A747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Diabetes type: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4B0C3B24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Type 1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</w:t>
            </w:r>
            <w:r w:rsidRPr="00A73FCA">
              <w:rPr>
                <w:rFonts w:ascii="Calibri" w:hAnsi="Calibri" w:cs="Times New Roman"/>
                <w:lang w:val="en-US" w:eastAsia="en-GB"/>
              </w:rPr>
              <w:t> =</w:t>
            </w:r>
            <w:r>
              <w:rPr>
                <w:rFonts w:ascii="Calibri" w:hAnsi="Calibri" w:cs="Times New Roman"/>
                <w:lang w:val="en-US" w:eastAsia="en-GB"/>
              </w:rPr>
              <w:t>2</w:t>
            </w:r>
            <w:r w:rsidRPr="00A73FCA">
              <w:rPr>
                <w:rFonts w:ascii="Calibri" w:hAnsi="Calibri" w:cs="Times New Roman"/>
                <w:lang w:val="en-US" w:eastAsia="en-GB"/>
              </w:rPr>
              <w:t>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F45A095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lang w:val="en-US" w:eastAsia="en-GB"/>
              </w:rPr>
              <w:t>Type 2 (</w:t>
            </w:r>
            <w:r w:rsidRPr="00A73FCA">
              <w:rPr>
                <w:rFonts w:ascii="Calibri" w:hAnsi="Calibri" w:cs="Times New Roman"/>
                <w:i/>
                <w:iCs/>
                <w:lang w:val="en-US" w:eastAsia="en-GB"/>
              </w:rPr>
              <w:t>N</w:t>
            </w:r>
            <w:r>
              <w:rPr>
                <w:rFonts w:ascii="Calibri" w:hAnsi="Calibri" w:cs="Times New Roman"/>
                <w:lang w:val="en-US" w:eastAsia="en-GB"/>
              </w:rPr>
              <w:t> = 5</w:t>
            </w:r>
            <w:r w:rsidRPr="00A73FCA">
              <w:rPr>
                <w:rFonts w:ascii="Calibri" w:hAnsi="Calibri" w:cs="Times New Roman"/>
                <w:lang w:val="en-US" w:eastAsia="en-GB"/>
              </w:rPr>
              <w:t>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D2E3911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Management approach: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114FF8DA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Calibri" w:hAnsi="Calibri" w:cs="Times New Roman"/>
                <w:lang w:val="en-US" w:eastAsia="en-GB"/>
              </w:rPr>
              <w:t>Not specified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440A7519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Time since diagnosis: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603B18DF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Calibri" w:hAnsi="Calibri" w:cs="Times New Roman"/>
                <w:lang w:val="en-US" w:eastAsia="en-GB"/>
              </w:rPr>
              <w:t>“At least 6 months prior to interview”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56360637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Caregivers (</w:t>
            </w:r>
            <w:r w:rsidRPr="00A73FCA">
              <w:rPr>
                <w:rFonts w:ascii="Calibri" w:hAnsi="Calibri" w:cs="Times New Roman"/>
                <w:bCs/>
                <w:i/>
                <w:iCs/>
                <w:lang w:val="en-US" w:eastAsia="en-GB"/>
              </w:rPr>
              <w:t>N </w:t>
            </w:r>
            <w:r>
              <w:rPr>
                <w:rFonts w:ascii="Calibri" w:hAnsi="Calibri" w:cs="Times New Roman"/>
                <w:bCs/>
                <w:lang w:val="en-US" w:eastAsia="en-GB"/>
              </w:rPr>
              <w:t xml:space="preserve">= </w:t>
            </w:r>
            <w:r w:rsidRPr="00A73FCA">
              <w:rPr>
                <w:rFonts w:ascii="Calibri" w:hAnsi="Calibri" w:cs="Times New Roman"/>
                <w:bCs/>
                <w:lang w:val="en-US" w:eastAsia="en-GB"/>
              </w:rPr>
              <w:t>7)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719958B3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Age: 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2ECBA5F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Calibri" w:hAnsi="Calibri" w:cs="Times New Roman"/>
                <w:lang w:val="en-US" w:eastAsia="en-GB"/>
              </w:rPr>
              <w:t>44-51</w:t>
            </w:r>
            <w:r w:rsidRPr="000154BD">
              <w:rPr>
                <w:rFonts w:ascii="Calibri" w:hAnsi="Calibri" w:cs="Times New Roman"/>
                <w:lang w:val="en-US" w:eastAsia="en-GB"/>
              </w:rPr>
              <w:t xml:space="preserve"> </w:t>
            </w:r>
          </w:p>
          <w:p w14:paraId="6EB6A55A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Gender: 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6FF25B8A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Calibri" w:hAnsi="Calibri" w:cs="Times New Roman"/>
                <w:lang w:val="en-US" w:eastAsia="en-GB"/>
              </w:rPr>
              <w:t>Female 71</w:t>
            </w:r>
            <w:r w:rsidRPr="00A73FCA">
              <w:rPr>
                <w:rFonts w:ascii="Calibri" w:hAnsi="Calibri" w:cs="Times New Roman"/>
                <w:lang w:val="en-US" w:eastAsia="en-GB"/>
              </w:rPr>
              <w:t>%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3FAEA210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A73FCA">
              <w:rPr>
                <w:rFonts w:ascii="Calibri" w:hAnsi="Calibri" w:cs="Times New Roman"/>
                <w:bCs/>
                <w:lang w:val="en-US" w:eastAsia="en-GB"/>
              </w:rPr>
              <w:t>Ethnicity:</w:t>
            </w:r>
            <w:r w:rsidRPr="00A73FCA">
              <w:rPr>
                <w:rFonts w:ascii="Calibri" w:hAnsi="Calibri" w:cs="Times New Roman"/>
                <w:lang w:eastAsia="en-GB"/>
              </w:rPr>
              <w:t> </w:t>
            </w:r>
          </w:p>
          <w:p w14:paraId="298C0D11" w14:textId="77777777" w:rsidR="00722496" w:rsidRPr="000154BD" w:rsidRDefault="00722496" w:rsidP="00CC1A26">
            <w:pPr>
              <w:ind w:left="360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0154BD">
              <w:rPr>
                <w:rFonts w:ascii="Calibri" w:hAnsi="Calibri" w:cs="Times New Roman"/>
                <w:lang w:val="en-US" w:eastAsia="en-GB"/>
              </w:rPr>
              <w:t>Not specified</w:t>
            </w:r>
            <w:r w:rsidRPr="000154BD">
              <w:rPr>
                <w:rFonts w:ascii="Calibri" w:hAnsi="Calibri" w:cs="Times New Roman"/>
                <w:lang w:eastAsia="en-GB"/>
              </w:rPr>
              <w:t> </w:t>
            </w:r>
          </w:p>
          <w:p w14:paraId="1987BD53" w14:textId="3B46F8F3" w:rsidR="00722496" w:rsidRPr="000154BD" w:rsidRDefault="00722496" w:rsidP="00006AFC">
            <w:pPr>
              <w:textAlignment w:val="baseline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14:paraId="328113CD" w14:textId="77777777" w:rsidR="00722496" w:rsidRDefault="00722496"/>
    <w:p w14:paraId="1CE1629C" w14:textId="77777777" w:rsidR="00722496" w:rsidRDefault="00722496"/>
    <w:p w14:paraId="174FCCC7" w14:textId="77777777" w:rsidR="00CC1A26" w:rsidRDefault="00CC1A26" w:rsidP="00722496">
      <w:pPr>
        <w:rPr>
          <w:i/>
          <w:color w:val="000000" w:themeColor="text1"/>
        </w:rPr>
      </w:pPr>
    </w:p>
    <w:p w14:paraId="36024434" w14:textId="04DC7584" w:rsidR="00CC1A26" w:rsidRDefault="00CC1A26" w:rsidP="00722496">
      <w:pPr>
        <w:rPr>
          <w:i/>
          <w:color w:val="000000" w:themeColor="text1"/>
        </w:rPr>
      </w:pPr>
    </w:p>
    <w:p w14:paraId="1894F936" w14:textId="26293F32" w:rsidR="00C17E6E" w:rsidRDefault="00C17E6E" w:rsidP="00722496">
      <w:pPr>
        <w:rPr>
          <w:i/>
          <w:color w:val="000000" w:themeColor="text1"/>
        </w:rPr>
      </w:pPr>
    </w:p>
    <w:p w14:paraId="176A2BF2" w14:textId="77777777" w:rsidR="00C17E6E" w:rsidRDefault="00C17E6E" w:rsidP="00722496">
      <w:pPr>
        <w:rPr>
          <w:i/>
          <w:color w:val="000000" w:themeColor="text1"/>
        </w:rPr>
      </w:pPr>
    </w:p>
    <w:p w14:paraId="5018E555" w14:textId="77777777" w:rsidR="00CC1A26" w:rsidRDefault="00CC1A26" w:rsidP="00722496">
      <w:pPr>
        <w:rPr>
          <w:i/>
          <w:color w:val="000000" w:themeColor="text1"/>
        </w:rPr>
      </w:pPr>
    </w:p>
    <w:p w14:paraId="5F886D30" w14:textId="77777777" w:rsidR="00CC1A26" w:rsidRDefault="00CC1A26" w:rsidP="00722496">
      <w:pPr>
        <w:rPr>
          <w:i/>
          <w:color w:val="000000" w:themeColor="text1"/>
        </w:rPr>
      </w:pPr>
    </w:p>
    <w:p w14:paraId="78E885D7" w14:textId="77777777" w:rsidR="00CC1A26" w:rsidRDefault="00CC1A26" w:rsidP="00722496">
      <w:pPr>
        <w:rPr>
          <w:i/>
          <w:color w:val="000000" w:themeColor="text1"/>
        </w:rPr>
      </w:pPr>
    </w:p>
    <w:p w14:paraId="0CC0ECEB" w14:textId="02461D0E" w:rsidR="00722496" w:rsidRPr="00985F92" w:rsidRDefault="00722496" w:rsidP="00722496">
      <w:pPr>
        <w:rPr>
          <w:i/>
          <w:color w:val="000000" w:themeColor="text1"/>
        </w:rPr>
      </w:pPr>
      <w:r w:rsidRPr="00985F92">
        <w:rPr>
          <w:i/>
          <w:color w:val="000000" w:themeColor="text1"/>
        </w:rPr>
        <w:lastRenderedPageBreak/>
        <w:t xml:space="preserve">Table 2: Findings and </w:t>
      </w:r>
      <w:r w:rsidR="00C17E6E">
        <w:rPr>
          <w:i/>
          <w:color w:val="000000" w:themeColor="text1"/>
        </w:rPr>
        <w:t>plausibility</w:t>
      </w:r>
    </w:p>
    <w:p w14:paraId="604DBA8D" w14:textId="77777777" w:rsidR="00722496" w:rsidRPr="00414705" w:rsidRDefault="00722496" w:rsidP="00722496">
      <w:pPr>
        <w:rPr>
          <w:color w:val="000000" w:themeColor="text1"/>
        </w:rPr>
      </w:pPr>
    </w:p>
    <w:p w14:paraId="20FAA27E" w14:textId="77777777" w:rsidR="00722496" w:rsidRPr="00414705" w:rsidRDefault="00722496" w:rsidP="00722496">
      <w:pPr>
        <w:rPr>
          <w:color w:val="000000" w:themeColor="text1"/>
        </w:rPr>
      </w:pPr>
    </w:p>
    <w:p w14:paraId="4A388B7F" w14:textId="77777777" w:rsidR="00722496" w:rsidRPr="00414705" w:rsidRDefault="00722496" w:rsidP="00722496">
      <w:pPr>
        <w:rPr>
          <w:color w:val="000000" w:themeColor="text1"/>
        </w:rPr>
      </w:pPr>
    </w:p>
    <w:p w14:paraId="764C6B2A" w14:textId="77777777" w:rsidR="00722496" w:rsidRPr="00414705" w:rsidRDefault="00722496" w:rsidP="00722496">
      <w:pPr>
        <w:rPr>
          <w:color w:val="000000" w:themeColor="text1"/>
        </w:rPr>
      </w:pPr>
    </w:p>
    <w:tbl>
      <w:tblPr>
        <w:tblStyle w:val="TableGrid"/>
        <w:tblW w:w="11774" w:type="dxa"/>
        <w:tblInd w:w="-635" w:type="dxa"/>
        <w:tblLook w:val="04A0" w:firstRow="1" w:lastRow="0" w:firstColumn="1" w:lastColumn="0" w:noHBand="0" w:noVBand="1"/>
      </w:tblPr>
      <w:tblGrid>
        <w:gridCol w:w="1298"/>
        <w:gridCol w:w="5091"/>
        <w:gridCol w:w="5385"/>
      </w:tblGrid>
      <w:tr w:rsidR="00C17E6E" w:rsidRPr="005633F2" w14:paraId="5DF62EB5" w14:textId="77777777" w:rsidTr="00C17E6E">
        <w:tc>
          <w:tcPr>
            <w:tcW w:w="1298" w:type="dxa"/>
          </w:tcPr>
          <w:p w14:paraId="6CB816E7" w14:textId="77777777" w:rsidR="00C17E6E" w:rsidRPr="005633F2" w:rsidRDefault="00C17E6E" w:rsidP="00006A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Study</w:t>
            </w:r>
          </w:p>
        </w:tc>
        <w:tc>
          <w:tcPr>
            <w:tcW w:w="10476" w:type="dxa"/>
            <w:gridSpan w:val="2"/>
          </w:tcPr>
          <w:p w14:paraId="380CCBE0" w14:textId="031B59A8" w:rsidR="00C17E6E" w:rsidRPr="005633F2" w:rsidRDefault="00C17E6E" w:rsidP="00006A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Finding                                                                    </w:t>
            </w:r>
            <w:r w:rsidRPr="005633F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Plausibility </w:t>
            </w:r>
          </w:p>
        </w:tc>
      </w:tr>
      <w:tr w:rsidR="00C17E6E" w:rsidRPr="005633F2" w14:paraId="7699E108" w14:textId="77777777" w:rsidTr="00C17E6E">
        <w:tc>
          <w:tcPr>
            <w:tcW w:w="1298" w:type="dxa"/>
            <w:vMerge w:val="restart"/>
          </w:tcPr>
          <w:p w14:paraId="486AC9E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Rey-Conde et al. (2005) </w:t>
            </w:r>
          </w:p>
        </w:tc>
        <w:tc>
          <w:tcPr>
            <w:tcW w:w="5091" w:type="dxa"/>
          </w:tcPr>
          <w:p w14:paraId="43D01E7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People with ID’s perception of diabetes self-management (DSM) barriers expressed as negative feelings </w:t>
            </w:r>
          </w:p>
        </w:tc>
        <w:tc>
          <w:tcPr>
            <w:tcW w:w="5385" w:type="dxa"/>
          </w:tcPr>
          <w:p w14:paraId="419B1C4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Unequivocal: Clear transcript excerpt </w:t>
            </w:r>
          </w:p>
        </w:tc>
      </w:tr>
      <w:tr w:rsidR="00C17E6E" w:rsidRPr="005633F2" w14:paraId="161EC78F" w14:textId="77777777" w:rsidTr="00C17E6E">
        <w:trPr>
          <w:trHeight w:val="305"/>
        </w:trPr>
        <w:tc>
          <w:tcPr>
            <w:tcW w:w="1298" w:type="dxa"/>
            <w:vMerge/>
          </w:tcPr>
          <w:p w14:paraId="085AE40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21EB68D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People with ID spoke about practical DSM experiences and abilities </w:t>
            </w:r>
          </w:p>
        </w:tc>
        <w:tc>
          <w:tcPr>
            <w:tcW w:w="5385" w:type="dxa"/>
          </w:tcPr>
          <w:p w14:paraId="0C2C2F4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Unsupported: Stated as frequent but number of participants not provided</w:t>
            </w:r>
          </w:p>
        </w:tc>
      </w:tr>
      <w:tr w:rsidR="00C17E6E" w:rsidRPr="005633F2" w14:paraId="50E6F948" w14:textId="77777777" w:rsidTr="00C17E6E">
        <w:tc>
          <w:tcPr>
            <w:tcW w:w="1298" w:type="dxa"/>
            <w:vMerge/>
          </w:tcPr>
          <w:p w14:paraId="35DA69B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1716E7E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People with ID proud of skills, though these were limited</w:t>
            </w:r>
          </w:p>
        </w:tc>
        <w:tc>
          <w:tcPr>
            <w:tcW w:w="5385" w:type="dxa"/>
          </w:tcPr>
          <w:p w14:paraId="06C8656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 does not illustrate pride or limits</w:t>
            </w:r>
          </w:p>
        </w:tc>
      </w:tr>
      <w:tr w:rsidR="00C17E6E" w:rsidRPr="005633F2" w14:paraId="27514AD2" w14:textId="77777777" w:rsidTr="00C17E6E">
        <w:trPr>
          <w:trHeight w:val="629"/>
        </w:trPr>
        <w:tc>
          <w:tcPr>
            <w:tcW w:w="1298" w:type="dxa"/>
            <w:vMerge/>
          </w:tcPr>
          <w:p w14:paraId="47F6295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499C641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Negative responses to question on what is easy about DSM</w:t>
            </w:r>
          </w:p>
        </w:tc>
        <w:tc>
          <w:tcPr>
            <w:tcW w:w="5385" w:type="dxa"/>
          </w:tcPr>
          <w:p w14:paraId="19F356B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 and observations</w:t>
            </w:r>
          </w:p>
        </w:tc>
      </w:tr>
      <w:tr w:rsidR="00C17E6E" w:rsidRPr="005633F2" w14:paraId="0D265E49" w14:textId="77777777" w:rsidTr="00C17E6E">
        <w:tc>
          <w:tcPr>
            <w:tcW w:w="1298" w:type="dxa"/>
            <w:vMerge/>
          </w:tcPr>
          <w:p w14:paraId="74B02C8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25AA54B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Acknowledgement of dependence on families and support staff</w:t>
            </w:r>
          </w:p>
        </w:tc>
        <w:tc>
          <w:tcPr>
            <w:tcW w:w="5385" w:type="dxa"/>
          </w:tcPr>
          <w:p w14:paraId="4699964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 and number</w:t>
            </w:r>
          </w:p>
        </w:tc>
      </w:tr>
      <w:tr w:rsidR="00C17E6E" w:rsidRPr="005633F2" w14:paraId="4E09D693" w14:textId="77777777" w:rsidTr="00C17E6E">
        <w:tc>
          <w:tcPr>
            <w:tcW w:w="1298" w:type="dxa"/>
            <w:vMerge/>
          </w:tcPr>
          <w:p w14:paraId="13FBD71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3F7816A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People with ID made positive comments about exercise</w:t>
            </w:r>
          </w:p>
        </w:tc>
        <w:tc>
          <w:tcPr>
            <w:tcW w:w="5385" w:type="dxa"/>
          </w:tcPr>
          <w:p w14:paraId="6E7D0A87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</w:t>
            </w:r>
          </w:p>
        </w:tc>
      </w:tr>
      <w:tr w:rsidR="00C17E6E" w:rsidRPr="005633F2" w14:paraId="3ADD8B77" w14:textId="77777777" w:rsidTr="00C17E6E">
        <w:trPr>
          <w:trHeight w:val="260"/>
        </w:trPr>
        <w:tc>
          <w:tcPr>
            <w:tcW w:w="1298" w:type="dxa"/>
            <w:vMerge/>
          </w:tcPr>
          <w:p w14:paraId="6A79B737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5A76B5C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Concern and conflict in diet but some positive choices</w:t>
            </w:r>
          </w:p>
        </w:tc>
        <w:tc>
          <w:tcPr>
            <w:tcW w:w="5385" w:type="dxa"/>
          </w:tcPr>
          <w:p w14:paraId="1C7E786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 but number of participants not stated</w:t>
            </w:r>
          </w:p>
        </w:tc>
      </w:tr>
      <w:tr w:rsidR="00C17E6E" w:rsidRPr="005633F2" w14:paraId="59AF971A" w14:textId="77777777" w:rsidTr="00C17E6E">
        <w:trPr>
          <w:trHeight w:val="260"/>
        </w:trPr>
        <w:tc>
          <w:tcPr>
            <w:tcW w:w="1298" w:type="dxa"/>
            <w:vMerge/>
          </w:tcPr>
          <w:p w14:paraId="603C26B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7EA686E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Families and support staff felt that cognitive limitations were the biggest barrier but tailored education could help</w:t>
            </w:r>
          </w:p>
        </w:tc>
        <w:tc>
          <w:tcPr>
            <w:tcW w:w="5385" w:type="dxa"/>
          </w:tcPr>
          <w:p w14:paraId="48F77E2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Equivocal: Frequent observations but no excerpt </w:t>
            </w:r>
          </w:p>
        </w:tc>
      </w:tr>
      <w:tr w:rsidR="00C17E6E" w:rsidRPr="005633F2" w14:paraId="5CC6F6A8" w14:textId="77777777" w:rsidTr="00C17E6E">
        <w:trPr>
          <w:trHeight w:val="260"/>
        </w:trPr>
        <w:tc>
          <w:tcPr>
            <w:tcW w:w="1298" w:type="dxa"/>
            <w:vMerge/>
          </w:tcPr>
          <w:p w14:paraId="4044A0B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23D6E91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Staff training was a barrier to DSM</w:t>
            </w:r>
          </w:p>
        </w:tc>
        <w:tc>
          <w:tcPr>
            <w:tcW w:w="5385" w:type="dxa"/>
          </w:tcPr>
          <w:p w14:paraId="7724E08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Unequivocal: Clear transcript excerpt and frequencies  </w:t>
            </w:r>
          </w:p>
        </w:tc>
      </w:tr>
      <w:tr w:rsidR="00C17E6E" w:rsidRPr="005633F2" w14:paraId="4C6060BE" w14:textId="77777777" w:rsidTr="00C17E6E">
        <w:trPr>
          <w:trHeight w:val="323"/>
        </w:trPr>
        <w:tc>
          <w:tcPr>
            <w:tcW w:w="1298" w:type="dxa"/>
            <w:vMerge/>
          </w:tcPr>
          <w:p w14:paraId="57F173D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64F676D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Staff skills were mainly in observations and taking blood sugar levels </w:t>
            </w:r>
          </w:p>
        </w:tc>
        <w:tc>
          <w:tcPr>
            <w:tcW w:w="5385" w:type="dxa"/>
          </w:tcPr>
          <w:p w14:paraId="2D05A38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Equivocal: Transcript excerpt only partially illustrates </w:t>
            </w:r>
          </w:p>
        </w:tc>
      </w:tr>
      <w:tr w:rsidR="00C17E6E" w:rsidRPr="005633F2" w14:paraId="7EEAE087" w14:textId="77777777" w:rsidTr="00C17E6E">
        <w:trPr>
          <w:trHeight w:val="260"/>
        </w:trPr>
        <w:tc>
          <w:tcPr>
            <w:tcW w:w="1298" w:type="dxa"/>
            <w:vMerge/>
          </w:tcPr>
          <w:p w14:paraId="286C30E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599D5D5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Prompts, diet management and planning works well </w:t>
            </w:r>
          </w:p>
        </w:tc>
        <w:tc>
          <w:tcPr>
            <w:tcW w:w="5385" w:type="dxa"/>
          </w:tcPr>
          <w:p w14:paraId="1A6DBCA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Frequency observations</w:t>
            </w:r>
          </w:p>
        </w:tc>
      </w:tr>
      <w:tr w:rsidR="00C17E6E" w:rsidRPr="005633F2" w14:paraId="64BB3B2F" w14:textId="77777777" w:rsidTr="00C17E6E">
        <w:trPr>
          <w:trHeight w:val="773"/>
        </w:trPr>
        <w:tc>
          <w:tcPr>
            <w:tcW w:w="1298" w:type="dxa"/>
            <w:vMerge/>
          </w:tcPr>
          <w:p w14:paraId="13B48C0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106D0BD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Exercise is limited. Walking and bowling are most common</w:t>
            </w:r>
          </w:p>
        </w:tc>
        <w:tc>
          <w:tcPr>
            <w:tcW w:w="5385" w:type="dxa"/>
          </w:tcPr>
          <w:p w14:paraId="18E0020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 does not clearly illustrate</w:t>
            </w:r>
          </w:p>
        </w:tc>
      </w:tr>
      <w:tr w:rsidR="00C17E6E" w:rsidRPr="005633F2" w14:paraId="66526E3E" w14:textId="77777777" w:rsidTr="00C17E6E">
        <w:trPr>
          <w:trHeight w:val="773"/>
        </w:trPr>
        <w:tc>
          <w:tcPr>
            <w:tcW w:w="1298" w:type="dxa"/>
            <w:vMerge/>
          </w:tcPr>
          <w:p w14:paraId="7DDA561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3C2565E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Lack of motivation and preferences are seen as barriers for people with ID </w:t>
            </w:r>
          </w:p>
        </w:tc>
        <w:tc>
          <w:tcPr>
            <w:tcW w:w="5385" w:type="dxa"/>
          </w:tcPr>
          <w:p w14:paraId="6009782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 but number of participants not stated</w:t>
            </w:r>
          </w:p>
        </w:tc>
      </w:tr>
      <w:tr w:rsidR="00C17E6E" w:rsidRPr="005633F2" w14:paraId="2AA9C74F" w14:textId="77777777" w:rsidTr="00C17E6E">
        <w:trPr>
          <w:trHeight w:val="773"/>
        </w:trPr>
        <w:tc>
          <w:tcPr>
            <w:tcW w:w="1298" w:type="dxa"/>
            <w:vMerge/>
          </w:tcPr>
          <w:p w14:paraId="035C1BB7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7F9FF12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More information on diet is needed </w:t>
            </w:r>
          </w:p>
        </w:tc>
        <w:tc>
          <w:tcPr>
            <w:tcW w:w="5385" w:type="dxa"/>
          </w:tcPr>
          <w:p w14:paraId="1693442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 limited and number of participants not stated</w:t>
            </w:r>
          </w:p>
        </w:tc>
      </w:tr>
      <w:tr w:rsidR="00C17E6E" w:rsidRPr="005633F2" w14:paraId="6F41AB14" w14:textId="77777777" w:rsidTr="00C17E6E">
        <w:trPr>
          <w:trHeight w:val="773"/>
        </w:trPr>
        <w:tc>
          <w:tcPr>
            <w:tcW w:w="1298" w:type="dxa"/>
            <w:vMerge/>
          </w:tcPr>
          <w:p w14:paraId="4E4FFE4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6DDC0A0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Fear and insecurity in staff over supporting DSM</w:t>
            </w:r>
          </w:p>
        </w:tc>
        <w:tc>
          <w:tcPr>
            <w:tcW w:w="5385" w:type="dxa"/>
          </w:tcPr>
          <w:p w14:paraId="595A10C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 but number of participants not stated</w:t>
            </w:r>
          </w:p>
        </w:tc>
      </w:tr>
      <w:tr w:rsidR="00C17E6E" w:rsidRPr="005633F2" w14:paraId="63535384" w14:textId="77777777" w:rsidTr="00C17E6E">
        <w:trPr>
          <w:trHeight w:val="773"/>
        </w:trPr>
        <w:tc>
          <w:tcPr>
            <w:tcW w:w="1298" w:type="dxa"/>
            <w:vMerge w:val="restart"/>
          </w:tcPr>
          <w:p w14:paraId="454D1ED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Hale et al. (2011)</w:t>
            </w:r>
          </w:p>
          <w:p w14:paraId="3AA5129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C8228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E224F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27B0AB8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Three levels of knowledge and understanding of diabetes in people with ID: good, limited and basic</w:t>
            </w:r>
          </w:p>
        </w:tc>
        <w:tc>
          <w:tcPr>
            <w:tcW w:w="5385" w:type="dxa"/>
          </w:tcPr>
          <w:p w14:paraId="2EC8AAF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excerpts and participant numbers</w:t>
            </w:r>
          </w:p>
        </w:tc>
      </w:tr>
      <w:tr w:rsidR="00C17E6E" w:rsidRPr="005633F2" w14:paraId="34BEA122" w14:textId="77777777" w:rsidTr="00C17E6E">
        <w:trPr>
          <w:trHeight w:val="845"/>
        </w:trPr>
        <w:tc>
          <w:tcPr>
            <w:tcW w:w="1298" w:type="dxa"/>
            <w:vMerge/>
          </w:tcPr>
          <w:p w14:paraId="0EB7D8F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3E0BC97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Blood Sugar Levels were not fully understood by people with ID but symptoms of blood sugar changes were recognised</w:t>
            </w:r>
          </w:p>
        </w:tc>
        <w:tc>
          <w:tcPr>
            <w:tcW w:w="5385" w:type="dxa"/>
          </w:tcPr>
          <w:p w14:paraId="00576B5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 but number of participants not stated</w:t>
            </w:r>
          </w:p>
        </w:tc>
      </w:tr>
      <w:tr w:rsidR="00C17E6E" w:rsidRPr="005633F2" w14:paraId="23BD956B" w14:textId="77777777" w:rsidTr="00C17E6E">
        <w:trPr>
          <w:trHeight w:val="773"/>
        </w:trPr>
        <w:tc>
          <w:tcPr>
            <w:tcW w:w="1298" w:type="dxa"/>
            <w:vMerge/>
          </w:tcPr>
          <w:p w14:paraId="103860B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5DE3C3D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Diet awareness limited to avoiding sugar and difficult to monitor outside of residential care </w:t>
            </w:r>
          </w:p>
        </w:tc>
        <w:tc>
          <w:tcPr>
            <w:tcW w:w="5385" w:type="dxa"/>
          </w:tcPr>
          <w:p w14:paraId="67CFA36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excerpts and participant numbers</w:t>
            </w:r>
          </w:p>
        </w:tc>
      </w:tr>
      <w:tr w:rsidR="00C17E6E" w:rsidRPr="005633F2" w14:paraId="6D86C8E6" w14:textId="77777777" w:rsidTr="00C17E6E">
        <w:trPr>
          <w:trHeight w:val="773"/>
        </w:trPr>
        <w:tc>
          <w:tcPr>
            <w:tcW w:w="1298" w:type="dxa"/>
            <w:vMerge/>
          </w:tcPr>
          <w:p w14:paraId="3B19F74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6E30044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Information provision was limited or not in accessible formats</w:t>
            </w:r>
          </w:p>
        </w:tc>
        <w:tc>
          <w:tcPr>
            <w:tcW w:w="5385" w:type="dxa"/>
          </w:tcPr>
          <w:p w14:paraId="441B7C9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excerpts and participant numbers</w:t>
            </w:r>
          </w:p>
        </w:tc>
      </w:tr>
      <w:tr w:rsidR="00C17E6E" w:rsidRPr="005633F2" w14:paraId="59C874B1" w14:textId="77777777" w:rsidTr="00C17E6E">
        <w:trPr>
          <w:trHeight w:val="1038"/>
        </w:trPr>
        <w:tc>
          <w:tcPr>
            <w:tcW w:w="1298" w:type="dxa"/>
            <w:vMerge/>
          </w:tcPr>
          <w:p w14:paraId="66D613E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3DC6FBA8" w14:textId="77777777" w:rsidR="00C17E6E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Participants were good at remembering to monitor blood sugar levels but needed support</w:t>
            </w:r>
          </w:p>
          <w:p w14:paraId="15B13B58" w14:textId="77777777" w:rsidR="00C17E6E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3E543E" w14:textId="77777777" w:rsidR="00C17E6E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32ADFC" w14:textId="77777777" w:rsidR="00C17E6E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495FC3" w14:textId="77777777" w:rsidR="00C17E6E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EB6CB2" w14:textId="77777777" w:rsidR="00C17E6E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B5AC9F" w14:textId="77777777" w:rsidR="00C17E6E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AC54AB" w14:textId="77777777" w:rsidR="00C17E6E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38E86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5" w:type="dxa"/>
          </w:tcPr>
          <w:p w14:paraId="42D7544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lastRenderedPageBreak/>
              <w:t>Equivocal: Transcript excerpt but number of participants not stated</w:t>
            </w:r>
          </w:p>
        </w:tc>
      </w:tr>
      <w:tr w:rsidR="00C17E6E" w:rsidRPr="005633F2" w14:paraId="605FD4F7" w14:textId="77777777" w:rsidTr="00C17E6E">
        <w:trPr>
          <w:trHeight w:val="1155"/>
        </w:trPr>
        <w:tc>
          <w:tcPr>
            <w:tcW w:w="1298" w:type="dxa"/>
            <w:vMerge/>
          </w:tcPr>
          <w:p w14:paraId="7A3188C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595962B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Participants were aware that walking was good for DSM and that have a walking “buddy” would help with this </w:t>
            </w:r>
          </w:p>
        </w:tc>
        <w:tc>
          <w:tcPr>
            <w:tcW w:w="5385" w:type="dxa"/>
          </w:tcPr>
          <w:p w14:paraId="4E885CE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 but number of participants not stated</w:t>
            </w:r>
          </w:p>
        </w:tc>
      </w:tr>
      <w:tr w:rsidR="00C17E6E" w:rsidRPr="005633F2" w14:paraId="3A8E7F79" w14:textId="77777777" w:rsidTr="00C17E6E">
        <w:trPr>
          <w:trHeight w:val="773"/>
        </w:trPr>
        <w:tc>
          <w:tcPr>
            <w:tcW w:w="1298" w:type="dxa"/>
            <w:vMerge/>
          </w:tcPr>
          <w:p w14:paraId="5779EE8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7BC0B95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Most support came from residential carers. Numbers of diabetes care plans were limited and some staff were unaware these existed</w:t>
            </w:r>
          </w:p>
        </w:tc>
        <w:tc>
          <w:tcPr>
            <w:tcW w:w="5385" w:type="dxa"/>
          </w:tcPr>
          <w:p w14:paraId="41B0E6A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Equivocal: Researcher observation of care practice but </w:t>
            </w:r>
          </w:p>
        </w:tc>
      </w:tr>
      <w:tr w:rsidR="00C17E6E" w:rsidRPr="005633F2" w14:paraId="3D874F85" w14:textId="77777777" w:rsidTr="00C17E6E">
        <w:trPr>
          <w:trHeight w:val="818"/>
        </w:trPr>
        <w:tc>
          <w:tcPr>
            <w:tcW w:w="1298" w:type="dxa"/>
            <w:vMerge/>
          </w:tcPr>
          <w:p w14:paraId="07BD0BC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7A792AA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Frustrations from some participants over lifestyle restrictions </w:t>
            </w:r>
          </w:p>
        </w:tc>
        <w:tc>
          <w:tcPr>
            <w:tcW w:w="5385" w:type="dxa"/>
          </w:tcPr>
          <w:p w14:paraId="550BB76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74B272EE" w14:textId="77777777" w:rsidTr="00C17E6E">
        <w:trPr>
          <w:trHeight w:val="773"/>
        </w:trPr>
        <w:tc>
          <w:tcPr>
            <w:tcW w:w="1298" w:type="dxa"/>
            <w:vMerge w:val="restart"/>
          </w:tcPr>
          <w:p w14:paraId="0B02732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3F2">
              <w:rPr>
                <w:rFonts w:ascii="Times New Roman" w:hAnsi="Times New Roman" w:cs="Times New Roman"/>
                <w:color w:val="000000" w:themeColor="text1"/>
              </w:rPr>
              <w:t>Dysch</w:t>
            </w:r>
            <w:proofErr w:type="spellEnd"/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 et al. (2012) </w:t>
            </w:r>
          </w:p>
          <w:p w14:paraId="7807ED0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1D84F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835DD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B3AD9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1835F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DB9EC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66DB7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FD126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B8EF6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C4723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5FA71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99ECC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1D7CD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4A0E5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14936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674C3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E4324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6A76A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56FE3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62A4F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5FB20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3CD07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173C7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77F1D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85463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E414B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FB447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7F35F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472F2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E9023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0725B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3FA63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D77A2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6976B1D7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Participants showed understanding through language related to diabetes </w:t>
            </w:r>
          </w:p>
        </w:tc>
        <w:tc>
          <w:tcPr>
            <w:tcW w:w="5385" w:type="dxa"/>
          </w:tcPr>
          <w:p w14:paraId="04A979C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Transcript excerpts and number clear due to sample size</w:t>
            </w:r>
          </w:p>
        </w:tc>
      </w:tr>
      <w:tr w:rsidR="00C17E6E" w:rsidRPr="005633F2" w14:paraId="0B28F805" w14:textId="77777777" w:rsidTr="00C17E6E">
        <w:trPr>
          <w:trHeight w:val="773"/>
        </w:trPr>
        <w:tc>
          <w:tcPr>
            <w:tcW w:w="1298" w:type="dxa"/>
            <w:vMerge/>
          </w:tcPr>
          <w:p w14:paraId="7CEFFCE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1DC6589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Confusion and over diabetes </w:t>
            </w:r>
          </w:p>
        </w:tc>
        <w:tc>
          <w:tcPr>
            <w:tcW w:w="5385" w:type="dxa"/>
          </w:tcPr>
          <w:p w14:paraId="531C991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Transcript excerpts and number clear due to sample size</w:t>
            </w:r>
          </w:p>
        </w:tc>
      </w:tr>
      <w:tr w:rsidR="00C17E6E" w:rsidRPr="005633F2" w14:paraId="1B60D374" w14:textId="77777777" w:rsidTr="00C17E6E">
        <w:trPr>
          <w:trHeight w:val="773"/>
        </w:trPr>
        <w:tc>
          <w:tcPr>
            <w:tcW w:w="1298" w:type="dxa"/>
            <w:vMerge/>
          </w:tcPr>
          <w:p w14:paraId="3DBF9F4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7B4F0B6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Participants described the fluctuating state of  having diabetes</w:t>
            </w:r>
          </w:p>
        </w:tc>
        <w:tc>
          <w:tcPr>
            <w:tcW w:w="5385" w:type="dxa"/>
          </w:tcPr>
          <w:p w14:paraId="7326323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Transcript excerpts and number clear due to sample size</w:t>
            </w:r>
          </w:p>
        </w:tc>
      </w:tr>
      <w:tr w:rsidR="00C17E6E" w:rsidRPr="005633F2" w14:paraId="457394F3" w14:textId="77777777" w:rsidTr="00C17E6E">
        <w:trPr>
          <w:trHeight w:val="773"/>
        </w:trPr>
        <w:tc>
          <w:tcPr>
            <w:tcW w:w="1298" w:type="dxa"/>
            <w:vMerge/>
          </w:tcPr>
          <w:p w14:paraId="6C9CC59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5555BB8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Participants described the physical effects of diabetes</w:t>
            </w:r>
          </w:p>
        </w:tc>
        <w:tc>
          <w:tcPr>
            <w:tcW w:w="5385" w:type="dxa"/>
          </w:tcPr>
          <w:p w14:paraId="4CE6987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Transcript excerpts and number clear due to sample size</w:t>
            </w:r>
          </w:p>
        </w:tc>
      </w:tr>
      <w:tr w:rsidR="00C17E6E" w:rsidRPr="005633F2" w14:paraId="600E1119" w14:textId="77777777" w:rsidTr="00C17E6E">
        <w:trPr>
          <w:trHeight w:val="773"/>
        </w:trPr>
        <w:tc>
          <w:tcPr>
            <w:tcW w:w="1298" w:type="dxa"/>
            <w:vMerge/>
          </w:tcPr>
          <w:p w14:paraId="7E25FCF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1265EBD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Frustration with lifestyle adjustments </w:t>
            </w:r>
          </w:p>
        </w:tc>
        <w:tc>
          <w:tcPr>
            <w:tcW w:w="5385" w:type="dxa"/>
          </w:tcPr>
          <w:p w14:paraId="309505D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Transcript excerpts and number clear due to sample size</w:t>
            </w:r>
          </w:p>
        </w:tc>
      </w:tr>
      <w:tr w:rsidR="00C17E6E" w:rsidRPr="005633F2" w14:paraId="388F21D7" w14:textId="77777777" w:rsidTr="00C17E6E">
        <w:trPr>
          <w:trHeight w:val="773"/>
        </w:trPr>
        <w:tc>
          <w:tcPr>
            <w:tcW w:w="1298" w:type="dxa"/>
            <w:vMerge/>
          </w:tcPr>
          <w:p w14:paraId="16B2DFE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67453387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Struggling with adherence to DSM </w:t>
            </w:r>
          </w:p>
        </w:tc>
        <w:tc>
          <w:tcPr>
            <w:tcW w:w="5385" w:type="dxa"/>
          </w:tcPr>
          <w:p w14:paraId="01FF41E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Transcript excerpts and number clear due to sample size</w:t>
            </w:r>
          </w:p>
        </w:tc>
      </w:tr>
      <w:tr w:rsidR="00C17E6E" w:rsidRPr="005633F2" w14:paraId="7D52842C" w14:textId="77777777" w:rsidTr="00C17E6E">
        <w:trPr>
          <w:trHeight w:val="773"/>
        </w:trPr>
        <w:tc>
          <w:tcPr>
            <w:tcW w:w="1298" w:type="dxa"/>
            <w:vMerge/>
          </w:tcPr>
          <w:p w14:paraId="66120B6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5D4D28A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Preparation and planning relating to DSM</w:t>
            </w:r>
          </w:p>
        </w:tc>
        <w:tc>
          <w:tcPr>
            <w:tcW w:w="5385" w:type="dxa"/>
          </w:tcPr>
          <w:p w14:paraId="3D18D93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Unsupported: Excerpts did not clearly relate to diabetes</w:t>
            </w:r>
          </w:p>
        </w:tc>
      </w:tr>
      <w:tr w:rsidR="00C17E6E" w:rsidRPr="005633F2" w14:paraId="1755AF7F" w14:textId="77777777" w:rsidTr="00C17E6E">
        <w:trPr>
          <w:trHeight w:val="773"/>
        </w:trPr>
        <w:tc>
          <w:tcPr>
            <w:tcW w:w="1298" w:type="dxa"/>
            <w:vMerge/>
          </w:tcPr>
          <w:p w14:paraId="61A580B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2548130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Diabetes as tolerated </w:t>
            </w:r>
          </w:p>
        </w:tc>
        <w:tc>
          <w:tcPr>
            <w:tcW w:w="5385" w:type="dxa"/>
          </w:tcPr>
          <w:p w14:paraId="225AFAD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74677EC1" w14:textId="77777777" w:rsidTr="00C17E6E">
        <w:trPr>
          <w:trHeight w:val="773"/>
        </w:trPr>
        <w:tc>
          <w:tcPr>
            <w:tcW w:w="1298" w:type="dxa"/>
            <w:vMerge/>
          </w:tcPr>
          <w:p w14:paraId="4D3A671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5492A46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Diabetes was unwanted </w:t>
            </w:r>
          </w:p>
        </w:tc>
        <w:tc>
          <w:tcPr>
            <w:tcW w:w="5385" w:type="dxa"/>
          </w:tcPr>
          <w:p w14:paraId="7422C18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Unsupported: excerpts do not differentiate from “Frustrations” sub-theme</w:t>
            </w:r>
          </w:p>
        </w:tc>
      </w:tr>
      <w:tr w:rsidR="00C17E6E" w:rsidRPr="005633F2" w14:paraId="007C385E" w14:textId="77777777" w:rsidTr="00C17E6E">
        <w:trPr>
          <w:trHeight w:val="773"/>
        </w:trPr>
        <w:tc>
          <w:tcPr>
            <w:tcW w:w="1298" w:type="dxa"/>
            <w:vMerge/>
          </w:tcPr>
          <w:p w14:paraId="4176B82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0283D517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Support from others required for DSM </w:t>
            </w:r>
          </w:p>
        </w:tc>
        <w:tc>
          <w:tcPr>
            <w:tcW w:w="5385" w:type="dxa"/>
          </w:tcPr>
          <w:p w14:paraId="66E87FD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do not always describe DSM</w:t>
            </w:r>
          </w:p>
        </w:tc>
      </w:tr>
      <w:tr w:rsidR="00C17E6E" w:rsidRPr="005633F2" w14:paraId="0B297A3B" w14:textId="77777777" w:rsidTr="00C17E6E">
        <w:trPr>
          <w:trHeight w:val="773"/>
        </w:trPr>
        <w:tc>
          <w:tcPr>
            <w:tcW w:w="1298" w:type="dxa"/>
            <w:vMerge/>
          </w:tcPr>
          <w:p w14:paraId="388B0D8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49936B7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Participants struggle with the need for support</w:t>
            </w:r>
          </w:p>
        </w:tc>
        <w:tc>
          <w:tcPr>
            <w:tcW w:w="5385" w:type="dxa"/>
          </w:tcPr>
          <w:p w14:paraId="4025F4B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7B631EE2" w14:textId="77777777" w:rsidTr="00C17E6E">
        <w:trPr>
          <w:trHeight w:val="773"/>
        </w:trPr>
        <w:tc>
          <w:tcPr>
            <w:tcW w:w="1298" w:type="dxa"/>
            <w:vMerge/>
          </w:tcPr>
          <w:p w14:paraId="5142DEE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0D6F44D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Social stigma of diabetes and DSM</w:t>
            </w:r>
          </w:p>
        </w:tc>
        <w:tc>
          <w:tcPr>
            <w:tcW w:w="5385" w:type="dxa"/>
          </w:tcPr>
          <w:p w14:paraId="022909A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7E4597FA" w14:textId="77777777" w:rsidTr="00C17E6E">
        <w:trPr>
          <w:trHeight w:val="773"/>
        </w:trPr>
        <w:tc>
          <w:tcPr>
            <w:tcW w:w="1298" w:type="dxa"/>
            <w:vMerge/>
          </w:tcPr>
          <w:p w14:paraId="24A4AEB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5CCE545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Social comparisons aid understanding of diabetes </w:t>
            </w:r>
          </w:p>
        </w:tc>
        <w:tc>
          <w:tcPr>
            <w:tcW w:w="5385" w:type="dxa"/>
          </w:tcPr>
          <w:p w14:paraId="2B73385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46D84C80" w14:textId="77777777" w:rsidTr="00C17E6E">
        <w:trPr>
          <w:trHeight w:val="773"/>
        </w:trPr>
        <w:tc>
          <w:tcPr>
            <w:tcW w:w="1298" w:type="dxa"/>
            <w:vMerge/>
          </w:tcPr>
          <w:p w14:paraId="4EE4565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28D23A6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Social interaction impeded by diabetes</w:t>
            </w:r>
          </w:p>
        </w:tc>
        <w:tc>
          <w:tcPr>
            <w:tcW w:w="5385" w:type="dxa"/>
          </w:tcPr>
          <w:p w14:paraId="3D38CB3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Unsupported: excerpt does not clearly relate to DSM</w:t>
            </w:r>
          </w:p>
        </w:tc>
      </w:tr>
      <w:tr w:rsidR="00C17E6E" w:rsidRPr="005633F2" w14:paraId="08F8988F" w14:textId="77777777" w:rsidTr="00C17E6E">
        <w:trPr>
          <w:trHeight w:val="773"/>
        </w:trPr>
        <w:tc>
          <w:tcPr>
            <w:tcW w:w="1298" w:type="dxa"/>
            <w:vMerge/>
          </w:tcPr>
          <w:p w14:paraId="72FBB6B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3D9CAF9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Participants reported multiple health difficulties </w:t>
            </w:r>
          </w:p>
        </w:tc>
        <w:tc>
          <w:tcPr>
            <w:tcW w:w="5385" w:type="dxa"/>
          </w:tcPr>
          <w:p w14:paraId="083233C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excerpts and participant numbers</w:t>
            </w:r>
          </w:p>
        </w:tc>
      </w:tr>
      <w:tr w:rsidR="00C17E6E" w:rsidRPr="005633F2" w14:paraId="08156847" w14:textId="77777777" w:rsidTr="00C17E6E">
        <w:trPr>
          <w:trHeight w:val="773"/>
        </w:trPr>
        <w:tc>
          <w:tcPr>
            <w:tcW w:w="1298" w:type="dxa"/>
            <w:vMerge w:val="restart"/>
          </w:tcPr>
          <w:p w14:paraId="44015BD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3F2">
              <w:rPr>
                <w:rFonts w:ascii="Times New Roman" w:hAnsi="Times New Roman" w:cs="Times New Roman"/>
                <w:color w:val="000000" w:themeColor="text1"/>
              </w:rPr>
              <w:t>Cardol</w:t>
            </w:r>
            <w:proofErr w:type="spellEnd"/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 et al. (2012a) </w:t>
            </w:r>
          </w:p>
          <w:p w14:paraId="032C782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0978F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72293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A42E8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98A05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4D150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72BC5E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549A3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AC312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E584F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2B10F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36724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CBD20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446EF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62DF1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144C1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B8020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334B37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D97A6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39EAA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ECFB9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7BA1C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FAEAD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0F60B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FE31E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CE756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7B4A4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DE9AA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63DEFBD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lastRenderedPageBreak/>
              <w:t>Feelings with loss regarding food and choice</w:t>
            </w:r>
          </w:p>
        </w:tc>
        <w:tc>
          <w:tcPr>
            <w:tcW w:w="5385" w:type="dxa"/>
          </w:tcPr>
          <w:p w14:paraId="4AF730B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clear but number of participants not stated</w:t>
            </w:r>
          </w:p>
        </w:tc>
      </w:tr>
      <w:tr w:rsidR="00C17E6E" w:rsidRPr="005633F2" w14:paraId="78DFADB6" w14:textId="77777777" w:rsidTr="00C17E6E">
        <w:trPr>
          <w:trHeight w:val="773"/>
        </w:trPr>
        <w:tc>
          <w:tcPr>
            <w:tcW w:w="1298" w:type="dxa"/>
            <w:vMerge/>
          </w:tcPr>
          <w:p w14:paraId="384E265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29209F9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Feelings of loss of food choice through social comparison </w:t>
            </w:r>
          </w:p>
        </w:tc>
        <w:tc>
          <w:tcPr>
            <w:tcW w:w="5385" w:type="dxa"/>
          </w:tcPr>
          <w:p w14:paraId="3006330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6240A60E" w14:textId="77777777" w:rsidTr="00C17E6E">
        <w:trPr>
          <w:trHeight w:val="773"/>
        </w:trPr>
        <w:tc>
          <w:tcPr>
            <w:tcW w:w="1298" w:type="dxa"/>
            <w:vMerge/>
          </w:tcPr>
          <w:p w14:paraId="38182517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1153B48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Medication control:  mixed understanding and anxiety </w:t>
            </w:r>
          </w:p>
        </w:tc>
        <w:tc>
          <w:tcPr>
            <w:tcW w:w="5385" w:type="dxa"/>
          </w:tcPr>
          <w:p w14:paraId="6DA807D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45A0D052" w14:textId="77777777" w:rsidTr="00C17E6E">
        <w:trPr>
          <w:trHeight w:val="773"/>
        </w:trPr>
        <w:tc>
          <w:tcPr>
            <w:tcW w:w="1298" w:type="dxa"/>
            <w:vMerge/>
          </w:tcPr>
          <w:p w14:paraId="652F4BB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6278832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Not feeling ill: diabetes only perceived as serious when insulin injections are required </w:t>
            </w:r>
          </w:p>
        </w:tc>
        <w:tc>
          <w:tcPr>
            <w:tcW w:w="5385" w:type="dxa"/>
          </w:tcPr>
          <w:p w14:paraId="3516C56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114FC4DC" w14:textId="77777777" w:rsidTr="00C17E6E">
        <w:trPr>
          <w:trHeight w:val="773"/>
        </w:trPr>
        <w:tc>
          <w:tcPr>
            <w:tcW w:w="1298" w:type="dxa"/>
            <w:vMerge/>
          </w:tcPr>
          <w:p w14:paraId="4564BEF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44FE05A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Multiple illnesses make diabetes symptoms hard to understand </w:t>
            </w:r>
          </w:p>
        </w:tc>
        <w:tc>
          <w:tcPr>
            <w:tcW w:w="5385" w:type="dxa"/>
          </w:tcPr>
          <w:p w14:paraId="6930D45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Unsupported: No excerpts or frequencies  </w:t>
            </w:r>
          </w:p>
        </w:tc>
      </w:tr>
      <w:tr w:rsidR="00C17E6E" w:rsidRPr="005633F2" w14:paraId="4B451E05" w14:textId="77777777" w:rsidTr="00C17E6E">
        <w:trPr>
          <w:trHeight w:val="773"/>
        </w:trPr>
        <w:tc>
          <w:tcPr>
            <w:tcW w:w="1298" w:type="dxa"/>
            <w:vMerge/>
          </w:tcPr>
          <w:p w14:paraId="3C3FF3E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7C7DBA4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Fear and uncertainty over diabetes consequences </w:t>
            </w:r>
          </w:p>
        </w:tc>
        <w:tc>
          <w:tcPr>
            <w:tcW w:w="5385" w:type="dxa"/>
          </w:tcPr>
          <w:p w14:paraId="5AB4203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0690D6E2" w14:textId="77777777" w:rsidTr="00C17E6E">
        <w:trPr>
          <w:trHeight w:val="773"/>
        </w:trPr>
        <w:tc>
          <w:tcPr>
            <w:tcW w:w="1298" w:type="dxa"/>
            <w:vMerge/>
          </w:tcPr>
          <w:p w14:paraId="359D949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79591D9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Check-ups without questions</w:t>
            </w:r>
          </w:p>
        </w:tc>
        <w:tc>
          <w:tcPr>
            <w:tcW w:w="5385" w:type="dxa"/>
          </w:tcPr>
          <w:p w14:paraId="1D9F627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Unsupported: excerpts do not clearly describe theme</w:t>
            </w:r>
          </w:p>
        </w:tc>
      </w:tr>
      <w:tr w:rsidR="00C17E6E" w:rsidRPr="005633F2" w14:paraId="4D41EF25" w14:textId="77777777" w:rsidTr="00C17E6E">
        <w:trPr>
          <w:trHeight w:val="773"/>
        </w:trPr>
        <w:tc>
          <w:tcPr>
            <w:tcW w:w="1298" w:type="dxa"/>
            <w:vMerge/>
          </w:tcPr>
          <w:p w14:paraId="7D904E4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2418D4A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Participant’s had practical but limited knowledge of dietary restrictions </w:t>
            </w:r>
          </w:p>
        </w:tc>
        <w:tc>
          <w:tcPr>
            <w:tcW w:w="5385" w:type="dxa"/>
          </w:tcPr>
          <w:p w14:paraId="5717F5E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657DB76F" w14:textId="77777777" w:rsidTr="00C17E6E">
        <w:trPr>
          <w:trHeight w:val="773"/>
        </w:trPr>
        <w:tc>
          <w:tcPr>
            <w:tcW w:w="1298" w:type="dxa"/>
            <w:vMerge/>
          </w:tcPr>
          <w:p w14:paraId="75802FD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51B7227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Relationship between understanding of diabetes and DSM</w:t>
            </w:r>
          </w:p>
        </w:tc>
        <w:tc>
          <w:tcPr>
            <w:tcW w:w="5385" w:type="dxa"/>
          </w:tcPr>
          <w:p w14:paraId="12EE92A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71195478" w14:textId="77777777" w:rsidTr="00C17E6E">
        <w:trPr>
          <w:trHeight w:val="773"/>
        </w:trPr>
        <w:tc>
          <w:tcPr>
            <w:tcW w:w="1298" w:type="dxa"/>
            <w:vMerge/>
          </w:tcPr>
          <w:p w14:paraId="22F30D3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614DF1E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Lack of tailored resources available </w:t>
            </w:r>
          </w:p>
        </w:tc>
        <w:tc>
          <w:tcPr>
            <w:tcW w:w="5385" w:type="dxa"/>
          </w:tcPr>
          <w:p w14:paraId="4F46FB0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Unsupported: No excerpts, or frequencies  </w:t>
            </w:r>
          </w:p>
        </w:tc>
      </w:tr>
      <w:tr w:rsidR="00C17E6E" w:rsidRPr="005633F2" w14:paraId="768331D8" w14:textId="77777777" w:rsidTr="00C17E6E">
        <w:trPr>
          <w:trHeight w:val="773"/>
        </w:trPr>
        <w:tc>
          <w:tcPr>
            <w:tcW w:w="1298" w:type="dxa"/>
            <w:vMerge/>
          </w:tcPr>
          <w:p w14:paraId="73CA756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3905F8C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Motivation is more important than level of ID </w:t>
            </w:r>
          </w:p>
        </w:tc>
        <w:tc>
          <w:tcPr>
            <w:tcW w:w="5385" w:type="dxa"/>
          </w:tcPr>
          <w:p w14:paraId="67B06E4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Unsupported: No excerpts or frequencies  </w:t>
            </w:r>
          </w:p>
        </w:tc>
      </w:tr>
      <w:tr w:rsidR="00C17E6E" w:rsidRPr="005633F2" w14:paraId="169ECB67" w14:textId="77777777" w:rsidTr="00C17E6E">
        <w:trPr>
          <w:trHeight w:val="773"/>
        </w:trPr>
        <w:tc>
          <w:tcPr>
            <w:tcW w:w="1298" w:type="dxa"/>
            <w:vMerge/>
          </w:tcPr>
          <w:p w14:paraId="221C111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29C7C51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DSM relaxed during special occasions </w:t>
            </w:r>
          </w:p>
        </w:tc>
        <w:tc>
          <w:tcPr>
            <w:tcW w:w="5385" w:type="dxa"/>
          </w:tcPr>
          <w:p w14:paraId="095B823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Unequivocal: Transcript excerpts clear and all participants included </w:t>
            </w:r>
          </w:p>
        </w:tc>
      </w:tr>
      <w:tr w:rsidR="00C17E6E" w:rsidRPr="005633F2" w14:paraId="610C0E43" w14:textId="77777777" w:rsidTr="00C17E6E">
        <w:trPr>
          <w:trHeight w:val="773"/>
        </w:trPr>
        <w:tc>
          <w:tcPr>
            <w:tcW w:w="1298" w:type="dxa"/>
            <w:vMerge/>
          </w:tcPr>
          <w:p w14:paraId="64EDDEF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148FC4E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DSM is related to self-confidence </w:t>
            </w:r>
          </w:p>
        </w:tc>
        <w:tc>
          <w:tcPr>
            <w:tcW w:w="5385" w:type="dxa"/>
          </w:tcPr>
          <w:p w14:paraId="126C552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Equivocal: No excerpts but observations which summarize data are clear </w:t>
            </w:r>
          </w:p>
        </w:tc>
      </w:tr>
      <w:tr w:rsidR="00C17E6E" w:rsidRPr="005633F2" w14:paraId="5B8072F3" w14:textId="77777777" w:rsidTr="00C17E6E">
        <w:trPr>
          <w:trHeight w:val="773"/>
        </w:trPr>
        <w:tc>
          <w:tcPr>
            <w:tcW w:w="1298" w:type="dxa"/>
            <w:vMerge/>
          </w:tcPr>
          <w:p w14:paraId="268C10A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6667E19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Opportunities to build self-confidence were limited </w:t>
            </w:r>
          </w:p>
        </w:tc>
        <w:tc>
          <w:tcPr>
            <w:tcW w:w="5385" w:type="dxa"/>
          </w:tcPr>
          <w:p w14:paraId="2BB50B5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No excerpts but observations which summarize data are clear</w:t>
            </w:r>
          </w:p>
        </w:tc>
      </w:tr>
      <w:tr w:rsidR="00C17E6E" w:rsidRPr="005633F2" w14:paraId="43106BC3" w14:textId="77777777" w:rsidTr="00C17E6E">
        <w:trPr>
          <w:trHeight w:val="836"/>
        </w:trPr>
        <w:tc>
          <w:tcPr>
            <w:tcW w:w="1298" w:type="dxa"/>
            <w:vMerge/>
          </w:tcPr>
          <w:p w14:paraId="69C6C18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08FB051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Family members are important for support and feedback </w:t>
            </w:r>
          </w:p>
        </w:tc>
        <w:tc>
          <w:tcPr>
            <w:tcW w:w="5385" w:type="dxa"/>
          </w:tcPr>
          <w:p w14:paraId="600536B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52AD0874" w14:textId="77777777" w:rsidTr="00C17E6E">
        <w:trPr>
          <w:trHeight w:val="773"/>
        </w:trPr>
        <w:tc>
          <w:tcPr>
            <w:tcW w:w="1298" w:type="dxa"/>
            <w:vMerge/>
          </w:tcPr>
          <w:p w14:paraId="6802DF8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5146D12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Participants’ mood can make DSM difficult </w:t>
            </w:r>
          </w:p>
        </w:tc>
        <w:tc>
          <w:tcPr>
            <w:tcW w:w="5385" w:type="dxa"/>
          </w:tcPr>
          <w:p w14:paraId="675212E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Unsupported: No excerpts, observations, or frequencies  </w:t>
            </w:r>
          </w:p>
        </w:tc>
      </w:tr>
      <w:tr w:rsidR="00C17E6E" w:rsidRPr="005633F2" w14:paraId="34405B97" w14:textId="77777777" w:rsidTr="00C17E6E">
        <w:trPr>
          <w:trHeight w:val="773"/>
        </w:trPr>
        <w:tc>
          <w:tcPr>
            <w:tcW w:w="1298" w:type="dxa"/>
            <w:vMerge/>
          </w:tcPr>
          <w:p w14:paraId="532A3BB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16425CD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Financial restrictions can impede DSM</w:t>
            </w:r>
          </w:p>
        </w:tc>
        <w:tc>
          <w:tcPr>
            <w:tcW w:w="5385" w:type="dxa"/>
          </w:tcPr>
          <w:p w14:paraId="637C57C7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214420F1" w14:textId="77777777" w:rsidTr="00C17E6E">
        <w:trPr>
          <w:trHeight w:val="773"/>
        </w:trPr>
        <w:tc>
          <w:tcPr>
            <w:tcW w:w="1298" w:type="dxa"/>
            <w:vMerge/>
          </w:tcPr>
          <w:p w14:paraId="240671B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26456CB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Communal living arrangements can impede DSM through social comparison </w:t>
            </w:r>
          </w:p>
        </w:tc>
        <w:tc>
          <w:tcPr>
            <w:tcW w:w="5385" w:type="dxa"/>
          </w:tcPr>
          <w:p w14:paraId="5C32BB3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Unsupported: No excerpts, observations, or frequencies  </w:t>
            </w:r>
          </w:p>
        </w:tc>
      </w:tr>
      <w:tr w:rsidR="00C17E6E" w:rsidRPr="005633F2" w14:paraId="18397C11" w14:textId="77777777" w:rsidTr="00C17E6E">
        <w:trPr>
          <w:trHeight w:val="773"/>
        </w:trPr>
        <w:tc>
          <w:tcPr>
            <w:tcW w:w="1298" w:type="dxa"/>
            <w:vMerge w:val="restart"/>
          </w:tcPr>
          <w:p w14:paraId="4DB084B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3F2">
              <w:rPr>
                <w:rFonts w:ascii="Times New Roman" w:hAnsi="Times New Roman" w:cs="Times New Roman"/>
                <w:color w:val="000000" w:themeColor="text1"/>
              </w:rPr>
              <w:t>Cardol</w:t>
            </w:r>
            <w:proofErr w:type="spellEnd"/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 et al. (2012b) </w:t>
            </w:r>
          </w:p>
          <w:p w14:paraId="07E0E93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A5F3F9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184E1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2677A87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Caregivers did not perceive the seriousness of diabetes</w:t>
            </w:r>
          </w:p>
        </w:tc>
        <w:tc>
          <w:tcPr>
            <w:tcW w:w="5385" w:type="dxa"/>
          </w:tcPr>
          <w:p w14:paraId="66BDBE4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excerpts and participant numbers</w:t>
            </w:r>
          </w:p>
        </w:tc>
      </w:tr>
      <w:tr w:rsidR="00C17E6E" w:rsidRPr="005633F2" w14:paraId="1109646F" w14:textId="77777777" w:rsidTr="00C17E6E">
        <w:trPr>
          <w:trHeight w:val="773"/>
        </w:trPr>
        <w:tc>
          <w:tcPr>
            <w:tcW w:w="1298" w:type="dxa"/>
            <w:vMerge/>
          </w:tcPr>
          <w:p w14:paraId="70595C9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2F41BA1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Compassion but concern over competence in DSM </w:t>
            </w:r>
          </w:p>
        </w:tc>
        <w:tc>
          <w:tcPr>
            <w:tcW w:w="5385" w:type="dxa"/>
          </w:tcPr>
          <w:p w14:paraId="6309FBA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excerpts and participant numbers</w:t>
            </w:r>
          </w:p>
        </w:tc>
      </w:tr>
      <w:tr w:rsidR="00C17E6E" w:rsidRPr="005633F2" w14:paraId="631AF0BC" w14:textId="77777777" w:rsidTr="00C17E6E">
        <w:trPr>
          <w:trHeight w:val="773"/>
        </w:trPr>
        <w:tc>
          <w:tcPr>
            <w:tcW w:w="1298" w:type="dxa"/>
            <w:vMerge/>
          </w:tcPr>
          <w:p w14:paraId="305EB37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3C17BE7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Lack of motivation for DSM regarded as dispositional in people with ID</w:t>
            </w:r>
          </w:p>
        </w:tc>
        <w:tc>
          <w:tcPr>
            <w:tcW w:w="5385" w:type="dxa"/>
          </w:tcPr>
          <w:p w14:paraId="761A1EC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697B6BFC" w14:textId="77777777" w:rsidTr="00C17E6E">
        <w:trPr>
          <w:trHeight w:val="773"/>
        </w:trPr>
        <w:tc>
          <w:tcPr>
            <w:tcW w:w="1298" w:type="dxa"/>
            <w:vMerge/>
          </w:tcPr>
          <w:p w14:paraId="1B924AA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56474AF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Levels of training were varied: nurses were better qualified and caregivers sought help from doctors </w:t>
            </w:r>
          </w:p>
        </w:tc>
        <w:tc>
          <w:tcPr>
            <w:tcW w:w="5385" w:type="dxa"/>
          </w:tcPr>
          <w:p w14:paraId="6FB763C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Equivocal: Transcript excerpts and based on observations </w:t>
            </w:r>
          </w:p>
        </w:tc>
      </w:tr>
      <w:tr w:rsidR="00C17E6E" w:rsidRPr="005633F2" w14:paraId="345B6FB6" w14:textId="77777777" w:rsidTr="00C17E6E">
        <w:trPr>
          <w:trHeight w:val="773"/>
        </w:trPr>
        <w:tc>
          <w:tcPr>
            <w:tcW w:w="1298" w:type="dxa"/>
            <w:vMerge/>
          </w:tcPr>
          <w:p w14:paraId="3EEA804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45482CE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Diabetes was not a prominent feature in care unless insulin injections required</w:t>
            </w:r>
          </w:p>
        </w:tc>
        <w:tc>
          <w:tcPr>
            <w:tcW w:w="5385" w:type="dxa"/>
          </w:tcPr>
          <w:p w14:paraId="17084C1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169E61BD" w14:textId="77777777" w:rsidTr="00C17E6E">
        <w:trPr>
          <w:trHeight w:val="773"/>
        </w:trPr>
        <w:tc>
          <w:tcPr>
            <w:tcW w:w="1298" w:type="dxa"/>
            <w:vMerge/>
          </w:tcPr>
          <w:p w14:paraId="32D967C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596FA5F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Differences between caregivers in level of support for autonomy </w:t>
            </w:r>
          </w:p>
        </w:tc>
        <w:tc>
          <w:tcPr>
            <w:tcW w:w="5385" w:type="dxa"/>
          </w:tcPr>
          <w:p w14:paraId="06C0342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33873269" w14:textId="77777777" w:rsidTr="00C17E6E">
        <w:trPr>
          <w:trHeight w:val="827"/>
        </w:trPr>
        <w:tc>
          <w:tcPr>
            <w:tcW w:w="1298" w:type="dxa"/>
            <w:vMerge/>
          </w:tcPr>
          <w:p w14:paraId="55185CC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22AB7B2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Dilemmas between enabling autonomy and safeguarding health-care using creative solutions </w:t>
            </w:r>
          </w:p>
        </w:tc>
        <w:tc>
          <w:tcPr>
            <w:tcW w:w="5385" w:type="dxa"/>
          </w:tcPr>
          <w:p w14:paraId="74E5EB77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06735585" w14:textId="77777777" w:rsidTr="00C17E6E">
        <w:trPr>
          <w:trHeight w:val="773"/>
        </w:trPr>
        <w:tc>
          <w:tcPr>
            <w:tcW w:w="1298" w:type="dxa"/>
            <w:vMerge w:val="restart"/>
          </w:tcPr>
          <w:p w14:paraId="64A5BB7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Trip et al. (2015) </w:t>
            </w:r>
          </w:p>
          <w:p w14:paraId="45167FF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38844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380F5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B1F54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1C12E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0E7E9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41B29B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1B460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2E5AC63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Key-worker knowledge and understanding: diabetes management varied and limited</w:t>
            </w:r>
          </w:p>
        </w:tc>
        <w:tc>
          <w:tcPr>
            <w:tcW w:w="5385" w:type="dxa"/>
          </w:tcPr>
          <w:p w14:paraId="1DF977B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excerpts and participant numbers</w:t>
            </w:r>
          </w:p>
        </w:tc>
      </w:tr>
      <w:tr w:rsidR="00C17E6E" w:rsidRPr="005633F2" w14:paraId="0F560CF6" w14:textId="77777777" w:rsidTr="00C17E6E">
        <w:trPr>
          <w:trHeight w:val="773"/>
        </w:trPr>
        <w:tc>
          <w:tcPr>
            <w:tcW w:w="1298" w:type="dxa"/>
            <w:vMerge/>
          </w:tcPr>
          <w:p w14:paraId="11A48A37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70570A9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Key-worker knowledge and understanding: Caregivers could recognise that behavioural changes may reflect diabetes symptoms </w:t>
            </w:r>
          </w:p>
        </w:tc>
        <w:tc>
          <w:tcPr>
            <w:tcW w:w="5385" w:type="dxa"/>
          </w:tcPr>
          <w:p w14:paraId="4C6665A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excerpts and participant numbers</w:t>
            </w:r>
          </w:p>
        </w:tc>
      </w:tr>
      <w:tr w:rsidR="00C17E6E" w:rsidRPr="005633F2" w14:paraId="4113CCDD" w14:textId="77777777" w:rsidTr="00C17E6E">
        <w:trPr>
          <w:trHeight w:val="773"/>
        </w:trPr>
        <w:tc>
          <w:tcPr>
            <w:tcW w:w="1298" w:type="dxa"/>
            <w:vMerge/>
          </w:tcPr>
          <w:p w14:paraId="733BFEA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5FA60D5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Key-worker knowledge and understanding: knowledge of impact of comorbidities was varied and limited </w:t>
            </w:r>
          </w:p>
        </w:tc>
        <w:tc>
          <w:tcPr>
            <w:tcW w:w="5385" w:type="dxa"/>
          </w:tcPr>
          <w:p w14:paraId="4E5C2C1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excerpts and participant numbers</w:t>
            </w:r>
          </w:p>
        </w:tc>
      </w:tr>
      <w:tr w:rsidR="00C17E6E" w:rsidRPr="005633F2" w14:paraId="42DF7084" w14:textId="77777777" w:rsidTr="00C17E6E">
        <w:trPr>
          <w:trHeight w:val="773"/>
        </w:trPr>
        <w:tc>
          <w:tcPr>
            <w:tcW w:w="1298" w:type="dxa"/>
            <w:vMerge/>
          </w:tcPr>
          <w:p w14:paraId="2FA71B1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38C7354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Lifestyle police: caregivers felt personally </w:t>
            </w:r>
          </w:p>
          <w:p w14:paraId="4D5371D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responsible for the health status of people with ID </w:t>
            </w:r>
          </w:p>
          <w:p w14:paraId="1542C31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and focussed on controlling dietary intake </w:t>
            </w:r>
          </w:p>
          <w:p w14:paraId="3D42DA2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B764E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A7CDB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5" w:type="dxa"/>
          </w:tcPr>
          <w:p w14:paraId="17F8E7C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excerpts and participant numbers</w:t>
            </w:r>
          </w:p>
        </w:tc>
      </w:tr>
      <w:tr w:rsidR="00C17E6E" w:rsidRPr="005633F2" w14:paraId="0EB5335C" w14:textId="77777777" w:rsidTr="00C17E6E">
        <w:trPr>
          <w:trHeight w:val="773"/>
        </w:trPr>
        <w:tc>
          <w:tcPr>
            <w:tcW w:w="1298" w:type="dxa"/>
            <w:vMerge/>
          </w:tcPr>
          <w:p w14:paraId="10EC418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529AE67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Frustration over lack of consistency in care </w:t>
            </w:r>
          </w:p>
        </w:tc>
        <w:tc>
          <w:tcPr>
            <w:tcW w:w="5385" w:type="dxa"/>
          </w:tcPr>
          <w:p w14:paraId="6D52709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excerpts and participant numbers</w:t>
            </w:r>
          </w:p>
        </w:tc>
      </w:tr>
      <w:tr w:rsidR="00C17E6E" w:rsidRPr="005633F2" w14:paraId="78FD285E" w14:textId="77777777" w:rsidTr="00C17E6E">
        <w:trPr>
          <w:trHeight w:val="773"/>
        </w:trPr>
        <w:tc>
          <w:tcPr>
            <w:tcW w:w="1298" w:type="dxa"/>
            <w:vMerge/>
          </w:tcPr>
          <w:p w14:paraId="58800B6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4341D34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Caregivers recognise that training needs are ongoing but are unsure what was required </w:t>
            </w:r>
          </w:p>
        </w:tc>
        <w:tc>
          <w:tcPr>
            <w:tcW w:w="5385" w:type="dxa"/>
          </w:tcPr>
          <w:p w14:paraId="5C1A535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excerpts and participant numbers</w:t>
            </w:r>
          </w:p>
        </w:tc>
      </w:tr>
      <w:tr w:rsidR="00C17E6E" w:rsidRPr="005633F2" w14:paraId="2C486E6E" w14:textId="77777777" w:rsidTr="00C17E6E">
        <w:trPr>
          <w:trHeight w:val="773"/>
        </w:trPr>
        <w:tc>
          <w:tcPr>
            <w:tcW w:w="1298" w:type="dxa"/>
            <w:vMerge/>
          </w:tcPr>
          <w:p w14:paraId="23029B9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3617594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Nurturing self-management skills: creating opportunities to check understanding and providing education on shopping, cooking and menu planning, though this was limited by time </w:t>
            </w:r>
          </w:p>
          <w:p w14:paraId="38C9C55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A3DFA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C74BE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B8A98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5" w:type="dxa"/>
          </w:tcPr>
          <w:p w14:paraId="3BEA72F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excerpts and participant numbers</w:t>
            </w:r>
          </w:p>
        </w:tc>
      </w:tr>
      <w:tr w:rsidR="00C17E6E" w:rsidRPr="005633F2" w14:paraId="3AEC4851" w14:textId="77777777" w:rsidTr="00C17E6E">
        <w:trPr>
          <w:trHeight w:val="773"/>
        </w:trPr>
        <w:tc>
          <w:tcPr>
            <w:tcW w:w="1298" w:type="dxa"/>
            <w:vMerge w:val="restart"/>
          </w:tcPr>
          <w:p w14:paraId="71C1347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Whitehead et al. (2016) </w:t>
            </w:r>
          </w:p>
          <w:p w14:paraId="1C07D15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F7C5E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704F6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A3725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6675D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C33A6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A3787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50AC1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AE7DAA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BC3E1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A7CBA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3BCB4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F37E3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3E397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2F14C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3DA10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57C8A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47BAC96D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Daily negotiated autonomy in relation to blood glucose: Support needed to record data </w:t>
            </w:r>
          </w:p>
        </w:tc>
        <w:tc>
          <w:tcPr>
            <w:tcW w:w="5385" w:type="dxa"/>
          </w:tcPr>
          <w:p w14:paraId="785A4A9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Unequivocal: Clear transcript excerpts and participant numbers</w:t>
            </w:r>
          </w:p>
        </w:tc>
      </w:tr>
      <w:tr w:rsidR="00C17E6E" w:rsidRPr="005633F2" w14:paraId="096B2E54" w14:textId="77777777" w:rsidTr="00C17E6E">
        <w:trPr>
          <w:trHeight w:val="773"/>
        </w:trPr>
        <w:tc>
          <w:tcPr>
            <w:tcW w:w="1298" w:type="dxa"/>
            <w:vMerge/>
          </w:tcPr>
          <w:p w14:paraId="159F0D97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11D91C3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Daily negotiated autonomy in relation to medication: Participants were almost fully independent with occasional support</w:t>
            </w:r>
          </w:p>
        </w:tc>
        <w:tc>
          <w:tcPr>
            <w:tcW w:w="5385" w:type="dxa"/>
          </w:tcPr>
          <w:p w14:paraId="355E9AF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3BB7F151" w14:textId="77777777" w:rsidTr="00C17E6E">
        <w:trPr>
          <w:trHeight w:val="773"/>
        </w:trPr>
        <w:tc>
          <w:tcPr>
            <w:tcW w:w="1298" w:type="dxa"/>
            <w:vMerge/>
          </w:tcPr>
          <w:p w14:paraId="6FDCFC0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0BBD2BC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Daily negotiated autonomy in relation to insulin injections: Participants were almost fully independent with occasional support</w:t>
            </w:r>
          </w:p>
        </w:tc>
        <w:tc>
          <w:tcPr>
            <w:tcW w:w="5385" w:type="dxa"/>
          </w:tcPr>
          <w:p w14:paraId="3C7A526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5E0A4389" w14:textId="77777777" w:rsidTr="00C17E6E">
        <w:trPr>
          <w:trHeight w:val="926"/>
        </w:trPr>
        <w:tc>
          <w:tcPr>
            <w:tcW w:w="1298" w:type="dxa"/>
            <w:vMerge/>
          </w:tcPr>
          <w:p w14:paraId="1AB1773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2538053A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Dietary choices described as negotiated, ongoing and supported </w:t>
            </w:r>
          </w:p>
        </w:tc>
        <w:tc>
          <w:tcPr>
            <w:tcW w:w="5385" w:type="dxa"/>
          </w:tcPr>
          <w:p w14:paraId="10D1DCA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186886BF" w14:textId="77777777" w:rsidTr="00C17E6E">
        <w:trPr>
          <w:trHeight w:val="773"/>
        </w:trPr>
        <w:tc>
          <w:tcPr>
            <w:tcW w:w="1298" w:type="dxa"/>
            <w:vMerge/>
          </w:tcPr>
          <w:p w14:paraId="4ACDD54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557CF8D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 xml:space="preserve">Relationships and trust facilitated diabetes negotiated autonomy </w:t>
            </w:r>
          </w:p>
        </w:tc>
        <w:tc>
          <w:tcPr>
            <w:tcW w:w="5385" w:type="dxa"/>
          </w:tcPr>
          <w:p w14:paraId="63B10061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1410F8D1" w14:textId="77777777" w:rsidTr="00C17E6E">
        <w:trPr>
          <w:trHeight w:val="773"/>
        </w:trPr>
        <w:tc>
          <w:tcPr>
            <w:tcW w:w="1298" w:type="dxa"/>
            <w:vMerge/>
          </w:tcPr>
          <w:p w14:paraId="7D060A6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6BC8FF8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Caregivers were aware of risks versus autonomy</w:t>
            </w:r>
          </w:p>
        </w:tc>
        <w:tc>
          <w:tcPr>
            <w:tcW w:w="5385" w:type="dxa"/>
          </w:tcPr>
          <w:p w14:paraId="16C80FC0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192953DC" w14:textId="77777777" w:rsidTr="00C17E6E">
        <w:trPr>
          <w:trHeight w:val="773"/>
        </w:trPr>
        <w:tc>
          <w:tcPr>
            <w:tcW w:w="1298" w:type="dxa"/>
            <w:vMerge/>
          </w:tcPr>
          <w:p w14:paraId="6A26290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5500560B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People with ID were supported to be autonomous during medication adjustments but control was sometimes increased during these times, then readjusted accordingly</w:t>
            </w:r>
          </w:p>
        </w:tc>
        <w:tc>
          <w:tcPr>
            <w:tcW w:w="5385" w:type="dxa"/>
          </w:tcPr>
          <w:p w14:paraId="2B0926F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5BA71832" w14:textId="77777777" w:rsidTr="00C17E6E">
        <w:trPr>
          <w:trHeight w:val="773"/>
        </w:trPr>
        <w:tc>
          <w:tcPr>
            <w:tcW w:w="1298" w:type="dxa"/>
            <w:vMerge/>
          </w:tcPr>
          <w:p w14:paraId="6182EF3E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772112E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Renegotiation of autonomy in relation to goals: heathier diet</w:t>
            </w:r>
          </w:p>
        </w:tc>
        <w:tc>
          <w:tcPr>
            <w:tcW w:w="5385" w:type="dxa"/>
          </w:tcPr>
          <w:p w14:paraId="6672C2C6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69EA9DE2" w14:textId="77777777" w:rsidTr="00C17E6E">
        <w:trPr>
          <w:trHeight w:val="773"/>
        </w:trPr>
        <w:tc>
          <w:tcPr>
            <w:tcW w:w="1298" w:type="dxa"/>
            <w:vMerge/>
          </w:tcPr>
          <w:p w14:paraId="3458101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1" w:type="dxa"/>
          </w:tcPr>
          <w:p w14:paraId="316DA7E8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Renegotiation of autonomy in relation to goals: living arrangements and diet</w:t>
            </w:r>
          </w:p>
        </w:tc>
        <w:tc>
          <w:tcPr>
            <w:tcW w:w="5385" w:type="dxa"/>
          </w:tcPr>
          <w:p w14:paraId="6885A3D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3F2">
              <w:rPr>
                <w:rFonts w:ascii="Times New Roman" w:hAnsi="Times New Roman" w:cs="Times New Roman"/>
                <w:color w:val="000000" w:themeColor="text1"/>
              </w:rPr>
              <w:t>Equivocal: Transcript excerpts but number of participants not stated</w:t>
            </w:r>
          </w:p>
        </w:tc>
      </w:tr>
      <w:tr w:rsidR="00C17E6E" w:rsidRPr="005633F2" w14:paraId="14486983" w14:textId="77777777" w:rsidTr="00C17E6E">
        <w:trPr>
          <w:trHeight w:val="773"/>
        </w:trPr>
        <w:tc>
          <w:tcPr>
            <w:tcW w:w="1298" w:type="dxa"/>
            <w:vMerge/>
          </w:tcPr>
          <w:p w14:paraId="68B7C4D6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6D07287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385" w:type="dxa"/>
          </w:tcPr>
          <w:p w14:paraId="6EA392E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C17E6E" w:rsidRPr="005633F2" w14:paraId="1BFDD80F" w14:textId="77777777" w:rsidTr="00C17E6E">
        <w:trPr>
          <w:trHeight w:val="695"/>
        </w:trPr>
        <w:tc>
          <w:tcPr>
            <w:tcW w:w="1298" w:type="dxa"/>
          </w:tcPr>
          <w:p w14:paraId="39049125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  <w:p w14:paraId="7F410803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  <w:p w14:paraId="7CDD578B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  <w:p w14:paraId="52746475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563ECB2C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  <w:p w14:paraId="42053BB0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  <w:p w14:paraId="5DCFAD92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  <w:p w14:paraId="0342A3B1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  <w:p w14:paraId="2E8E7520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  <w:p w14:paraId="2A300C78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  <w:p w14:paraId="105B18C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385" w:type="dxa"/>
          </w:tcPr>
          <w:p w14:paraId="554039F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C17E6E" w:rsidRPr="005633F2" w14:paraId="7569FE65" w14:textId="77777777" w:rsidTr="00C17E6E">
        <w:trPr>
          <w:trHeight w:val="908"/>
        </w:trPr>
        <w:tc>
          <w:tcPr>
            <w:tcW w:w="1298" w:type="dxa"/>
          </w:tcPr>
          <w:p w14:paraId="74568AEB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 xml:space="preserve">Rouse and Finlay (2016) </w:t>
            </w:r>
          </w:p>
          <w:p w14:paraId="371C408C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  <w:p w14:paraId="51E51958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  <w:p w14:paraId="5D0A20AE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689499A3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 xml:space="preserve">Repertoires of confidence in relation to recognising symptoms </w:t>
            </w:r>
          </w:p>
          <w:p w14:paraId="27D6E7AB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009074E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>Unequivocal: Clear transcript excerpts and participant numbers</w:t>
            </w:r>
          </w:p>
        </w:tc>
      </w:tr>
      <w:tr w:rsidR="00C17E6E" w:rsidRPr="005633F2" w14:paraId="6BB702CE" w14:textId="77777777" w:rsidTr="00C17E6E">
        <w:trPr>
          <w:trHeight w:val="989"/>
        </w:trPr>
        <w:tc>
          <w:tcPr>
            <w:tcW w:w="1298" w:type="dxa"/>
            <w:vMerge w:val="restart"/>
          </w:tcPr>
          <w:p w14:paraId="7E515855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11B6B53C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>People with intellectual disabilities as described as themselves competent in relation to DSM</w:t>
            </w:r>
          </w:p>
          <w:p w14:paraId="2953781E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  <w:p w14:paraId="0233EF05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13079A1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>Unequivocal: Clear transcript excerpts and participant numbers</w:t>
            </w:r>
          </w:p>
        </w:tc>
      </w:tr>
      <w:tr w:rsidR="00C17E6E" w:rsidRPr="005633F2" w14:paraId="69E2E9E1" w14:textId="77777777" w:rsidTr="00C17E6E">
        <w:trPr>
          <w:trHeight w:val="773"/>
        </w:trPr>
        <w:tc>
          <w:tcPr>
            <w:tcW w:w="1298" w:type="dxa"/>
            <w:vMerge/>
          </w:tcPr>
          <w:p w14:paraId="66F399A3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2A59E559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C00000"/>
              </w:rPr>
            </w:pPr>
            <w:r w:rsidRPr="005633F2">
              <w:rPr>
                <w:rFonts w:ascii="Times New Roman" w:hAnsi="Times New Roman" w:cs="Times New Roman"/>
              </w:rPr>
              <w:t xml:space="preserve">People with intellectual disabilities as lacking specific competence in relation to DSM tasks including organising, remembering and meal preparation </w:t>
            </w:r>
          </w:p>
        </w:tc>
        <w:tc>
          <w:tcPr>
            <w:tcW w:w="5385" w:type="dxa"/>
          </w:tcPr>
          <w:p w14:paraId="7E5A5103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C00000"/>
              </w:rPr>
            </w:pPr>
            <w:r w:rsidRPr="005633F2">
              <w:rPr>
                <w:rFonts w:ascii="Times New Roman" w:hAnsi="Times New Roman" w:cs="Times New Roman"/>
              </w:rPr>
              <w:t>Unequivocal: Clear transcript excerpts and participant numbers</w:t>
            </w:r>
          </w:p>
        </w:tc>
      </w:tr>
      <w:tr w:rsidR="00C17E6E" w:rsidRPr="005633F2" w14:paraId="38D8F9D5" w14:textId="77777777" w:rsidTr="00C17E6E">
        <w:trPr>
          <w:trHeight w:val="773"/>
        </w:trPr>
        <w:tc>
          <w:tcPr>
            <w:tcW w:w="1298" w:type="dxa"/>
            <w:vMerge/>
          </w:tcPr>
          <w:p w14:paraId="41335E70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6ABAD8A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C00000"/>
              </w:rPr>
            </w:pPr>
            <w:r w:rsidRPr="005633F2">
              <w:rPr>
                <w:rFonts w:ascii="Times New Roman" w:hAnsi="Times New Roman" w:cs="Times New Roman"/>
              </w:rPr>
              <w:t>Caregivers described as intervening to support partial competence</w:t>
            </w:r>
          </w:p>
        </w:tc>
        <w:tc>
          <w:tcPr>
            <w:tcW w:w="5385" w:type="dxa"/>
          </w:tcPr>
          <w:p w14:paraId="6563985C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C00000"/>
              </w:rPr>
            </w:pPr>
            <w:r w:rsidRPr="005633F2">
              <w:rPr>
                <w:rFonts w:ascii="Times New Roman" w:hAnsi="Times New Roman" w:cs="Times New Roman"/>
              </w:rPr>
              <w:t>Equivocal: Transcript excerpts but number of participants not stated</w:t>
            </w:r>
          </w:p>
        </w:tc>
      </w:tr>
      <w:tr w:rsidR="00C17E6E" w:rsidRPr="005633F2" w14:paraId="1AEF31C1" w14:textId="77777777" w:rsidTr="00C17E6E">
        <w:trPr>
          <w:trHeight w:val="773"/>
        </w:trPr>
        <w:tc>
          <w:tcPr>
            <w:tcW w:w="1298" w:type="dxa"/>
            <w:vMerge/>
          </w:tcPr>
          <w:p w14:paraId="76F5363E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382EEEDF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C00000"/>
              </w:rPr>
            </w:pPr>
            <w:r w:rsidRPr="005633F2">
              <w:rPr>
                <w:rFonts w:ascii="Times New Roman" w:hAnsi="Times New Roman" w:cs="Times New Roman"/>
              </w:rPr>
              <w:t>Repertoires of partial competence were more frequently drawn upon by paid supporters</w:t>
            </w:r>
          </w:p>
        </w:tc>
        <w:tc>
          <w:tcPr>
            <w:tcW w:w="5385" w:type="dxa"/>
          </w:tcPr>
          <w:p w14:paraId="2BD163D2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C00000"/>
              </w:rPr>
            </w:pPr>
            <w:r w:rsidRPr="005633F2">
              <w:rPr>
                <w:rFonts w:ascii="Times New Roman" w:hAnsi="Times New Roman" w:cs="Times New Roman"/>
              </w:rPr>
              <w:t>Equivocal: Transcript excerpts but number of participants not stated</w:t>
            </w:r>
          </w:p>
        </w:tc>
      </w:tr>
      <w:tr w:rsidR="00C17E6E" w:rsidRPr="005633F2" w14:paraId="5F6359BF" w14:textId="77777777" w:rsidTr="00C17E6E">
        <w:trPr>
          <w:trHeight w:val="773"/>
        </w:trPr>
        <w:tc>
          <w:tcPr>
            <w:tcW w:w="1298" w:type="dxa"/>
            <w:vMerge/>
          </w:tcPr>
          <w:p w14:paraId="65547102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738046E5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C00000"/>
              </w:rPr>
            </w:pPr>
            <w:r w:rsidRPr="005633F2">
              <w:rPr>
                <w:rFonts w:ascii="Times New Roman" w:hAnsi="Times New Roman" w:cs="Times New Roman"/>
              </w:rPr>
              <w:t>Repertoires of incompetence were more frequent in interviews with family supporters</w:t>
            </w:r>
          </w:p>
        </w:tc>
        <w:tc>
          <w:tcPr>
            <w:tcW w:w="5385" w:type="dxa"/>
          </w:tcPr>
          <w:p w14:paraId="1CB4CE84" w14:textId="77777777" w:rsidR="00C17E6E" w:rsidRPr="005633F2" w:rsidRDefault="00C17E6E" w:rsidP="00006AFC">
            <w:pPr>
              <w:rPr>
                <w:rFonts w:ascii="Times New Roman" w:hAnsi="Times New Roman" w:cs="Times New Roman"/>
                <w:color w:val="C00000"/>
              </w:rPr>
            </w:pPr>
            <w:r w:rsidRPr="005633F2">
              <w:rPr>
                <w:rFonts w:ascii="Times New Roman" w:hAnsi="Times New Roman" w:cs="Times New Roman"/>
              </w:rPr>
              <w:t>Equivocal: Transcript excerpts but number of participants not stated</w:t>
            </w:r>
          </w:p>
        </w:tc>
      </w:tr>
      <w:tr w:rsidR="00C17E6E" w:rsidRPr="005633F2" w14:paraId="6AECD646" w14:textId="77777777" w:rsidTr="00C17E6E">
        <w:trPr>
          <w:trHeight w:val="773"/>
        </w:trPr>
        <w:tc>
          <w:tcPr>
            <w:tcW w:w="1298" w:type="dxa"/>
            <w:vMerge/>
          </w:tcPr>
          <w:p w14:paraId="0176CC48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45879C1B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 xml:space="preserve">Lack of competence was often described as due to internal factors by caregivers </w:t>
            </w:r>
          </w:p>
        </w:tc>
        <w:tc>
          <w:tcPr>
            <w:tcW w:w="5385" w:type="dxa"/>
          </w:tcPr>
          <w:p w14:paraId="48EDEEBE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 xml:space="preserve">Unsupported by transcript excerpt </w:t>
            </w:r>
          </w:p>
        </w:tc>
      </w:tr>
      <w:tr w:rsidR="00C17E6E" w:rsidRPr="005633F2" w14:paraId="5E029696" w14:textId="77777777" w:rsidTr="00C17E6E">
        <w:trPr>
          <w:trHeight w:val="773"/>
        </w:trPr>
        <w:tc>
          <w:tcPr>
            <w:tcW w:w="1298" w:type="dxa"/>
            <w:vMerge/>
          </w:tcPr>
          <w:p w14:paraId="1AE520CF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632875E5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 xml:space="preserve">Constructing a positive identity: participants with ID described the needs for support but defended themselves against being seen as incompetent </w:t>
            </w:r>
          </w:p>
        </w:tc>
        <w:tc>
          <w:tcPr>
            <w:tcW w:w="5385" w:type="dxa"/>
          </w:tcPr>
          <w:p w14:paraId="05A675D1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>Equivocal: Transcript excerpts but number of participants not stated</w:t>
            </w:r>
          </w:p>
        </w:tc>
      </w:tr>
      <w:tr w:rsidR="00C17E6E" w:rsidRPr="005633F2" w14:paraId="57B07A26" w14:textId="77777777" w:rsidTr="00C17E6E">
        <w:trPr>
          <w:trHeight w:val="773"/>
        </w:trPr>
        <w:tc>
          <w:tcPr>
            <w:tcW w:w="1298" w:type="dxa"/>
            <w:vMerge/>
          </w:tcPr>
          <w:p w14:paraId="2457D328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584C7721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 xml:space="preserve">Lack of competence was often described as due to external factors by people with ID, such as the attitudes of doctors </w:t>
            </w:r>
          </w:p>
        </w:tc>
        <w:tc>
          <w:tcPr>
            <w:tcW w:w="5385" w:type="dxa"/>
          </w:tcPr>
          <w:p w14:paraId="248D317E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>Equivocal: Transcript excerpts but number of participants not stated</w:t>
            </w:r>
          </w:p>
        </w:tc>
      </w:tr>
      <w:tr w:rsidR="00C17E6E" w:rsidRPr="005633F2" w14:paraId="52BB498F" w14:textId="77777777" w:rsidTr="00C17E6E">
        <w:trPr>
          <w:trHeight w:val="773"/>
        </w:trPr>
        <w:tc>
          <w:tcPr>
            <w:tcW w:w="1298" w:type="dxa"/>
            <w:vMerge/>
          </w:tcPr>
          <w:p w14:paraId="284AF9AB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5F58E43E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 xml:space="preserve">People with ID construct themselves as ‘lazy’ to defend against being seen as disabled </w:t>
            </w:r>
          </w:p>
        </w:tc>
        <w:tc>
          <w:tcPr>
            <w:tcW w:w="5385" w:type="dxa"/>
          </w:tcPr>
          <w:p w14:paraId="5948A3A8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>Equivocal: Transcript excerpts but number of participants not stated</w:t>
            </w:r>
          </w:p>
        </w:tc>
      </w:tr>
      <w:tr w:rsidR="00C17E6E" w:rsidRPr="005633F2" w14:paraId="56124912" w14:textId="77777777" w:rsidTr="00C17E6E">
        <w:trPr>
          <w:trHeight w:val="773"/>
        </w:trPr>
        <w:tc>
          <w:tcPr>
            <w:tcW w:w="1298" w:type="dxa"/>
            <w:vMerge/>
          </w:tcPr>
          <w:p w14:paraId="7601D181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3ECF4AE8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>Health care professionals are positioned as being competent in a broad sense, holding a higher level of diabetes knowledge</w:t>
            </w:r>
          </w:p>
        </w:tc>
        <w:tc>
          <w:tcPr>
            <w:tcW w:w="5385" w:type="dxa"/>
          </w:tcPr>
          <w:p w14:paraId="3F2DAB52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>Equivocal: Transcript excerpts but number of participants not stated</w:t>
            </w:r>
          </w:p>
        </w:tc>
      </w:tr>
      <w:tr w:rsidR="00C17E6E" w:rsidRPr="005633F2" w14:paraId="35609011" w14:textId="77777777" w:rsidTr="00C17E6E">
        <w:trPr>
          <w:trHeight w:val="773"/>
        </w:trPr>
        <w:tc>
          <w:tcPr>
            <w:tcW w:w="1298" w:type="dxa"/>
            <w:vMerge/>
          </w:tcPr>
          <w:p w14:paraId="168A210A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4C224CE1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 xml:space="preserve">Dilemmatic repertoires were presented regarding people with ID’s independence </w:t>
            </w:r>
          </w:p>
        </w:tc>
        <w:tc>
          <w:tcPr>
            <w:tcW w:w="5385" w:type="dxa"/>
          </w:tcPr>
          <w:p w14:paraId="4FEF9629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>Unequivocal: Clear transcript excerpts and participant numbers</w:t>
            </w:r>
          </w:p>
        </w:tc>
      </w:tr>
      <w:tr w:rsidR="00C17E6E" w:rsidRPr="005633F2" w14:paraId="702D9E74" w14:textId="77777777" w:rsidTr="00C17E6E">
        <w:trPr>
          <w:trHeight w:val="809"/>
        </w:trPr>
        <w:tc>
          <w:tcPr>
            <w:tcW w:w="1298" w:type="dxa"/>
            <w:vMerge/>
          </w:tcPr>
          <w:p w14:paraId="5483A89A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59E80046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 xml:space="preserve">Repertoires of risk management and control presented dilemmas against independence </w:t>
            </w:r>
          </w:p>
        </w:tc>
        <w:tc>
          <w:tcPr>
            <w:tcW w:w="5385" w:type="dxa"/>
          </w:tcPr>
          <w:p w14:paraId="1E20ECEA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>Equivocal: Transcript excerpts but number of participants not stated</w:t>
            </w:r>
          </w:p>
        </w:tc>
      </w:tr>
      <w:tr w:rsidR="00C17E6E" w:rsidRPr="005633F2" w14:paraId="18CA120E" w14:textId="77777777" w:rsidTr="00C17E6E">
        <w:trPr>
          <w:trHeight w:val="773"/>
        </w:trPr>
        <w:tc>
          <w:tcPr>
            <w:tcW w:w="1298" w:type="dxa"/>
            <w:vMerge/>
          </w:tcPr>
          <w:p w14:paraId="2124B2FE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17F36EA7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 xml:space="preserve">Responsibility and accountability are constructed as shared and problematic </w:t>
            </w:r>
          </w:p>
        </w:tc>
        <w:tc>
          <w:tcPr>
            <w:tcW w:w="5385" w:type="dxa"/>
          </w:tcPr>
          <w:p w14:paraId="79E31C85" w14:textId="77777777" w:rsidR="00C17E6E" w:rsidRPr="005633F2" w:rsidRDefault="00C17E6E" w:rsidP="00006AFC">
            <w:pPr>
              <w:rPr>
                <w:rFonts w:ascii="Times New Roman" w:hAnsi="Times New Roman" w:cs="Times New Roman"/>
              </w:rPr>
            </w:pPr>
            <w:r w:rsidRPr="005633F2">
              <w:rPr>
                <w:rFonts w:ascii="Times New Roman" w:hAnsi="Times New Roman" w:cs="Times New Roman"/>
              </w:rPr>
              <w:t>Equivocal: Transcript excerpts but number of participants not stated</w:t>
            </w:r>
          </w:p>
        </w:tc>
      </w:tr>
    </w:tbl>
    <w:p w14:paraId="1B2360C1" w14:textId="77777777" w:rsidR="00722496" w:rsidRPr="005633F2" w:rsidRDefault="00722496" w:rsidP="00722496">
      <w:pPr>
        <w:rPr>
          <w:rFonts w:ascii="Times New Roman" w:hAnsi="Times New Roman" w:cs="Times New Roman"/>
        </w:rPr>
      </w:pPr>
    </w:p>
    <w:p w14:paraId="0D90CAEC" w14:textId="77777777" w:rsidR="00722496" w:rsidRDefault="00722496"/>
    <w:p w14:paraId="37439266" w14:textId="116CC8BD" w:rsidR="00722496" w:rsidRDefault="00722496"/>
    <w:p w14:paraId="155DBC4D" w14:textId="480D8DF2" w:rsidR="00C17E6E" w:rsidRDefault="00C17E6E"/>
    <w:p w14:paraId="4B0B4AB0" w14:textId="0B3D309C" w:rsidR="00C17E6E" w:rsidRDefault="00C17E6E"/>
    <w:p w14:paraId="457E8F03" w14:textId="234144BA" w:rsidR="00C17E6E" w:rsidRDefault="00C17E6E"/>
    <w:p w14:paraId="19F656DC" w14:textId="1A6EEDBF" w:rsidR="00C17E6E" w:rsidRDefault="00C17E6E"/>
    <w:p w14:paraId="2CA3783A" w14:textId="1648199F" w:rsidR="00C17E6E" w:rsidRDefault="00C17E6E"/>
    <w:p w14:paraId="670BA65A" w14:textId="44F9B05F" w:rsidR="00C17E6E" w:rsidRDefault="00C17E6E"/>
    <w:p w14:paraId="39F01902" w14:textId="4AFC3C2A" w:rsidR="00C17E6E" w:rsidRDefault="00C17E6E"/>
    <w:p w14:paraId="499CFA50" w14:textId="77777777" w:rsidR="00C17E6E" w:rsidRDefault="00C17E6E"/>
    <w:p w14:paraId="5B4776A5" w14:textId="77777777" w:rsidR="00722496" w:rsidRPr="004615CA" w:rsidRDefault="00722496" w:rsidP="00722496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lastRenderedPageBreak/>
        <w:t>Table 3:</w:t>
      </w:r>
      <w:r w:rsidRPr="04C1AC4E">
        <w:rPr>
          <w:rFonts w:ascii="Times New Roman" w:hAnsi="Times New Roman" w:cs="Times New Roman"/>
          <w:i/>
          <w:iCs/>
          <w:lang w:val="en-US"/>
        </w:rPr>
        <w:t xml:space="preserve"> Synthesis of findings </w:t>
      </w:r>
    </w:p>
    <w:p w14:paraId="5F9F8DBA" w14:textId="77777777" w:rsidR="00722496" w:rsidRDefault="00722496" w:rsidP="00722496">
      <w:pPr>
        <w:rPr>
          <w:lang w:val="en-US"/>
        </w:rPr>
      </w:pPr>
    </w:p>
    <w:p w14:paraId="070D0718" w14:textId="77777777" w:rsidR="00722496" w:rsidRDefault="00722496" w:rsidP="0072249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722496" w:rsidRPr="005A2E7E" w14:paraId="1676A744" w14:textId="77777777" w:rsidTr="00006AFC">
        <w:tc>
          <w:tcPr>
            <w:tcW w:w="4650" w:type="dxa"/>
          </w:tcPr>
          <w:p w14:paraId="19D5D420" w14:textId="77777777" w:rsidR="00722496" w:rsidRPr="005A2E7E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b/>
                <w:bCs/>
                <w:lang w:eastAsia="en-GB"/>
              </w:rPr>
              <w:t>Finding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</w:tcPr>
          <w:p w14:paraId="3B379024" w14:textId="77777777" w:rsidR="00722496" w:rsidRPr="005A2E7E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b/>
                <w:bCs/>
                <w:lang w:eastAsia="en-GB"/>
              </w:rPr>
              <w:t>Category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</w:tcPr>
          <w:p w14:paraId="5DA1779D" w14:textId="77777777" w:rsidR="00722496" w:rsidRPr="005A2E7E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b/>
                <w:bCs/>
                <w:lang w:eastAsia="en-GB"/>
              </w:rPr>
              <w:t>Synthesised finding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722496" w:rsidRPr="004615CA" w14:paraId="0B6090AA" w14:textId="77777777" w:rsidTr="00006AFC">
        <w:tc>
          <w:tcPr>
            <w:tcW w:w="4650" w:type="dxa"/>
          </w:tcPr>
          <w:p w14:paraId="60FB9E63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People with ID’s perception of diabetes self-management (DSM) expressed as negative feelings (U); (Rey-Conde et al., 2005)  </w:t>
            </w:r>
          </w:p>
        </w:tc>
        <w:tc>
          <w:tcPr>
            <w:tcW w:w="4650" w:type="dxa"/>
          </w:tcPr>
          <w:p w14:paraId="2FF82F22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Negative feelings regarding having diabetes  </w:t>
            </w:r>
          </w:p>
        </w:tc>
        <w:tc>
          <w:tcPr>
            <w:tcW w:w="4650" w:type="dxa"/>
            <w:vMerge w:val="restart"/>
          </w:tcPr>
          <w:p w14:paraId="5F34E5CB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Frustration over lifestyle adjustments  </w:t>
            </w:r>
          </w:p>
        </w:tc>
      </w:tr>
      <w:tr w:rsidR="00722496" w:rsidRPr="004615CA" w14:paraId="6A303D91" w14:textId="77777777" w:rsidTr="00006AFC">
        <w:tc>
          <w:tcPr>
            <w:tcW w:w="4650" w:type="dxa"/>
          </w:tcPr>
          <w:p w14:paraId="129A7D29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Frustrations from some participants over lifestyle restrictions (E); (Hale, 2005)  </w:t>
            </w:r>
          </w:p>
        </w:tc>
        <w:tc>
          <w:tcPr>
            <w:tcW w:w="4650" w:type="dxa"/>
            <w:vMerge w:val="restart"/>
          </w:tcPr>
          <w:p w14:paraId="4BC05899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Frustration over diabetes related lifestyle changes  </w:t>
            </w:r>
          </w:p>
        </w:tc>
        <w:tc>
          <w:tcPr>
            <w:tcW w:w="4650" w:type="dxa"/>
            <w:vMerge/>
          </w:tcPr>
          <w:p w14:paraId="2D13C318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7C324A67" w14:textId="77777777" w:rsidTr="00006AFC">
        <w:tc>
          <w:tcPr>
            <w:tcW w:w="4650" w:type="dxa"/>
          </w:tcPr>
          <w:p w14:paraId="57B6D950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Frustration with lifestyle adjustments (E); (</w:t>
            </w:r>
            <w:proofErr w:type="spellStart"/>
            <w:r w:rsidRPr="04C1AC4E">
              <w:rPr>
                <w:rFonts w:ascii="Times New Roman" w:hAnsi="Times New Roman" w:cs="Times New Roman"/>
                <w:lang w:eastAsia="en-GB"/>
              </w:rPr>
              <w:t>Dysch</w:t>
            </w:r>
            <w:proofErr w:type="spellEnd"/>
            <w:r w:rsidRPr="04C1AC4E">
              <w:rPr>
                <w:rFonts w:ascii="Times New Roman" w:hAnsi="Times New Roman" w:cs="Times New Roman"/>
                <w:lang w:eastAsia="en-GB"/>
              </w:rPr>
              <w:t> et al., 2012)  </w:t>
            </w:r>
          </w:p>
        </w:tc>
        <w:tc>
          <w:tcPr>
            <w:tcW w:w="4650" w:type="dxa"/>
            <w:vMerge/>
          </w:tcPr>
          <w:p w14:paraId="1CBBB2A6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67C142F3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7BFCFBD6" w14:textId="77777777" w:rsidTr="00006AFC">
        <w:tc>
          <w:tcPr>
            <w:tcW w:w="4650" w:type="dxa"/>
          </w:tcPr>
          <w:p w14:paraId="305D415D" w14:textId="77777777" w:rsidR="00722496" w:rsidRPr="005A2E7E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Struggling with adherence to DSM (E); (</w:t>
            </w:r>
            <w:proofErr w:type="spellStart"/>
            <w:r w:rsidRPr="04C1AC4E">
              <w:rPr>
                <w:rFonts w:ascii="Times New Roman" w:hAnsi="Times New Roman" w:cs="Times New Roman"/>
                <w:lang w:eastAsia="en-GB"/>
              </w:rPr>
              <w:t>Dysch</w:t>
            </w:r>
            <w:proofErr w:type="spellEnd"/>
            <w:r w:rsidRPr="04C1AC4E">
              <w:rPr>
                <w:rFonts w:ascii="Times New Roman" w:hAnsi="Times New Roman" w:cs="Times New Roman"/>
                <w:lang w:eastAsia="en-GB"/>
              </w:rPr>
              <w:t> et al., 2012) </w:t>
            </w:r>
          </w:p>
          <w:p w14:paraId="04A14EA7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3B53032F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7AADE37C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14873B08" w14:textId="77777777" w:rsidTr="00006AFC">
        <w:tc>
          <w:tcPr>
            <w:tcW w:w="4650" w:type="dxa"/>
          </w:tcPr>
          <w:p w14:paraId="3356413F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Participants struggle with the need for support (E); (</w:t>
            </w:r>
            <w:proofErr w:type="spellStart"/>
            <w:r w:rsidRPr="04C1AC4E">
              <w:rPr>
                <w:rFonts w:ascii="Times New Roman" w:hAnsi="Times New Roman" w:cs="Times New Roman"/>
                <w:lang w:eastAsia="en-GB"/>
              </w:rPr>
              <w:t>Dysch</w:t>
            </w:r>
            <w:proofErr w:type="spellEnd"/>
            <w:r w:rsidRPr="04C1AC4E">
              <w:rPr>
                <w:rFonts w:ascii="Times New Roman" w:hAnsi="Times New Roman" w:cs="Times New Roman"/>
                <w:lang w:eastAsia="en-GB"/>
              </w:rPr>
              <w:t> et al., 2012) </w:t>
            </w:r>
          </w:p>
        </w:tc>
        <w:tc>
          <w:tcPr>
            <w:tcW w:w="4650" w:type="dxa"/>
            <w:vMerge/>
          </w:tcPr>
          <w:p w14:paraId="0F11D526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3A2ABC51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0CC0D07B" w14:textId="77777777" w:rsidTr="00006AFC">
        <w:trPr>
          <w:trHeight w:val="1205"/>
        </w:trPr>
        <w:tc>
          <w:tcPr>
            <w:tcW w:w="4650" w:type="dxa"/>
          </w:tcPr>
          <w:p w14:paraId="22F05FF3" w14:textId="77777777" w:rsidR="00722496" w:rsidRPr="005A2E7E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Feelings with loss regarding food and choice </w:t>
            </w:r>
            <w:proofErr w:type="spellStart"/>
            <w:r w:rsidRPr="04C1AC4E">
              <w:rPr>
                <w:rFonts w:ascii="Times New Roman" w:hAnsi="Times New Roman" w:cs="Times New Roman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lang w:eastAsia="en-GB"/>
              </w:rPr>
              <w:t> et al. (E) (2012a)  </w:t>
            </w:r>
          </w:p>
          <w:p w14:paraId="7A9DB009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 w:val="restart"/>
          </w:tcPr>
          <w:p w14:paraId="0E774368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Feelings of loss following diabetes related lifestyle changes  </w:t>
            </w:r>
          </w:p>
        </w:tc>
        <w:tc>
          <w:tcPr>
            <w:tcW w:w="4650" w:type="dxa"/>
            <w:vMerge/>
          </w:tcPr>
          <w:p w14:paraId="1061A342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38443E5D" w14:textId="77777777" w:rsidTr="00006AFC">
        <w:trPr>
          <w:trHeight w:val="800"/>
        </w:trPr>
        <w:tc>
          <w:tcPr>
            <w:tcW w:w="4650" w:type="dxa"/>
          </w:tcPr>
          <w:p w14:paraId="5C0AA652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Feelings of loss of food choice through social comparison </w:t>
            </w:r>
            <w:proofErr w:type="spellStart"/>
            <w:r w:rsidRPr="04C1AC4E">
              <w:rPr>
                <w:rFonts w:ascii="Times New Roman" w:hAnsi="Times New Roman" w:cs="Times New Roman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lang w:eastAsia="en-GB"/>
              </w:rPr>
              <w:t> et al. (E) (2012a)  </w:t>
            </w:r>
          </w:p>
        </w:tc>
        <w:tc>
          <w:tcPr>
            <w:tcW w:w="4650" w:type="dxa"/>
            <w:vMerge/>
          </w:tcPr>
          <w:p w14:paraId="1F9B7501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29E45958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059EB7EC" w14:textId="77777777" w:rsidTr="00006AFC">
        <w:trPr>
          <w:trHeight w:val="700"/>
        </w:trPr>
        <w:tc>
          <w:tcPr>
            <w:tcW w:w="4650" w:type="dxa"/>
          </w:tcPr>
          <w:p w14:paraId="2D1954DF" w14:textId="77777777" w:rsidR="00722496" w:rsidRPr="007B24CA" w:rsidRDefault="00722496" w:rsidP="00006AFC">
            <w:pPr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Social stigma of diabetes and DSM </w:t>
            </w:r>
            <w:r w:rsidRPr="04C1AC4E">
              <w:rPr>
                <w:rFonts w:ascii="Times New Roman" w:hAnsi="Times New Roman" w:cs="Times New Roman"/>
                <w:lang w:eastAsia="en-GB"/>
              </w:rPr>
              <w:t>(E); (</w:t>
            </w:r>
            <w:proofErr w:type="spellStart"/>
            <w:r w:rsidRPr="04C1AC4E">
              <w:rPr>
                <w:rFonts w:ascii="Times New Roman" w:hAnsi="Times New Roman" w:cs="Times New Roman"/>
                <w:lang w:eastAsia="en-GB"/>
              </w:rPr>
              <w:t>Dysch</w:t>
            </w:r>
            <w:proofErr w:type="spellEnd"/>
            <w:r w:rsidRPr="04C1AC4E">
              <w:rPr>
                <w:rFonts w:ascii="Times New Roman" w:hAnsi="Times New Roman" w:cs="Times New Roman"/>
                <w:lang w:eastAsia="en-GB"/>
              </w:rPr>
              <w:t> et al., 2012) </w:t>
            </w:r>
          </w:p>
        </w:tc>
        <w:tc>
          <w:tcPr>
            <w:tcW w:w="4650" w:type="dxa"/>
            <w:vMerge w:val="restart"/>
          </w:tcPr>
          <w:p w14:paraId="3FD9B5BF" w14:textId="77777777" w:rsidR="00722496" w:rsidRPr="007B24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</w:rPr>
              <w:t>Impact of social setting</w:t>
            </w:r>
          </w:p>
        </w:tc>
        <w:tc>
          <w:tcPr>
            <w:tcW w:w="4650" w:type="dxa"/>
            <w:vMerge/>
          </w:tcPr>
          <w:p w14:paraId="1E1E25D9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5E2BADE5" w14:textId="77777777" w:rsidTr="00006AFC">
        <w:trPr>
          <w:trHeight w:val="720"/>
        </w:trPr>
        <w:tc>
          <w:tcPr>
            <w:tcW w:w="4650" w:type="dxa"/>
          </w:tcPr>
          <w:p w14:paraId="35029427" w14:textId="77777777" w:rsidR="00722496" w:rsidRPr="007B24CA" w:rsidRDefault="00722496" w:rsidP="00006AFC">
            <w:pPr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Financial restrictions can impede DSM (E); </w:t>
            </w:r>
            <w:r w:rsidRPr="04C1AC4E">
              <w:rPr>
                <w:rFonts w:ascii="Times New Roman" w:hAnsi="Times New Roman" w:cs="Times New Roman"/>
                <w:lang w:eastAsia="en-GB"/>
              </w:rPr>
              <w:t>(</w:t>
            </w:r>
            <w:proofErr w:type="spellStart"/>
            <w:r w:rsidRPr="04C1AC4E">
              <w:rPr>
                <w:rFonts w:ascii="Times New Roman" w:hAnsi="Times New Roman" w:cs="Times New Roman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lang w:eastAsia="en-GB"/>
              </w:rPr>
              <w:t xml:space="preserve"> et al., 2012a)</w:t>
            </w:r>
          </w:p>
          <w:p w14:paraId="3EFA7795" w14:textId="77777777" w:rsidR="00722496" w:rsidRPr="007B24CA" w:rsidRDefault="00722496" w:rsidP="00006AF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650" w:type="dxa"/>
            <w:vMerge/>
          </w:tcPr>
          <w:p w14:paraId="29CA59AF" w14:textId="77777777" w:rsidR="00722496" w:rsidRPr="007B24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52DF5E26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4A2FA8F4" w14:textId="77777777" w:rsidTr="00006AFC">
        <w:trPr>
          <w:trHeight w:val="364"/>
        </w:trPr>
        <w:tc>
          <w:tcPr>
            <w:tcW w:w="4650" w:type="dxa"/>
          </w:tcPr>
          <w:p w14:paraId="4CBB1F14" w14:textId="77777777" w:rsidR="00722496" w:rsidRPr="007B24CA" w:rsidRDefault="00722496" w:rsidP="00006AFC">
            <w:pPr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Social comparisons aid understanding of diabetes </w:t>
            </w:r>
            <w:r w:rsidRPr="04C1AC4E">
              <w:rPr>
                <w:rFonts w:ascii="Times New Roman" w:hAnsi="Times New Roman" w:cs="Times New Roman"/>
                <w:lang w:eastAsia="en-GB"/>
              </w:rPr>
              <w:t>(E); (</w:t>
            </w:r>
            <w:proofErr w:type="spellStart"/>
            <w:r w:rsidRPr="04C1AC4E">
              <w:rPr>
                <w:rFonts w:ascii="Times New Roman" w:hAnsi="Times New Roman" w:cs="Times New Roman"/>
                <w:lang w:eastAsia="en-GB"/>
              </w:rPr>
              <w:t>Dysch</w:t>
            </w:r>
            <w:proofErr w:type="spellEnd"/>
            <w:r w:rsidRPr="04C1AC4E">
              <w:rPr>
                <w:rFonts w:ascii="Times New Roman" w:hAnsi="Times New Roman" w:cs="Times New Roman"/>
                <w:lang w:eastAsia="en-GB"/>
              </w:rPr>
              <w:t> et al., 2012) </w:t>
            </w:r>
          </w:p>
        </w:tc>
        <w:tc>
          <w:tcPr>
            <w:tcW w:w="4650" w:type="dxa"/>
            <w:vMerge/>
          </w:tcPr>
          <w:p w14:paraId="41A429E4" w14:textId="77777777" w:rsidR="00722496" w:rsidRPr="007B24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51E7F1AF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0829DF" w14:paraId="00A0D34E" w14:textId="77777777" w:rsidTr="00006AFC">
        <w:tc>
          <w:tcPr>
            <w:tcW w:w="4650" w:type="dxa"/>
          </w:tcPr>
          <w:p w14:paraId="21718570" w14:textId="77777777" w:rsidR="00722496" w:rsidRPr="000829DF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b/>
                <w:bCs/>
                <w:lang w:eastAsia="en-GB"/>
              </w:rPr>
              <w:lastRenderedPageBreak/>
              <w:t> Finding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</w:tcPr>
          <w:p w14:paraId="1B18E9A3" w14:textId="77777777" w:rsidR="00722496" w:rsidRPr="000829DF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b/>
                <w:bCs/>
                <w:lang w:eastAsia="en-GB"/>
              </w:rPr>
              <w:t>Category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</w:tcPr>
          <w:p w14:paraId="25C7E4CA" w14:textId="77777777" w:rsidR="00722496" w:rsidRPr="000829DF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b/>
                <w:bCs/>
                <w:lang w:eastAsia="en-GB"/>
              </w:rPr>
              <w:t>Synthesised finding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722496" w:rsidRPr="004615CA" w14:paraId="3B49A827" w14:textId="77777777" w:rsidTr="00006AFC">
        <w:tc>
          <w:tcPr>
            <w:tcW w:w="4650" w:type="dxa"/>
          </w:tcPr>
          <w:p w14:paraId="34D71A79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Acknowledgement of dependence on families and support staff </w:t>
            </w:r>
            <w:r w:rsidRPr="04C1AC4E">
              <w:rPr>
                <w:rFonts w:ascii="Times New Roman" w:hAnsi="Times New Roman" w:cs="Times New Roman"/>
                <w:lang w:eastAsia="en-GB"/>
              </w:rPr>
              <w:t>(U); (Rey-Conde et al., 2005) </w:t>
            </w:r>
          </w:p>
        </w:tc>
        <w:tc>
          <w:tcPr>
            <w:tcW w:w="4650" w:type="dxa"/>
            <w:vMerge w:val="restart"/>
          </w:tcPr>
          <w:p w14:paraId="3B1F6435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</w:rPr>
              <w:t>Limited competencies and dependence on caregivers</w:t>
            </w:r>
          </w:p>
        </w:tc>
        <w:tc>
          <w:tcPr>
            <w:tcW w:w="4650" w:type="dxa"/>
            <w:vMerge w:val="restart"/>
          </w:tcPr>
          <w:p w14:paraId="3E5418D6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 xml:space="preserve">Limited understanding and inadequate educational resources </w:t>
            </w:r>
          </w:p>
        </w:tc>
      </w:tr>
      <w:tr w:rsidR="00722496" w:rsidRPr="004615CA" w14:paraId="1950A31D" w14:textId="77777777" w:rsidTr="00006AFC">
        <w:tc>
          <w:tcPr>
            <w:tcW w:w="4650" w:type="dxa"/>
          </w:tcPr>
          <w:p w14:paraId="13C4B4EA" w14:textId="77777777" w:rsidR="00722496" w:rsidRPr="000829DF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People with intellectual disabilities as lacking specific competence in relation to DSM tasks including organising, remembering and meal preparation (U) (Rouse and Finlay, 2016)  </w:t>
            </w:r>
          </w:p>
          <w:p w14:paraId="7C5D3930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650" w:type="dxa"/>
            <w:vMerge/>
          </w:tcPr>
          <w:p w14:paraId="1F67F1E2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71B71FEC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1220A86A" w14:textId="77777777" w:rsidTr="00006AFC">
        <w:tc>
          <w:tcPr>
            <w:tcW w:w="4650" w:type="dxa"/>
          </w:tcPr>
          <w:p w14:paraId="458E451C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Diet awareness limited to avoiding sugar and difficult to monitor outside of residential care (U); (Hale et al., 2005)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7DFE1823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17F0F62C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2E215ADF" w14:textId="77777777" w:rsidTr="00006AFC">
        <w:tc>
          <w:tcPr>
            <w:tcW w:w="4650" w:type="dxa"/>
          </w:tcPr>
          <w:p w14:paraId="09E9A75A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Compassion but concern over competence in DSM (U); (</w:t>
            </w:r>
            <w:proofErr w:type="spellStart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 et al., 2012b)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63C5EE0D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3B4A5811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42825677" w14:textId="77777777" w:rsidTr="00006AFC">
        <w:tc>
          <w:tcPr>
            <w:tcW w:w="4650" w:type="dxa"/>
          </w:tcPr>
          <w:p w14:paraId="50A7D68E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Support from others required for DSM (E); (</w:t>
            </w:r>
            <w:proofErr w:type="spellStart"/>
            <w:r w:rsidRPr="04C1AC4E">
              <w:rPr>
                <w:rFonts w:ascii="Times New Roman" w:hAnsi="Times New Roman" w:cs="Times New Roman"/>
                <w:lang w:eastAsia="en-GB"/>
              </w:rPr>
              <w:t>Dysch</w:t>
            </w:r>
            <w:proofErr w:type="spellEnd"/>
            <w:r w:rsidRPr="04C1AC4E">
              <w:rPr>
                <w:rFonts w:ascii="Times New Roman" w:hAnsi="Times New Roman" w:cs="Times New Roman"/>
                <w:lang w:eastAsia="en-GB"/>
              </w:rPr>
              <w:t> et al., 2012) </w:t>
            </w:r>
          </w:p>
        </w:tc>
        <w:tc>
          <w:tcPr>
            <w:tcW w:w="4650" w:type="dxa"/>
            <w:vMerge/>
          </w:tcPr>
          <w:p w14:paraId="51DEF29B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710E0929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47CCE1A2" w14:textId="77777777" w:rsidTr="00006AFC">
        <w:tc>
          <w:tcPr>
            <w:tcW w:w="4650" w:type="dxa"/>
          </w:tcPr>
          <w:p w14:paraId="1D3BF4B7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Three levels of knowledge and understanding of diabetes in people with ID: good, limited and basic (U); (Hale et al., 2005) 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 w:val="restart"/>
          </w:tcPr>
          <w:p w14:paraId="2027D006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</w:rPr>
              <w:t>Understanding is limited leading to limited DSM skills</w:t>
            </w:r>
          </w:p>
        </w:tc>
        <w:tc>
          <w:tcPr>
            <w:tcW w:w="4650" w:type="dxa"/>
            <w:vMerge/>
          </w:tcPr>
          <w:p w14:paraId="32642ADB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1142141E" w14:textId="77777777" w:rsidTr="00006AFC">
        <w:tc>
          <w:tcPr>
            <w:tcW w:w="4650" w:type="dxa"/>
          </w:tcPr>
          <w:p w14:paraId="19F8E809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Confusion over diabetes </w:t>
            </w:r>
            <w:r w:rsidRPr="04C1AC4E">
              <w:rPr>
                <w:rFonts w:ascii="Times New Roman" w:hAnsi="Times New Roman" w:cs="Times New Roman"/>
                <w:lang w:eastAsia="en-GB"/>
              </w:rPr>
              <w:t>(E); (</w:t>
            </w:r>
            <w:proofErr w:type="spellStart"/>
            <w:r w:rsidRPr="04C1AC4E">
              <w:rPr>
                <w:rFonts w:ascii="Times New Roman" w:hAnsi="Times New Roman" w:cs="Times New Roman"/>
                <w:lang w:eastAsia="en-GB"/>
              </w:rPr>
              <w:t>Dysch</w:t>
            </w:r>
            <w:proofErr w:type="spellEnd"/>
            <w:r w:rsidRPr="04C1AC4E">
              <w:rPr>
                <w:rFonts w:ascii="Times New Roman" w:hAnsi="Times New Roman" w:cs="Times New Roman"/>
                <w:lang w:eastAsia="en-GB"/>
              </w:rPr>
              <w:t> et al., 2012) </w:t>
            </w:r>
          </w:p>
        </w:tc>
        <w:tc>
          <w:tcPr>
            <w:tcW w:w="4650" w:type="dxa"/>
            <w:vMerge/>
          </w:tcPr>
          <w:p w14:paraId="7CEA4F1F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43EA5EC2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76580AAE" w14:textId="77777777" w:rsidTr="00006AFC">
        <w:tc>
          <w:tcPr>
            <w:tcW w:w="4650" w:type="dxa"/>
          </w:tcPr>
          <w:p w14:paraId="2F0A7BFF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Exercise is limited. Walking and bowling are most common </w:t>
            </w:r>
            <w:r w:rsidRPr="04C1AC4E">
              <w:rPr>
                <w:rFonts w:ascii="Times New Roman" w:hAnsi="Times New Roman" w:cs="Times New Roman"/>
                <w:lang w:eastAsia="en-GB"/>
              </w:rPr>
              <w:t>(E); (Rey-Conde et al., 2005)</w:t>
            </w:r>
          </w:p>
        </w:tc>
        <w:tc>
          <w:tcPr>
            <w:tcW w:w="4650" w:type="dxa"/>
            <w:vMerge/>
          </w:tcPr>
          <w:p w14:paraId="4043A8D9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7EB1640C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6F7DE69B" w14:textId="77777777" w:rsidTr="00006AFC">
        <w:tc>
          <w:tcPr>
            <w:tcW w:w="4650" w:type="dxa"/>
          </w:tcPr>
          <w:p w14:paraId="2A9EABD3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Medication control:  mixed understanding and anxiety (E); (</w:t>
            </w:r>
            <w:proofErr w:type="spellStart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 et al., 2012a)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243285CF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41442CF7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752F0F3F" w14:textId="77777777" w:rsidTr="00006AFC">
        <w:tc>
          <w:tcPr>
            <w:tcW w:w="4650" w:type="dxa"/>
          </w:tcPr>
          <w:p w14:paraId="4C04B135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Not feeling ill: diabetes only perceived as serious when insulin injections are required (E); (</w:t>
            </w:r>
            <w:proofErr w:type="spellStart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 et al., 2012a)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6B0F237B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3ED10EBC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06787C97" w14:textId="77777777" w:rsidTr="00006AFC">
        <w:tc>
          <w:tcPr>
            <w:tcW w:w="4650" w:type="dxa"/>
          </w:tcPr>
          <w:p w14:paraId="2968D2A2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Fear and uncertainty over diabetes consequences (E); (</w:t>
            </w:r>
            <w:proofErr w:type="spellStart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 et al., 2012a)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35655650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0BACFD27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7D531984" w14:textId="77777777" w:rsidTr="00006AFC">
        <w:tc>
          <w:tcPr>
            <w:tcW w:w="4650" w:type="dxa"/>
          </w:tcPr>
          <w:p w14:paraId="575061E7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lastRenderedPageBreak/>
              <w:t>Participant’s had practical but limited knowledge of dietary restrictions (E); (</w:t>
            </w:r>
            <w:proofErr w:type="spellStart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 et al., 2012a)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41C8CBD6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4F40A051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410E5EA2" w14:textId="77777777" w:rsidTr="00006AFC">
        <w:tc>
          <w:tcPr>
            <w:tcW w:w="4650" w:type="dxa"/>
          </w:tcPr>
          <w:p w14:paraId="7806D1D7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Relationship between understanding of diabetes and DSM (E); (</w:t>
            </w:r>
            <w:proofErr w:type="spellStart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 et al., 2012a)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38AD0CBB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61CE43DD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4EE6ED34" w14:textId="77777777" w:rsidTr="00006AFC">
        <w:tc>
          <w:tcPr>
            <w:tcW w:w="4650" w:type="dxa"/>
          </w:tcPr>
          <w:p w14:paraId="5F515586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Opportunities to build self-confidence were limited (E); (</w:t>
            </w:r>
            <w:proofErr w:type="spellStart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 et al., 2012a)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 w:val="restart"/>
          </w:tcPr>
          <w:p w14:paraId="4E4AEC5E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</w:rPr>
              <w:t>Appropriate resources are required</w:t>
            </w:r>
          </w:p>
        </w:tc>
        <w:tc>
          <w:tcPr>
            <w:tcW w:w="4650" w:type="dxa"/>
            <w:vMerge/>
          </w:tcPr>
          <w:p w14:paraId="2B5AA133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000B57B4" w14:textId="77777777" w:rsidTr="00006AFC">
        <w:tc>
          <w:tcPr>
            <w:tcW w:w="4650" w:type="dxa"/>
          </w:tcPr>
          <w:p w14:paraId="0C26CF44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More information on diet is needed </w:t>
            </w:r>
            <w:r w:rsidRPr="04C1AC4E">
              <w:rPr>
                <w:rFonts w:ascii="Times New Roman" w:hAnsi="Times New Roman" w:cs="Times New Roman"/>
                <w:lang w:eastAsia="en-GB"/>
              </w:rPr>
              <w:t>(U); (Rey-Conde et al., 2005) </w:t>
            </w:r>
          </w:p>
        </w:tc>
        <w:tc>
          <w:tcPr>
            <w:tcW w:w="4650" w:type="dxa"/>
            <w:vMerge/>
          </w:tcPr>
          <w:p w14:paraId="47EA2258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7C345E1C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43224B9F" w14:textId="77777777" w:rsidTr="00006AFC">
        <w:tc>
          <w:tcPr>
            <w:tcW w:w="4650" w:type="dxa"/>
          </w:tcPr>
          <w:p w14:paraId="4E304DDC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Information provision was limited or not in accessible formats (U); (Hale et al., 2005)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2E27D6FA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496F0511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0829DF" w14:paraId="14AD2F71" w14:textId="77777777" w:rsidTr="00006AFC">
        <w:tc>
          <w:tcPr>
            <w:tcW w:w="4650" w:type="dxa"/>
          </w:tcPr>
          <w:p w14:paraId="15BBE290" w14:textId="77777777" w:rsidR="00722496" w:rsidRPr="000829DF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b/>
                <w:bCs/>
                <w:lang w:eastAsia="en-GB"/>
              </w:rPr>
              <w:t> Finding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</w:tcPr>
          <w:p w14:paraId="63EF72F2" w14:textId="77777777" w:rsidR="00722496" w:rsidRPr="000829DF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b/>
                <w:bCs/>
                <w:lang w:eastAsia="en-GB"/>
              </w:rPr>
              <w:t>Category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</w:tcPr>
          <w:p w14:paraId="74199670" w14:textId="77777777" w:rsidR="00722496" w:rsidRPr="000829DF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b/>
                <w:bCs/>
                <w:lang w:eastAsia="en-GB"/>
              </w:rPr>
              <w:t>Synthesised finding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722496" w:rsidRPr="004615CA" w14:paraId="5D07FE1B" w14:textId="77777777" w:rsidTr="00006AFC">
        <w:tc>
          <w:tcPr>
            <w:tcW w:w="4650" w:type="dxa"/>
          </w:tcPr>
          <w:p w14:paraId="5301B321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Staff training was a barrier to DSM (U); (Rey-Conde et al., 2005) </w:t>
            </w:r>
          </w:p>
        </w:tc>
        <w:tc>
          <w:tcPr>
            <w:tcW w:w="4650" w:type="dxa"/>
            <w:vMerge w:val="restart"/>
          </w:tcPr>
          <w:p w14:paraId="0341D1DB" w14:textId="77777777" w:rsidR="00722496" w:rsidRPr="004615CA" w:rsidRDefault="00722496" w:rsidP="00006AFC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Staff training was limited and this was a barrier to DSM </w:t>
            </w:r>
          </w:p>
        </w:tc>
        <w:tc>
          <w:tcPr>
            <w:tcW w:w="4650" w:type="dxa"/>
            <w:vMerge w:val="restart"/>
          </w:tcPr>
          <w:p w14:paraId="0F1C825F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Limited training and knowledge in staff  </w:t>
            </w:r>
          </w:p>
          <w:p w14:paraId="53C238C0" w14:textId="77777777" w:rsidR="00722496" w:rsidRPr="004615CA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6F7C6313" w14:textId="77777777" w:rsidTr="00006AFC">
        <w:tc>
          <w:tcPr>
            <w:tcW w:w="4650" w:type="dxa"/>
          </w:tcPr>
          <w:p w14:paraId="16AC4247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Staff skills were mainly in observations and taking blood sugar levels </w:t>
            </w:r>
            <w:r w:rsidRPr="04C1AC4E">
              <w:rPr>
                <w:rFonts w:ascii="Times New Roman" w:hAnsi="Times New Roman" w:cs="Times New Roman"/>
                <w:lang w:eastAsia="en-GB"/>
              </w:rPr>
              <w:t>(E); (Rey-Conde et al., 2005) </w:t>
            </w:r>
          </w:p>
        </w:tc>
        <w:tc>
          <w:tcPr>
            <w:tcW w:w="4650" w:type="dxa"/>
            <w:vMerge/>
          </w:tcPr>
          <w:p w14:paraId="697769EB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25274B31" w14:textId="77777777" w:rsidR="00722496" w:rsidRPr="004615CA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3B4C64B1" w14:textId="77777777" w:rsidTr="00006AFC">
        <w:tc>
          <w:tcPr>
            <w:tcW w:w="4650" w:type="dxa"/>
          </w:tcPr>
          <w:p w14:paraId="11F1CCA9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Caregivers did not perceive the seriousness of diabetes (U); (</w:t>
            </w:r>
            <w:proofErr w:type="spellStart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 et al., 2012b)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04453382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6DD5B9F9" w14:textId="77777777" w:rsidR="00722496" w:rsidRPr="004615CA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54145241" w14:textId="77777777" w:rsidTr="00006AFC">
        <w:tc>
          <w:tcPr>
            <w:tcW w:w="4650" w:type="dxa"/>
          </w:tcPr>
          <w:p w14:paraId="7CBFAF0B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Diabetes was not a prominent feature in care unless insulin injections required (E); (</w:t>
            </w:r>
            <w:proofErr w:type="spellStart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 et al., 2012b)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60AB238B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207F70BA" w14:textId="77777777" w:rsidR="00722496" w:rsidRPr="004615CA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1C99FC20" w14:textId="77777777" w:rsidTr="00006AFC">
        <w:tc>
          <w:tcPr>
            <w:tcW w:w="4650" w:type="dxa"/>
          </w:tcPr>
          <w:p w14:paraId="2AA47AC8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Levels of training were varied: nurses were better qualified and caregivers sought help from doctors (E); (</w:t>
            </w:r>
            <w:proofErr w:type="spellStart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 et al., 2012b)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 w:val="restart"/>
          </w:tcPr>
          <w:p w14:paraId="0307051B" w14:textId="77777777" w:rsidR="00722496" w:rsidRPr="000829DF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Staff training was varied and inconsistent  </w:t>
            </w:r>
          </w:p>
          <w:p w14:paraId="3F5B83FF" w14:textId="77777777" w:rsidR="00722496" w:rsidRPr="004615CA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34E3A767" w14:textId="77777777" w:rsidR="00722496" w:rsidRPr="004615CA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7C839C52" w14:textId="77777777" w:rsidTr="00006AFC">
        <w:tc>
          <w:tcPr>
            <w:tcW w:w="4650" w:type="dxa"/>
          </w:tcPr>
          <w:p w14:paraId="5A6A2C11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Key-worker knowledge and understanding: diabetes management varied and limited (U); (Trip et al., 2015)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36297D37" w14:textId="77777777" w:rsidR="00722496" w:rsidRPr="004615CA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70B5762D" w14:textId="77777777" w:rsidR="00722496" w:rsidRPr="004615CA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2647BC99" w14:textId="77777777" w:rsidTr="00006AFC">
        <w:tc>
          <w:tcPr>
            <w:tcW w:w="4650" w:type="dxa"/>
          </w:tcPr>
          <w:p w14:paraId="6010FF48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Differences between caregivers in level of support for autonomy (E); (</w:t>
            </w:r>
            <w:proofErr w:type="spellStart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 et al., 2012b)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071E52FD" w14:textId="77777777" w:rsidR="00722496" w:rsidRPr="004615CA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3162619E" w14:textId="77777777" w:rsidR="00722496" w:rsidRPr="004615CA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7AEA3FDC" w14:textId="77777777" w:rsidTr="00006AFC">
        <w:tc>
          <w:tcPr>
            <w:tcW w:w="4650" w:type="dxa"/>
          </w:tcPr>
          <w:p w14:paraId="291AF706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lastRenderedPageBreak/>
              <w:t>Key-worker knowledge and understanding: knowledge of impact of comorbidities was varied and limited (U); (Trip et al., 2015)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0A8378ED" w14:textId="77777777" w:rsidR="00722496" w:rsidRPr="004615CA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70C2C41B" w14:textId="77777777" w:rsidR="00722496" w:rsidRPr="004615CA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6784D180" w14:textId="77777777" w:rsidTr="00006AFC">
        <w:trPr>
          <w:trHeight w:val="746"/>
        </w:trPr>
        <w:tc>
          <w:tcPr>
            <w:tcW w:w="4650" w:type="dxa"/>
          </w:tcPr>
          <w:p w14:paraId="07A0C519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Frustration over lack of consistency in care (U); (Trip et al., 2015)</w:t>
            </w:r>
          </w:p>
        </w:tc>
        <w:tc>
          <w:tcPr>
            <w:tcW w:w="4650" w:type="dxa"/>
            <w:vMerge/>
          </w:tcPr>
          <w:p w14:paraId="3DB61265" w14:textId="77777777" w:rsidR="00722496" w:rsidRPr="004615CA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0CEC7D05" w14:textId="77777777" w:rsidR="00722496" w:rsidRPr="004615CA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14D80FBE" w14:textId="77777777" w:rsidTr="00006AFC">
        <w:tc>
          <w:tcPr>
            <w:tcW w:w="4650" w:type="dxa"/>
          </w:tcPr>
          <w:p w14:paraId="6D660D8A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Lifestyle police: caregivers felt personally responsible for the health status of people with ID and focussed on controlling dietary intake (U); (Trip et al., 2015)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 w:val="restart"/>
          </w:tcPr>
          <w:p w14:paraId="7F225280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Caregiver attitudes may reflect further training needs  </w:t>
            </w:r>
          </w:p>
        </w:tc>
        <w:tc>
          <w:tcPr>
            <w:tcW w:w="4650" w:type="dxa"/>
            <w:vMerge w:val="restart"/>
          </w:tcPr>
          <w:p w14:paraId="62C403F1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68516EFA" w14:textId="77777777" w:rsidTr="00006AFC">
        <w:tc>
          <w:tcPr>
            <w:tcW w:w="4650" w:type="dxa"/>
          </w:tcPr>
          <w:p w14:paraId="3FE0A1AC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Fear and insecurity in staff over supporting DSM </w:t>
            </w:r>
            <w:r w:rsidRPr="04C1AC4E">
              <w:rPr>
                <w:rFonts w:ascii="Times New Roman" w:hAnsi="Times New Roman" w:cs="Times New Roman"/>
                <w:lang w:eastAsia="en-GB"/>
              </w:rPr>
              <w:t>(E); (Rey-Conde et al., 2005) </w:t>
            </w:r>
          </w:p>
        </w:tc>
        <w:tc>
          <w:tcPr>
            <w:tcW w:w="4650" w:type="dxa"/>
            <w:vMerge/>
          </w:tcPr>
          <w:p w14:paraId="27A71F6C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516D4734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295C59AD" w14:textId="77777777" w:rsidTr="00006AFC">
        <w:tc>
          <w:tcPr>
            <w:tcW w:w="4650" w:type="dxa"/>
          </w:tcPr>
          <w:p w14:paraId="171B6BE7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Lack of motivation for DSM regarded as dispositional in people with ID (E); (</w:t>
            </w:r>
            <w:proofErr w:type="spellStart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 et al., 2012b)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120732CB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3934603A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4DEBEE4E" w14:textId="77777777" w:rsidTr="00006AFC">
        <w:tc>
          <w:tcPr>
            <w:tcW w:w="4650" w:type="dxa"/>
          </w:tcPr>
          <w:p w14:paraId="56E91C0F" w14:textId="77777777" w:rsidR="00722496" w:rsidRPr="0011596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Health care professionals are positioned as being competent in a broad sense, holding a higher level of diabetes knowledge (E); (Rouse and Finlay 2016) </w:t>
            </w:r>
          </w:p>
          <w:p w14:paraId="47E65FF6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650" w:type="dxa"/>
            <w:vMerge/>
          </w:tcPr>
          <w:p w14:paraId="6BFC4B83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48E9D70D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36A5E257" w14:textId="77777777" w:rsidTr="00006AFC">
        <w:tc>
          <w:tcPr>
            <w:tcW w:w="4650" w:type="dxa"/>
          </w:tcPr>
          <w:p w14:paraId="6F220558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Lack of motivation and preferences are seen as barriers for people with ID </w:t>
            </w:r>
            <w:r w:rsidRPr="04C1AC4E">
              <w:rPr>
                <w:rFonts w:ascii="Times New Roman" w:hAnsi="Times New Roman" w:cs="Times New Roman"/>
                <w:lang w:eastAsia="en-GB"/>
              </w:rPr>
              <w:t>(E); (Rey-Conde et al., 2005) </w:t>
            </w:r>
          </w:p>
        </w:tc>
        <w:tc>
          <w:tcPr>
            <w:tcW w:w="4650" w:type="dxa"/>
            <w:vMerge/>
          </w:tcPr>
          <w:p w14:paraId="0733E71A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6D3573BC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1E9837AC" w14:textId="77777777" w:rsidTr="00006AFC">
        <w:trPr>
          <w:trHeight w:val="935"/>
        </w:trPr>
        <w:tc>
          <w:tcPr>
            <w:tcW w:w="4650" w:type="dxa"/>
          </w:tcPr>
          <w:p w14:paraId="14E904F1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Dilemmas between enabling autonomy and safeguarding health-care (U); (Trip et al., 2015)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 w:val="restart"/>
          </w:tcPr>
          <w:p w14:paraId="4A6F4327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Caregiver dilemmas  </w:t>
            </w:r>
          </w:p>
          <w:p w14:paraId="29701273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4B80931A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19561CE8" w14:textId="77777777" w:rsidTr="00006AFC">
        <w:tc>
          <w:tcPr>
            <w:tcW w:w="4650" w:type="dxa"/>
          </w:tcPr>
          <w:p w14:paraId="509C7230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Caregivers were aware of risks versus autonomy </w:t>
            </w:r>
            <w:r w:rsidRPr="04C1AC4E">
              <w:rPr>
                <w:rFonts w:ascii="Times New Roman" w:hAnsi="Times New Roman" w:cs="Times New Roman"/>
                <w:lang w:eastAsia="en-GB"/>
              </w:rPr>
              <w:t>(E); (Whitehead et al., 2016) </w:t>
            </w:r>
          </w:p>
        </w:tc>
        <w:tc>
          <w:tcPr>
            <w:tcW w:w="4650" w:type="dxa"/>
            <w:vMerge/>
          </w:tcPr>
          <w:p w14:paraId="1CD577D4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4462B211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4699B16E" w14:textId="77777777" w:rsidTr="00006AFC">
        <w:tc>
          <w:tcPr>
            <w:tcW w:w="4650" w:type="dxa"/>
          </w:tcPr>
          <w:p w14:paraId="179FA4E2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Dilemmatic repertoires were presented regarding people with ID’s independence (U); (Rouse and Finlay 2016) </w:t>
            </w:r>
          </w:p>
        </w:tc>
        <w:tc>
          <w:tcPr>
            <w:tcW w:w="4650" w:type="dxa"/>
            <w:vMerge/>
          </w:tcPr>
          <w:p w14:paraId="62853935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2BF08E8E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667C9C2A" w14:textId="77777777" w:rsidTr="00006AFC">
        <w:trPr>
          <w:trHeight w:val="953"/>
        </w:trPr>
        <w:tc>
          <w:tcPr>
            <w:tcW w:w="4650" w:type="dxa"/>
          </w:tcPr>
          <w:p w14:paraId="1138AC9E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lastRenderedPageBreak/>
              <w:t>Repertoires of risk management and control presented dilemmas against independence (E); (Rouse and Finlay 2016) </w:t>
            </w:r>
          </w:p>
        </w:tc>
        <w:tc>
          <w:tcPr>
            <w:tcW w:w="4650" w:type="dxa"/>
            <w:vMerge/>
          </w:tcPr>
          <w:p w14:paraId="4642F334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1178E883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62584826" w14:textId="77777777" w:rsidTr="00006AFC">
        <w:tc>
          <w:tcPr>
            <w:tcW w:w="4650" w:type="dxa"/>
          </w:tcPr>
          <w:p w14:paraId="557FE866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Responsibility and accountability are constructed as shared and problematic (E); (Rouse and Finlay 2016) </w:t>
            </w:r>
          </w:p>
        </w:tc>
        <w:tc>
          <w:tcPr>
            <w:tcW w:w="4650" w:type="dxa"/>
            <w:vMerge/>
          </w:tcPr>
          <w:p w14:paraId="27037589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4AC0D280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0C80FE6A" w14:textId="77777777" w:rsidTr="00006AFC">
        <w:trPr>
          <w:trHeight w:val="1205"/>
        </w:trPr>
        <w:tc>
          <w:tcPr>
            <w:tcW w:w="4650" w:type="dxa"/>
            <w:tcBorders>
              <w:bottom w:val="single" w:sz="4" w:space="0" w:color="auto"/>
            </w:tcBorders>
          </w:tcPr>
          <w:p w14:paraId="6FD4B6DD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Dilemmas between enabling autonomy and safeguarding health-care (E); (</w:t>
            </w:r>
            <w:proofErr w:type="spellStart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 et al., 2012a)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  <w:tcBorders>
              <w:bottom w:val="single" w:sz="4" w:space="0" w:color="auto"/>
            </w:tcBorders>
          </w:tcPr>
          <w:p w14:paraId="4E782D0D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  <w:tcBorders>
              <w:bottom w:val="single" w:sz="4" w:space="0" w:color="auto"/>
            </w:tcBorders>
          </w:tcPr>
          <w:p w14:paraId="736533CC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0829DF" w14:paraId="4D5B238A" w14:textId="77777777" w:rsidTr="00006AFC">
        <w:tc>
          <w:tcPr>
            <w:tcW w:w="4650" w:type="dxa"/>
          </w:tcPr>
          <w:p w14:paraId="4BACF229" w14:textId="77777777" w:rsidR="00722496" w:rsidRPr="000829DF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b/>
                <w:bCs/>
                <w:lang w:eastAsia="en-GB"/>
              </w:rPr>
              <w:t> Finding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</w:tcPr>
          <w:p w14:paraId="44D2FDF0" w14:textId="77777777" w:rsidR="00722496" w:rsidRPr="000829DF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b/>
                <w:bCs/>
                <w:lang w:eastAsia="en-GB"/>
              </w:rPr>
              <w:t>Category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</w:tcPr>
          <w:p w14:paraId="6D64C15E" w14:textId="77777777" w:rsidR="00722496" w:rsidRPr="000829DF" w:rsidRDefault="00722496" w:rsidP="00006AFC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b/>
                <w:bCs/>
                <w:lang w:eastAsia="en-GB"/>
              </w:rPr>
              <w:t>Synthesised finding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722496" w:rsidRPr="004615CA" w14:paraId="0B20EE52" w14:textId="77777777" w:rsidTr="00006AFC">
        <w:trPr>
          <w:trHeight w:val="1097"/>
        </w:trPr>
        <w:tc>
          <w:tcPr>
            <w:tcW w:w="4650" w:type="dxa"/>
          </w:tcPr>
          <w:p w14:paraId="3C6F50A8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People with ID spoke about practical DSM experiences and abilities (E); (Rey-Conde et al., 2005) </w:t>
            </w:r>
          </w:p>
        </w:tc>
        <w:tc>
          <w:tcPr>
            <w:tcW w:w="4650" w:type="dxa"/>
            <w:vMerge w:val="restart"/>
          </w:tcPr>
          <w:p w14:paraId="1576099C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Positive perceptions and statements of DSM abilities and awareness from people with ID  </w:t>
            </w:r>
          </w:p>
        </w:tc>
        <w:tc>
          <w:tcPr>
            <w:tcW w:w="4650" w:type="dxa"/>
            <w:vMerge w:val="restart"/>
          </w:tcPr>
          <w:p w14:paraId="6C5B7192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Potential for effective DSM with appropriate support  </w:t>
            </w:r>
          </w:p>
        </w:tc>
      </w:tr>
      <w:tr w:rsidR="00722496" w:rsidRPr="004615CA" w14:paraId="337298AF" w14:textId="77777777" w:rsidTr="00006AFC">
        <w:tc>
          <w:tcPr>
            <w:tcW w:w="4650" w:type="dxa"/>
          </w:tcPr>
          <w:p w14:paraId="09637212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People with ID proud of skills, though these were limited (E); (Rey-Conde et al., 2005) </w:t>
            </w:r>
          </w:p>
        </w:tc>
        <w:tc>
          <w:tcPr>
            <w:tcW w:w="4650" w:type="dxa"/>
            <w:vMerge/>
          </w:tcPr>
          <w:p w14:paraId="471BCB72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1058A304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24AFCF37" w14:textId="77777777" w:rsidTr="00006AFC">
        <w:tc>
          <w:tcPr>
            <w:tcW w:w="4650" w:type="dxa"/>
          </w:tcPr>
          <w:p w14:paraId="4E584F4F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People with intellectual disabilities described themselves as competent in relation to DSM (U); (Rouse and Finlay, 2016) </w:t>
            </w:r>
          </w:p>
        </w:tc>
        <w:tc>
          <w:tcPr>
            <w:tcW w:w="4650" w:type="dxa"/>
            <w:vMerge/>
          </w:tcPr>
          <w:p w14:paraId="2CE76C75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4538876A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74A3331A" w14:textId="77777777" w:rsidTr="00006AFC">
        <w:tc>
          <w:tcPr>
            <w:tcW w:w="4650" w:type="dxa"/>
          </w:tcPr>
          <w:p w14:paraId="07AD456E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Repertoires of confidence in relation to recognising symptoms (U); (Rouse and Finlay, 2016) </w:t>
            </w:r>
          </w:p>
        </w:tc>
        <w:tc>
          <w:tcPr>
            <w:tcW w:w="4650" w:type="dxa"/>
            <w:vMerge/>
          </w:tcPr>
          <w:p w14:paraId="1D4D3546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36018DA1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521BE60F" w14:textId="77777777" w:rsidTr="00006AFC">
        <w:tc>
          <w:tcPr>
            <w:tcW w:w="4650" w:type="dxa"/>
          </w:tcPr>
          <w:p w14:paraId="33EC4F94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Constructing a positive identity: participants with ID described the needs for support but defended themselves against being seen as incompetent (E); (Rouse and Finlay, 2016) </w:t>
            </w:r>
          </w:p>
        </w:tc>
        <w:tc>
          <w:tcPr>
            <w:tcW w:w="4650" w:type="dxa"/>
            <w:vMerge/>
          </w:tcPr>
          <w:p w14:paraId="0BB5A03C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51D0CB81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4F608C30" w14:textId="77777777" w:rsidTr="00006AFC">
        <w:tc>
          <w:tcPr>
            <w:tcW w:w="4650" w:type="dxa"/>
          </w:tcPr>
          <w:p w14:paraId="1355B142" w14:textId="77777777" w:rsidR="00722496" w:rsidRPr="00A12BB0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People with ID construct themselves as ‘lazy’ to defend against being seen as disabled (E); (Rouse and Finlay, 2016) </w:t>
            </w:r>
          </w:p>
          <w:p w14:paraId="597DE25A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650" w:type="dxa"/>
            <w:vMerge/>
          </w:tcPr>
          <w:p w14:paraId="4D618B6F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322EFB04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230CCD27" w14:textId="77777777" w:rsidTr="00006AFC">
        <w:tc>
          <w:tcPr>
            <w:tcW w:w="4650" w:type="dxa"/>
          </w:tcPr>
          <w:p w14:paraId="45EEEF12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Lack of competence was often described as due to external factors by people with ID, such as the attitudes of doctors (E); (Rouse and Finlay, 2016) </w:t>
            </w:r>
          </w:p>
        </w:tc>
        <w:tc>
          <w:tcPr>
            <w:tcW w:w="4650" w:type="dxa"/>
            <w:vMerge/>
          </w:tcPr>
          <w:p w14:paraId="7A565303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5CBB933F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5767269A" w14:textId="77777777" w:rsidTr="00006AFC">
        <w:trPr>
          <w:trHeight w:val="660"/>
        </w:trPr>
        <w:tc>
          <w:tcPr>
            <w:tcW w:w="4650" w:type="dxa"/>
          </w:tcPr>
          <w:p w14:paraId="3D270EE9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Positive comments about exercise from caregivers (U); (Rey-Conde et al., 2005) </w:t>
            </w:r>
          </w:p>
        </w:tc>
        <w:tc>
          <w:tcPr>
            <w:tcW w:w="4650" w:type="dxa"/>
            <w:vMerge/>
          </w:tcPr>
          <w:p w14:paraId="1E73CDE6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5BAEAE72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5376048E" w14:textId="77777777" w:rsidTr="00006AFC">
        <w:trPr>
          <w:trHeight w:val="1290"/>
        </w:trPr>
        <w:tc>
          <w:tcPr>
            <w:tcW w:w="4650" w:type="dxa"/>
          </w:tcPr>
          <w:p w14:paraId="2B40BDF5" w14:textId="77777777" w:rsidR="00722496" w:rsidRPr="00BC00A7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BC00A7">
              <w:rPr>
                <w:rFonts w:ascii="Times New Roman" w:hAnsi="Times New Roman" w:cs="Times New Roman"/>
                <w:color w:val="000000" w:themeColor="text1"/>
                <w:lang w:eastAsia="en-GB"/>
              </w:rPr>
              <w:t>Blood Sugar Levels were not fully understood by people with ID but symptoms of blood sugar changes were recognised (U); (Hale et al., 2005) </w:t>
            </w:r>
            <w:r w:rsidRPr="00BC00A7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6DC43BF0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1C3C6186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21AC6DAD" w14:textId="77777777" w:rsidTr="00006AFC">
        <w:trPr>
          <w:trHeight w:val="911"/>
        </w:trPr>
        <w:tc>
          <w:tcPr>
            <w:tcW w:w="4650" w:type="dxa"/>
          </w:tcPr>
          <w:p w14:paraId="7199A23C" w14:textId="77777777" w:rsidR="00722496" w:rsidRPr="00BC00A7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BC00A7">
              <w:rPr>
                <w:rFonts w:ascii="Times New Roman" w:hAnsi="Times New Roman" w:cs="Times New Roman"/>
                <w:lang w:eastAsia="en-GB"/>
              </w:rPr>
              <w:t>Participants were good at remembering to monitor blood sugar levels but needed support (E); (Hale, 2005) </w:t>
            </w:r>
          </w:p>
          <w:p w14:paraId="2DF1D228" w14:textId="77777777" w:rsidR="00722496" w:rsidRPr="00BC00A7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650" w:type="dxa"/>
            <w:vMerge/>
          </w:tcPr>
          <w:p w14:paraId="311813D6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03BDC147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5CBFD56D" w14:textId="77777777" w:rsidTr="00006AFC">
        <w:tc>
          <w:tcPr>
            <w:tcW w:w="4650" w:type="dxa"/>
          </w:tcPr>
          <w:p w14:paraId="6EF8581E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DSM is related to self-confidence (E); (</w:t>
            </w:r>
            <w:proofErr w:type="spellStart"/>
            <w:r w:rsidRPr="04C1AC4E">
              <w:rPr>
                <w:rFonts w:ascii="Times New Roman" w:hAnsi="Times New Roman" w:cs="Times New Roman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lang w:eastAsia="en-GB"/>
              </w:rPr>
              <w:t> et al., 2012a)  </w:t>
            </w:r>
          </w:p>
        </w:tc>
        <w:tc>
          <w:tcPr>
            <w:tcW w:w="4650" w:type="dxa"/>
            <w:vMerge/>
          </w:tcPr>
          <w:p w14:paraId="485961AC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2804D72E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4D0E6084" w14:textId="77777777" w:rsidTr="00006AFC">
        <w:tc>
          <w:tcPr>
            <w:tcW w:w="4650" w:type="dxa"/>
          </w:tcPr>
          <w:p w14:paraId="466BAF02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Concern and conflict in diet but some positive choices (E); (Rey-Conde et al., 2005) </w:t>
            </w:r>
          </w:p>
        </w:tc>
        <w:tc>
          <w:tcPr>
            <w:tcW w:w="4650" w:type="dxa"/>
            <w:vMerge/>
          </w:tcPr>
          <w:p w14:paraId="2C25B599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3DB46834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148D5861" w14:textId="77777777" w:rsidTr="00006AFC">
        <w:tc>
          <w:tcPr>
            <w:tcW w:w="4650" w:type="dxa"/>
          </w:tcPr>
          <w:p w14:paraId="3B9988B0" w14:textId="77777777" w:rsidR="00722496" w:rsidRPr="00A12BB0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Participants showed understanding through language related to diabetes (E); (</w:t>
            </w:r>
            <w:proofErr w:type="spellStart"/>
            <w:r w:rsidRPr="04C1AC4E">
              <w:rPr>
                <w:rFonts w:ascii="Times New Roman" w:hAnsi="Times New Roman" w:cs="Times New Roman"/>
                <w:lang w:eastAsia="en-GB"/>
              </w:rPr>
              <w:t>Dysch</w:t>
            </w:r>
            <w:proofErr w:type="spellEnd"/>
            <w:r w:rsidRPr="04C1AC4E">
              <w:rPr>
                <w:rFonts w:ascii="Times New Roman" w:hAnsi="Times New Roman" w:cs="Times New Roman"/>
                <w:lang w:eastAsia="en-GB"/>
              </w:rPr>
              <w:t> et al., 2012) </w:t>
            </w:r>
          </w:p>
          <w:p w14:paraId="0C1D8E86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650" w:type="dxa"/>
            <w:vMerge/>
          </w:tcPr>
          <w:p w14:paraId="64F16233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1B512F39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6F19B89B" w14:textId="77777777" w:rsidTr="00006AFC">
        <w:tc>
          <w:tcPr>
            <w:tcW w:w="4650" w:type="dxa"/>
          </w:tcPr>
          <w:p w14:paraId="0D843D56" w14:textId="77777777" w:rsidR="00722496" w:rsidRPr="00A12BB0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Participants described the fluctuating state of having diabetes </w:t>
            </w:r>
            <w:r w:rsidRPr="04C1AC4E">
              <w:rPr>
                <w:rFonts w:ascii="Times New Roman" w:hAnsi="Times New Roman" w:cs="Times New Roman"/>
                <w:lang w:eastAsia="en-GB"/>
              </w:rPr>
              <w:t>(E); (</w:t>
            </w:r>
            <w:proofErr w:type="spellStart"/>
            <w:r w:rsidRPr="04C1AC4E">
              <w:rPr>
                <w:rFonts w:ascii="Times New Roman" w:hAnsi="Times New Roman" w:cs="Times New Roman"/>
                <w:lang w:eastAsia="en-GB"/>
              </w:rPr>
              <w:t>Dysch</w:t>
            </w:r>
            <w:proofErr w:type="spellEnd"/>
            <w:r w:rsidRPr="04C1AC4E">
              <w:rPr>
                <w:rFonts w:ascii="Times New Roman" w:hAnsi="Times New Roman" w:cs="Times New Roman"/>
                <w:lang w:eastAsia="en-GB"/>
              </w:rPr>
              <w:t> et al., 2012) </w:t>
            </w:r>
          </w:p>
          <w:p w14:paraId="2531B348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650" w:type="dxa"/>
            <w:vMerge/>
          </w:tcPr>
          <w:p w14:paraId="7EB79CFB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650E427E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3DD17804" w14:textId="77777777" w:rsidTr="00006AFC">
        <w:trPr>
          <w:trHeight w:val="855"/>
        </w:trPr>
        <w:tc>
          <w:tcPr>
            <w:tcW w:w="4650" w:type="dxa"/>
          </w:tcPr>
          <w:p w14:paraId="48CC1489" w14:textId="77777777" w:rsidR="00722496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lastRenderedPageBreak/>
              <w:t>Participants described the physical effects of diabetes (U) (</w:t>
            </w:r>
            <w:proofErr w:type="spellStart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Dysch</w:t>
            </w:r>
            <w:proofErr w:type="spellEnd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 et al., 2012)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583C99EB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650" w:type="dxa"/>
            <w:vMerge/>
          </w:tcPr>
          <w:p w14:paraId="27E9B785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4C32396A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5A778733" w14:textId="77777777" w:rsidTr="00006AFC">
        <w:trPr>
          <w:trHeight w:val="795"/>
        </w:trPr>
        <w:tc>
          <w:tcPr>
            <w:tcW w:w="4650" w:type="dxa"/>
          </w:tcPr>
          <w:p w14:paraId="27F6097F" w14:textId="77777777" w:rsidR="00722496" w:rsidRPr="04C1AC4E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Participants were aware that walking was good for DSM and that have a walking “buddy” would help with this (E) (Hale et al., 2011) </w:t>
            </w:r>
          </w:p>
        </w:tc>
        <w:tc>
          <w:tcPr>
            <w:tcW w:w="4650" w:type="dxa"/>
            <w:vMerge/>
          </w:tcPr>
          <w:p w14:paraId="24D71106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69B4DC62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2DA3097B" w14:textId="77777777" w:rsidTr="00006AFC">
        <w:tc>
          <w:tcPr>
            <w:tcW w:w="4650" w:type="dxa"/>
          </w:tcPr>
          <w:p w14:paraId="368A8313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Participants reported multiple health difficulties </w:t>
            </w:r>
            <w:r w:rsidRPr="04C1AC4E">
              <w:rPr>
                <w:rFonts w:ascii="Times New Roman" w:hAnsi="Times New Roman" w:cs="Times New Roman"/>
                <w:lang w:eastAsia="en-GB"/>
              </w:rPr>
              <w:t>(U); (</w:t>
            </w:r>
            <w:proofErr w:type="spellStart"/>
            <w:r w:rsidRPr="04C1AC4E">
              <w:rPr>
                <w:rFonts w:ascii="Times New Roman" w:hAnsi="Times New Roman" w:cs="Times New Roman"/>
                <w:lang w:eastAsia="en-GB"/>
              </w:rPr>
              <w:t>Dysch</w:t>
            </w:r>
            <w:proofErr w:type="spellEnd"/>
            <w:r w:rsidRPr="04C1AC4E">
              <w:rPr>
                <w:rFonts w:ascii="Times New Roman" w:hAnsi="Times New Roman" w:cs="Times New Roman"/>
                <w:lang w:eastAsia="en-GB"/>
              </w:rPr>
              <w:t> et al., 2012) </w:t>
            </w:r>
          </w:p>
        </w:tc>
        <w:tc>
          <w:tcPr>
            <w:tcW w:w="4650" w:type="dxa"/>
            <w:vMerge/>
          </w:tcPr>
          <w:p w14:paraId="7AD337AE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140C0EDE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362D8DF2" w14:textId="77777777" w:rsidTr="00006AFC">
        <w:trPr>
          <w:trHeight w:val="1390"/>
        </w:trPr>
        <w:tc>
          <w:tcPr>
            <w:tcW w:w="4650" w:type="dxa"/>
          </w:tcPr>
          <w:p w14:paraId="62AF7B50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Daily negotiated autonomy in relation to medication: Participants were almost fully independent with occasional support (E); (Whitehead et al., 2016) </w:t>
            </w:r>
          </w:p>
        </w:tc>
        <w:tc>
          <w:tcPr>
            <w:tcW w:w="4650" w:type="dxa"/>
            <w:vMerge w:val="restart"/>
          </w:tcPr>
          <w:p w14:paraId="011A9EC8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Examples of effective DSM with flexible and creative support from caregivers  </w:t>
            </w:r>
          </w:p>
        </w:tc>
        <w:tc>
          <w:tcPr>
            <w:tcW w:w="4650" w:type="dxa"/>
            <w:vMerge/>
          </w:tcPr>
          <w:p w14:paraId="754A15A7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6EA61B04" w14:textId="77777777" w:rsidTr="00006AFC">
        <w:tc>
          <w:tcPr>
            <w:tcW w:w="4650" w:type="dxa"/>
          </w:tcPr>
          <w:p w14:paraId="0CAB600C" w14:textId="77777777" w:rsidR="00722496" w:rsidRPr="00A12BB0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Daily negotiated autonomy in relation to insulin injections: Participants were  </w:t>
            </w:r>
          </w:p>
          <w:p w14:paraId="25906BC0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almost fully independent with occasional support (E); (Whitehead et al., 2016) </w:t>
            </w:r>
          </w:p>
        </w:tc>
        <w:tc>
          <w:tcPr>
            <w:tcW w:w="4650" w:type="dxa"/>
            <w:vMerge/>
          </w:tcPr>
          <w:p w14:paraId="308271DA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17568E84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28A72E63" w14:textId="77777777" w:rsidTr="00006AFC">
        <w:tc>
          <w:tcPr>
            <w:tcW w:w="4650" w:type="dxa"/>
          </w:tcPr>
          <w:p w14:paraId="75676A13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DSM relaxed during special occasions (E); (</w:t>
            </w:r>
            <w:proofErr w:type="spellStart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Cardol</w:t>
            </w:r>
            <w:proofErr w:type="spellEnd"/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 et al., 2012a)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1B5D6466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68E15C84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717133F0" w14:textId="77777777" w:rsidTr="00006AFC">
        <w:tc>
          <w:tcPr>
            <w:tcW w:w="4650" w:type="dxa"/>
          </w:tcPr>
          <w:p w14:paraId="30AB5E2A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Daily negotiated autonomy in relation to insulin injections: Participants were  almost fully independent with occasional support (E); (Whitehead et al., 2016) </w:t>
            </w:r>
          </w:p>
        </w:tc>
        <w:tc>
          <w:tcPr>
            <w:tcW w:w="4650" w:type="dxa"/>
            <w:vMerge/>
          </w:tcPr>
          <w:p w14:paraId="39482EB3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213460C5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27719D0A" w14:textId="77777777" w:rsidTr="00006AFC">
        <w:tc>
          <w:tcPr>
            <w:tcW w:w="4650" w:type="dxa"/>
          </w:tcPr>
          <w:p w14:paraId="1EE27E3E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Renegotiation of autonomy in relation to goals: heathier diet (E); (Whitehead et al. (2016) </w:t>
            </w:r>
          </w:p>
        </w:tc>
        <w:tc>
          <w:tcPr>
            <w:tcW w:w="4650" w:type="dxa"/>
            <w:vMerge/>
          </w:tcPr>
          <w:p w14:paraId="7211D455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310BA97B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627ACDEA" w14:textId="77777777" w:rsidTr="00006AFC">
        <w:tc>
          <w:tcPr>
            <w:tcW w:w="4650" w:type="dxa"/>
          </w:tcPr>
          <w:p w14:paraId="4CA25BCE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Renegotiation of autonomy in relation to goals: living arrangements (E); (Whitehead et al. (2016) </w:t>
            </w:r>
          </w:p>
        </w:tc>
        <w:tc>
          <w:tcPr>
            <w:tcW w:w="4650" w:type="dxa"/>
            <w:vMerge/>
          </w:tcPr>
          <w:p w14:paraId="0BA8B924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62D3629B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44B27A2D" w14:textId="77777777" w:rsidTr="00006AFC">
        <w:trPr>
          <w:trHeight w:val="1550"/>
        </w:trPr>
        <w:tc>
          <w:tcPr>
            <w:tcW w:w="4650" w:type="dxa"/>
          </w:tcPr>
          <w:p w14:paraId="1C3A82A5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lastRenderedPageBreak/>
              <w:t>People with ID were supported to be autonomous during medication adjustments but control was sometimes increased during these times, then readjusted accordingly (E); (Whitehead et al., 2016) </w:t>
            </w:r>
          </w:p>
        </w:tc>
        <w:tc>
          <w:tcPr>
            <w:tcW w:w="4650" w:type="dxa"/>
            <w:vMerge/>
          </w:tcPr>
          <w:p w14:paraId="0BB2B85B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62572850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5F34F49A" w14:textId="77777777" w:rsidTr="00006AFC">
        <w:tc>
          <w:tcPr>
            <w:tcW w:w="4650" w:type="dxa"/>
          </w:tcPr>
          <w:p w14:paraId="0E05E685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FD48A1">
              <w:rPr>
                <w:rFonts w:ascii="Times New Roman" w:hAnsi="Times New Roman" w:cs="Times New Roman"/>
                <w:lang w:eastAsia="en-GB"/>
              </w:rPr>
              <w:t>Families and support staff felt that cognitive limitations were the biggest barrier but tailored education could help (E); (Rey-Conde et al., 2005)</w:t>
            </w:r>
            <w:r w:rsidRPr="04C1AC4E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4650" w:type="dxa"/>
            <w:vMerge/>
          </w:tcPr>
          <w:p w14:paraId="13692B73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44B497EB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3DB11A1D" w14:textId="77777777" w:rsidTr="00006AFC">
        <w:trPr>
          <w:trHeight w:val="700"/>
        </w:trPr>
        <w:tc>
          <w:tcPr>
            <w:tcW w:w="4650" w:type="dxa"/>
          </w:tcPr>
          <w:p w14:paraId="0D9896CF" w14:textId="77777777" w:rsidR="00722496" w:rsidRPr="004615CA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4C1AC4E">
              <w:rPr>
                <w:rFonts w:ascii="Times New Roman" w:hAnsi="Times New Roman" w:cs="Times New Roman"/>
                <w:lang w:eastAsia="en-GB"/>
              </w:rPr>
              <w:t>Prompts, diet management and planning works well (E); (Rey-Conde et al., 2005)</w:t>
            </w:r>
          </w:p>
        </w:tc>
        <w:tc>
          <w:tcPr>
            <w:tcW w:w="4650" w:type="dxa"/>
            <w:vMerge/>
          </w:tcPr>
          <w:p w14:paraId="31DE3507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34A51F5E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470B6BBE" w14:textId="77777777" w:rsidTr="00006AFC">
        <w:trPr>
          <w:trHeight w:val="1592"/>
        </w:trPr>
        <w:tc>
          <w:tcPr>
            <w:tcW w:w="4650" w:type="dxa"/>
            <w:shd w:val="clear" w:color="auto" w:fill="auto"/>
          </w:tcPr>
          <w:p w14:paraId="4E439085" w14:textId="77777777" w:rsidR="00722496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highlight w:val="yellow"/>
                <w:lang w:eastAsia="en-GB"/>
              </w:rPr>
            </w:pPr>
            <w:r w:rsidRPr="00FD48A1">
              <w:rPr>
                <w:rFonts w:ascii="Times New Roman" w:hAnsi="Times New Roman" w:cs="Times New Roman"/>
                <w:lang w:eastAsia="en-GB"/>
              </w:rPr>
              <w:t>Nurturing self-management skills: creating opportunities to check understanding and providing education on shopping, cooking and menu planning was limited by time (U); (Whitehead et al., 2016)</w:t>
            </w:r>
          </w:p>
        </w:tc>
        <w:tc>
          <w:tcPr>
            <w:tcW w:w="4650" w:type="dxa"/>
            <w:vMerge/>
          </w:tcPr>
          <w:p w14:paraId="110C0AD2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1607DF3A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  <w:tr w:rsidR="00722496" w:rsidRPr="004615CA" w14:paraId="467C4460" w14:textId="77777777" w:rsidTr="00006AFC">
        <w:trPr>
          <w:trHeight w:val="2100"/>
        </w:trPr>
        <w:tc>
          <w:tcPr>
            <w:tcW w:w="4650" w:type="dxa"/>
          </w:tcPr>
          <w:p w14:paraId="1C31304B" w14:textId="77777777" w:rsidR="00722496" w:rsidRPr="002240E9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4C1AC4E">
              <w:rPr>
                <w:rFonts w:ascii="Times New Roman" w:hAnsi="Times New Roman" w:cs="Times New Roman"/>
                <w:color w:val="000000" w:themeColor="text1"/>
                <w:lang w:eastAsia="en-GB"/>
              </w:rPr>
              <w:t>Dietary choices described as negotiated, ongoing and supported </w:t>
            </w:r>
            <w:r w:rsidRPr="04C1AC4E">
              <w:rPr>
                <w:rFonts w:ascii="Times New Roman" w:hAnsi="Times New Roman" w:cs="Times New Roman"/>
                <w:lang w:eastAsia="en-GB"/>
              </w:rPr>
              <w:t>(E); (Whitehead et al., 2016) </w:t>
            </w:r>
          </w:p>
          <w:p w14:paraId="26165FAD" w14:textId="77777777" w:rsidR="00722496" w:rsidRDefault="00722496" w:rsidP="00006AFC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650" w:type="dxa"/>
            <w:vMerge/>
          </w:tcPr>
          <w:p w14:paraId="43612CB1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Merge/>
          </w:tcPr>
          <w:p w14:paraId="01FC48AA" w14:textId="77777777" w:rsidR="00722496" w:rsidRPr="004615CA" w:rsidRDefault="00722496" w:rsidP="00006AFC">
            <w:pPr>
              <w:rPr>
                <w:rFonts w:ascii="Times New Roman" w:hAnsi="Times New Roman" w:cs="Times New Roman"/>
              </w:rPr>
            </w:pPr>
          </w:p>
        </w:tc>
      </w:tr>
    </w:tbl>
    <w:p w14:paraId="2857ED92" w14:textId="77777777" w:rsidR="00722496" w:rsidRPr="004615CA" w:rsidRDefault="00722496" w:rsidP="00722496">
      <w:pPr>
        <w:rPr>
          <w:lang w:val="en-US"/>
        </w:rPr>
      </w:pPr>
    </w:p>
    <w:p w14:paraId="36541511" w14:textId="77777777" w:rsidR="00722496" w:rsidRDefault="00722496"/>
    <w:sectPr w:rsidR="00722496" w:rsidSect="00CF7B8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D84"/>
    <w:multiLevelType w:val="multilevel"/>
    <w:tmpl w:val="F358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B5C04"/>
    <w:multiLevelType w:val="multilevel"/>
    <w:tmpl w:val="A5FC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F6ADE"/>
    <w:multiLevelType w:val="multilevel"/>
    <w:tmpl w:val="24DA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0545A9"/>
    <w:multiLevelType w:val="multilevel"/>
    <w:tmpl w:val="314E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894424"/>
    <w:multiLevelType w:val="multilevel"/>
    <w:tmpl w:val="CB30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C20656"/>
    <w:multiLevelType w:val="multilevel"/>
    <w:tmpl w:val="67F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D212C1"/>
    <w:multiLevelType w:val="multilevel"/>
    <w:tmpl w:val="340C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0E7A10"/>
    <w:multiLevelType w:val="multilevel"/>
    <w:tmpl w:val="3A6C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35721F"/>
    <w:multiLevelType w:val="multilevel"/>
    <w:tmpl w:val="AE10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6D55E1"/>
    <w:multiLevelType w:val="multilevel"/>
    <w:tmpl w:val="C240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180EF4"/>
    <w:multiLevelType w:val="multilevel"/>
    <w:tmpl w:val="A5EC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386FF2"/>
    <w:multiLevelType w:val="multilevel"/>
    <w:tmpl w:val="AC16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E82CA2"/>
    <w:multiLevelType w:val="multilevel"/>
    <w:tmpl w:val="0EBE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6E4242"/>
    <w:multiLevelType w:val="multilevel"/>
    <w:tmpl w:val="6478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C720B3"/>
    <w:multiLevelType w:val="multilevel"/>
    <w:tmpl w:val="32F8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DB2CCC"/>
    <w:multiLevelType w:val="multilevel"/>
    <w:tmpl w:val="92A2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2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  <w:num w:numId="13">
    <w:abstractNumId w:val="14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8E"/>
    <w:rsid w:val="00006AFC"/>
    <w:rsid w:val="000154BD"/>
    <w:rsid w:val="00023B1A"/>
    <w:rsid w:val="00074C16"/>
    <w:rsid w:val="00173A69"/>
    <w:rsid w:val="001B18B1"/>
    <w:rsid w:val="00364F59"/>
    <w:rsid w:val="003A6470"/>
    <w:rsid w:val="00470CC5"/>
    <w:rsid w:val="00651F94"/>
    <w:rsid w:val="00670F4F"/>
    <w:rsid w:val="00685F2E"/>
    <w:rsid w:val="0069404E"/>
    <w:rsid w:val="006C04B6"/>
    <w:rsid w:val="006C66DD"/>
    <w:rsid w:val="00722496"/>
    <w:rsid w:val="00793CEA"/>
    <w:rsid w:val="008629F3"/>
    <w:rsid w:val="0096743B"/>
    <w:rsid w:val="009C299B"/>
    <w:rsid w:val="00A73FCA"/>
    <w:rsid w:val="00B75035"/>
    <w:rsid w:val="00C17E6E"/>
    <w:rsid w:val="00CC1A26"/>
    <w:rsid w:val="00CF7B8E"/>
    <w:rsid w:val="00DC3305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90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54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154BD"/>
  </w:style>
  <w:style w:type="character" w:customStyle="1" w:styleId="eop">
    <w:name w:val="eop"/>
    <w:basedOn w:val="DefaultParagraphFont"/>
    <w:rsid w:val="000154BD"/>
  </w:style>
  <w:style w:type="character" w:customStyle="1" w:styleId="spellingerror">
    <w:name w:val="spellingerror"/>
    <w:basedOn w:val="DefaultParagraphFont"/>
    <w:rsid w:val="000154BD"/>
  </w:style>
  <w:style w:type="table" w:styleId="TableGrid">
    <w:name w:val="Table Grid"/>
    <w:basedOn w:val="TableNormal"/>
    <w:uiPriority w:val="39"/>
    <w:rsid w:val="0072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8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48F70D-C0F2-4A4A-A2B9-33E426FE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3897</Words>
  <Characters>22218</Characters>
  <Application>Microsoft Office Word</Application>
  <DocSecurity>4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Maine, Andrew</dc:creator>
  <cp:keywords/>
  <dc:description/>
  <cp:lastModifiedBy>Gibson, Lyn</cp:lastModifiedBy>
  <cp:revision>2</cp:revision>
  <dcterms:created xsi:type="dcterms:W3CDTF">2018-04-10T09:25:00Z</dcterms:created>
  <dcterms:modified xsi:type="dcterms:W3CDTF">2018-04-10T09:25:00Z</dcterms:modified>
</cp:coreProperties>
</file>